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5A6DBA8" w14:textId="77777777" w:rsidR="003E73FE" w:rsidRDefault="002303DD" w:rsidP="00703717">
      <w:pPr>
        <w:spacing w:line="360" w:lineRule="auto"/>
        <w:jc w:val="center"/>
        <w:rPr>
          <w:rFonts w:ascii="宋体" w:eastAsia="宋体" w:hAnsi="宋体" w:cs="Arial"/>
          <w:b/>
          <w:color w:val="000000" w:themeColor="text1"/>
          <w:sz w:val="32"/>
          <w:szCs w:val="24"/>
        </w:rPr>
      </w:pPr>
      <w:r w:rsidRPr="0068712D">
        <w:rPr>
          <w:rFonts w:ascii="宋体" w:eastAsia="宋体" w:hAnsi="宋体" w:cs="Arial" w:hint="eastAsia"/>
          <w:b/>
          <w:color w:val="000000" w:themeColor="text1"/>
          <w:sz w:val="32"/>
          <w:szCs w:val="24"/>
        </w:rPr>
        <w:t>广东以色列理工学院</w:t>
      </w:r>
      <w:r w:rsidR="005B2277" w:rsidRPr="0068712D">
        <w:rPr>
          <w:rFonts w:ascii="宋体" w:eastAsia="宋体" w:hAnsi="宋体" w:cs="Arial"/>
          <w:b/>
          <w:color w:val="000000" w:themeColor="text1"/>
          <w:sz w:val="32"/>
          <w:szCs w:val="24"/>
        </w:rPr>
        <w:t>2023-2024年</w:t>
      </w:r>
    </w:p>
    <w:p w14:paraId="29E9893A" w14:textId="5BB9F87A" w:rsidR="00703717" w:rsidRPr="0068712D" w:rsidRDefault="002303DD" w:rsidP="00703717">
      <w:pPr>
        <w:spacing w:line="360" w:lineRule="auto"/>
        <w:jc w:val="center"/>
        <w:rPr>
          <w:rFonts w:ascii="宋体" w:eastAsia="宋体" w:hAnsi="宋体" w:cs="Arial"/>
          <w:b/>
          <w:color w:val="000000" w:themeColor="text1"/>
          <w:sz w:val="32"/>
          <w:szCs w:val="24"/>
        </w:rPr>
      </w:pPr>
      <w:r w:rsidRPr="0068712D">
        <w:rPr>
          <w:rFonts w:ascii="宋体" w:eastAsia="宋体" w:hAnsi="宋体" w:cs="Arial" w:hint="eastAsia"/>
          <w:b/>
          <w:color w:val="000000" w:themeColor="text1"/>
          <w:sz w:val="32"/>
          <w:szCs w:val="24"/>
        </w:rPr>
        <w:t>通勤班车</w:t>
      </w:r>
      <w:r w:rsidR="00884BEB">
        <w:rPr>
          <w:rFonts w:ascii="宋体" w:eastAsia="宋体" w:hAnsi="宋体" w:cs="Arial" w:hint="eastAsia"/>
          <w:b/>
          <w:color w:val="000000" w:themeColor="text1"/>
          <w:sz w:val="32"/>
          <w:szCs w:val="24"/>
        </w:rPr>
        <w:t>（客车）</w:t>
      </w:r>
      <w:r w:rsidRPr="0068712D">
        <w:rPr>
          <w:rFonts w:ascii="宋体" w:eastAsia="宋体" w:hAnsi="宋体" w:cs="Arial" w:hint="eastAsia"/>
          <w:b/>
          <w:color w:val="000000" w:themeColor="text1"/>
          <w:sz w:val="32"/>
          <w:szCs w:val="24"/>
        </w:rPr>
        <w:t>租赁服务</w:t>
      </w:r>
      <w:r w:rsidR="00703717" w:rsidRPr="0068712D">
        <w:rPr>
          <w:rFonts w:ascii="宋体" w:eastAsia="宋体" w:hAnsi="宋体" w:cs="Arial" w:hint="eastAsia"/>
          <w:b/>
          <w:color w:val="000000" w:themeColor="text1"/>
          <w:sz w:val="32"/>
          <w:szCs w:val="24"/>
        </w:rPr>
        <w:t>项目需求</w:t>
      </w:r>
    </w:p>
    <w:p w14:paraId="141B5C00" w14:textId="77777777" w:rsidR="00F64342" w:rsidRPr="00F0010B" w:rsidRDefault="00F64342" w:rsidP="00F64342">
      <w:pPr>
        <w:spacing w:line="360" w:lineRule="auto"/>
        <w:rPr>
          <w:rFonts w:ascii="宋体" w:eastAsia="宋体" w:hAnsi="宋体" w:cs="Arial"/>
          <w:b/>
          <w:color w:val="000000" w:themeColor="text1"/>
          <w:sz w:val="24"/>
          <w:szCs w:val="24"/>
        </w:rPr>
      </w:pPr>
    </w:p>
    <w:p w14:paraId="65187C0C" w14:textId="54D1EA6E" w:rsidR="00F64342" w:rsidRPr="00F0010B" w:rsidRDefault="00F64342" w:rsidP="0068712D">
      <w:pPr>
        <w:spacing w:line="360" w:lineRule="auto"/>
        <w:rPr>
          <w:rFonts w:ascii="宋体" w:eastAsia="宋体" w:hAnsi="宋体" w:cs="Arial"/>
          <w:b/>
          <w:color w:val="000000" w:themeColor="text1"/>
          <w:sz w:val="24"/>
          <w:szCs w:val="24"/>
        </w:rPr>
      </w:pPr>
      <w:r w:rsidRPr="00F0010B">
        <w:rPr>
          <w:rFonts w:ascii="宋体" w:eastAsia="宋体" w:hAnsi="宋体" w:cs="Arial" w:hint="eastAsia"/>
          <w:b/>
          <w:color w:val="000000" w:themeColor="text1"/>
          <w:sz w:val="24"/>
          <w:szCs w:val="24"/>
        </w:rPr>
        <w:t xml:space="preserve">项目概况   </w:t>
      </w:r>
    </w:p>
    <w:p w14:paraId="775BB69E" w14:textId="4AFF3760" w:rsidR="00F64342" w:rsidRPr="0068712D" w:rsidRDefault="00F64342" w:rsidP="0068712D">
      <w:pPr>
        <w:spacing w:line="360" w:lineRule="auto"/>
        <w:jc w:val="left"/>
        <w:rPr>
          <w:rFonts w:ascii="宋体" w:eastAsia="宋体" w:hAnsi="宋体" w:cs="Arial"/>
          <w:color w:val="000000" w:themeColor="text1"/>
          <w:sz w:val="24"/>
          <w:szCs w:val="24"/>
        </w:rPr>
      </w:pPr>
      <w:r w:rsidRPr="0068712D">
        <w:rPr>
          <w:rFonts w:ascii="宋体" w:eastAsia="宋体" w:hAnsi="宋体" w:cs="Arial" w:hint="eastAsia"/>
          <w:color w:val="000000" w:themeColor="text1"/>
          <w:sz w:val="24"/>
          <w:szCs w:val="24"/>
        </w:rPr>
        <w:t>成交供应商负责广东以色列理工学院教职工上下班通勤服务。</w:t>
      </w:r>
      <w:proofErr w:type="gramStart"/>
      <w:r w:rsidRPr="0068712D">
        <w:rPr>
          <w:rFonts w:ascii="宋体" w:eastAsia="宋体" w:hAnsi="宋体" w:cs="Arial" w:hint="eastAsia"/>
          <w:color w:val="000000" w:themeColor="text1"/>
          <w:sz w:val="24"/>
          <w:szCs w:val="24"/>
        </w:rPr>
        <w:t>由成交</w:t>
      </w:r>
      <w:proofErr w:type="gramEnd"/>
      <w:r w:rsidRPr="0068712D">
        <w:rPr>
          <w:rFonts w:ascii="宋体" w:eastAsia="宋体" w:hAnsi="宋体" w:cs="Arial" w:hint="eastAsia"/>
          <w:color w:val="000000" w:themeColor="text1"/>
          <w:sz w:val="24"/>
          <w:szCs w:val="24"/>
        </w:rPr>
        <w:t>供应商投入车辆并负责后续运行管理服务，学校相关部门加强监管协调，确保车辆运行良好、管理服务到位、师生满意度高且体验感良好，运行模式、运行时间按招标文件内容执行，人员、车辆配备等按成交供应商的响应文件内容执行，要求车辆按校方指定的运行路线提供交通服务。</w:t>
      </w:r>
      <w:r w:rsidR="009C090E">
        <w:rPr>
          <w:rFonts w:ascii="宋体" w:eastAsia="宋体" w:hAnsi="宋体" w:cs="Arial" w:hint="eastAsia"/>
          <w:color w:val="000000" w:themeColor="text1"/>
          <w:sz w:val="24"/>
          <w:szCs w:val="24"/>
        </w:rPr>
        <w:t>该项目预算为</w:t>
      </w:r>
      <w:r w:rsidR="009C090E">
        <w:rPr>
          <w:rFonts w:ascii="宋体" w:eastAsia="宋体" w:hAnsi="宋体" w:cs="Arial" w:hint="eastAsia"/>
          <w:b/>
          <w:color w:val="000000" w:themeColor="text1"/>
          <w:sz w:val="24"/>
          <w:szCs w:val="24"/>
        </w:rPr>
        <w:t>12.7万人民币。</w:t>
      </w:r>
    </w:p>
    <w:p w14:paraId="3E5FEA07" w14:textId="77777777" w:rsidR="00F64342" w:rsidRPr="00F0010B" w:rsidRDefault="00F64342" w:rsidP="00703717">
      <w:pPr>
        <w:spacing w:line="360" w:lineRule="auto"/>
        <w:jc w:val="center"/>
        <w:rPr>
          <w:rFonts w:ascii="宋体" w:eastAsia="宋体" w:hAnsi="宋体" w:cs="Arial"/>
          <w:b/>
          <w:color w:val="000000" w:themeColor="text1"/>
          <w:sz w:val="24"/>
          <w:szCs w:val="24"/>
        </w:rPr>
      </w:pPr>
    </w:p>
    <w:p w14:paraId="68211B0F" w14:textId="3DF28AF2" w:rsidR="00C24E31" w:rsidRPr="0068712D" w:rsidRDefault="00F64D66" w:rsidP="0068712D">
      <w:pPr>
        <w:pStyle w:val="ListParagraph"/>
        <w:numPr>
          <w:ilvl w:val="0"/>
          <w:numId w:val="8"/>
        </w:numPr>
        <w:spacing w:line="360" w:lineRule="auto"/>
        <w:rPr>
          <w:rFonts w:ascii="宋体" w:eastAsia="宋体" w:hAnsi="宋体"/>
          <w:b/>
          <w:color w:val="000000"/>
          <w:sz w:val="24"/>
          <w:szCs w:val="24"/>
        </w:rPr>
      </w:pPr>
      <w:r w:rsidRPr="0068712D">
        <w:rPr>
          <w:rFonts w:ascii="宋体" w:eastAsia="宋体" w:hAnsi="宋体" w:hint="eastAsia"/>
          <w:b/>
          <w:color w:val="000000"/>
          <w:sz w:val="24"/>
          <w:szCs w:val="24"/>
        </w:rPr>
        <w:t>行车</w:t>
      </w:r>
      <w:r w:rsidR="00C24E31" w:rsidRPr="0068712D">
        <w:rPr>
          <w:rFonts w:ascii="宋体" w:eastAsia="宋体" w:hAnsi="宋体" w:hint="eastAsia"/>
          <w:b/>
          <w:color w:val="000000"/>
          <w:sz w:val="24"/>
          <w:szCs w:val="24"/>
        </w:rPr>
        <w:t>线路</w:t>
      </w:r>
      <w:r w:rsidRPr="0068712D">
        <w:rPr>
          <w:rFonts w:ascii="宋体" w:eastAsia="宋体" w:hAnsi="宋体" w:hint="eastAsia"/>
          <w:b/>
          <w:color w:val="000000"/>
          <w:sz w:val="24"/>
          <w:szCs w:val="24"/>
        </w:rPr>
        <w:t>及时间安排如下</w:t>
      </w:r>
      <w:r w:rsidR="00C24E31" w:rsidRPr="0068712D">
        <w:rPr>
          <w:rFonts w:ascii="宋体" w:eastAsia="宋体" w:hAnsi="宋体" w:hint="eastAsia"/>
          <w:b/>
          <w:color w:val="000000"/>
          <w:sz w:val="24"/>
          <w:szCs w:val="24"/>
        </w:rPr>
        <w:t>：</w:t>
      </w:r>
    </w:p>
    <w:tbl>
      <w:tblPr>
        <w:tblStyle w:val="TableGrid"/>
        <w:tblW w:w="0" w:type="auto"/>
        <w:tblInd w:w="720" w:type="dxa"/>
        <w:tblLook w:val="04A0" w:firstRow="1" w:lastRow="0" w:firstColumn="1" w:lastColumn="0" w:noHBand="0" w:noVBand="1"/>
      </w:tblPr>
      <w:tblGrid>
        <w:gridCol w:w="835"/>
        <w:gridCol w:w="2126"/>
        <w:gridCol w:w="1984"/>
        <w:gridCol w:w="2631"/>
      </w:tblGrid>
      <w:tr w:rsidR="00EE1FAC" w:rsidRPr="003E73FE" w14:paraId="121C06A6" w14:textId="77777777" w:rsidTr="0068712D">
        <w:tc>
          <w:tcPr>
            <w:tcW w:w="835" w:type="dxa"/>
          </w:tcPr>
          <w:p w14:paraId="33CE8DC5" w14:textId="51D828DB" w:rsidR="00EE1FAC" w:rsidRPr="00F0010B" w:rsidRDefault="00B53846" w:rsidP="0068712D">
            <w:pPr>
              <w:pStyle w:val="ListParagraph"/>
              <w:spacing w:line="360" w:lineRule="auto"/>
              <w:ind w:left="0"/>
              <w:rPr>
                <w:rFonts w:ascii="宋体" w:eastAsia="宋体" w:hAnsi="宋体"/>
                <w:color w:val="000000"/>
                <w:sz w:val="24"/>
                <w:szCs w:val="24"/>
              </w:rPr>
            </w:pPr>
            <w:r w:rsidRPr="00F0010B">
              <w:rPr>
                <w:rFonts w:ascii="宋体" w:eastAsia="宋体" w:hAnsi="宋体" w:hint="eastAsia"/>
                <w:color w:val="000000"/>
                <w:sz w:val="24"/>
                <w:szCs w:val="24"/>
              </w:rPr>
              <w:t>行程</w:t>
            </w:r>
          </w:p>
        </w:tc>
        <w:tc>
          <w:tcPr>
            <w:tcW w:w="2126" w:type="dxa"/>
          </w:tcPr>
          <w:p w14:paraId="162198C8" w14:textId="0EDA9D89" w:rsidR="00EE1FAC" w:rsidRPr="003E73FE" w:rsidRDefault="00B53846" w:rsidP="0068712D">
            <w:pPr>
              <w:pStyle w:val="ListParagraph"/>
              <w:spacing w:line="360" w:lineRule="auto"/>
              <w:ind w:left="0"/>
              <w:rPr>
                <w:rFonts w:ascii="宋体" w:eastAsia="宋体" w:hAnsi="宋体"/>
                <w:color w:val="000000"/>
                <w:sz w:val="24"/>
                <w:szCs w:val="24"/>
              </w:rPr>
            </w:pPr>
            <w:r w:rsidRPr="003E73FE">
              <w:rPr>
                <w:rFonts w:ascii="宋体" w:eastAsia="宋体" w:hAnsi="宋体" w:hint="eastAsia"/>
                <w:color w:val="000000"/>
                <w:sz w:val="24"/>
                <w:szCs w:val="24"/>
              </w:rPr>
              <w:t>大巴型号及数量</w:t>
            </w:r>
          </w:p>
        </w:tc>
        <w:tc>
          <w:tcPr>
            <w:tcW w:w="1984" w:type="dxa"/>
          </w:tcPr>
          <w:p w14:paraId="21EEFECF" w14:textId="423D9DC8" w:rsidR="00EE1FAC" w:rsidRPr="003E73FE" w:rsidRDefault="00B53846" w:rsidP="0068712D">
            <w:pPr>
              <w:pStyle w:val="ListParagraph"/>
              <w:spacing w:line="360" w:lineRule="auto"/>
              <w:ind w:left="0"/>
              <w:rPr>
                <w:rFonts w:ascii="宋体" w:eastAsia="宋体" w:hAnsi="宋体"/>
                <w:color w:val="000000"/>
                <w:sz w:val="24"/>
                <w:szCs w:val="24"/>
              </w:rPr>
            </w:pPr>
            <w:r w:rsidRPr="003E73FE">
              <w:rPr>
                <w:rFonts w:ascii="宋体" w:eastAsia="宋体" w:hAnsi="宋体" w:hint="eastAsia"/>
                <w:color w:val="000000"/>
                <w:sz w:val="24"/>
                <w:szCs w:val="24"/>
              </w:rPr>
              <w:t>出发时间</w:t>
            </w:r>
          </w:p>
        </w:tc>
        <w:tc>
          <w:tcPr>
            <w:tcW w:w="2631" w:type="dxa"/>
          </w:tcPr>
          <w:p w14:paraId="68B20FFB" w14:textId="7F8B491A" w:rsidR="00EE1FAC" w:rsidRPr="003E73FE" w:rsidRDefault="00F16468" w:rsidP="0068712D">
            <w:pPr>
              <w:pStyle w:val="ListParagraph"/>
              <w:spacing w:line="360" w:lineRule="auto"/>
              <w:ind w:left="0"/>
              <w:rPr>
                <w:rFonts w:ascii="宋体" w:eastAsia="宋体" w:hAnsi="宋体"/>
                <w:color w:val="000000"/>
                <w:sz w:val="24"/>
                <w:szCs w:val="24"/>
              </w:rPr>
            </w:pPr>
            <w:r w:rsidRPr="003E73FE">
              <w:rPr>
                <w:rFonts w:ascii="宋体" w:eastAsia="宋体" w:hAnsi="宋体" w:hint="eastAsia"/>
                <w:color w:val="000000"/>
                <w:sz w:val="24"/>
                <w:szCs w:val="24"/>
              </w:rPr>
              <w:t>初定</w:t>
            </w:r>
            <w:r w:rsidR="00B53846" w:rsidRPr="003E73FE">
              <w:rPr>
                <w:rFonts w:ascii="宋体" w:eastAsia="宋体" w:hAnsi="宋体" w:hint="eastAsia"/>
                <w:color w:val="000000"/>
                <w:sz w:val="24"/>
                <w:szCs w:val="24"/>
              </w:rPr>
              <w:t>行车路线</w:t>
            </w:r>
          </w:p>
        </w:tc>
      </w:tr>
      <w:tr w:rsidR="00EE1FAC" w:rsidRPr="003E73FE" w14:paraId="3FC19A90" w14:textId="77777777" w:rsidTr="0068712D">
        <w:trPr>
          <w:trHeight w:val="3196"/>
        </w:trPr>
        <w:tc>
          <w:tcPr>
            <w:tcW w:w="835" w:type="dxa"/>
          </w:tcPr>
          <w:p w14:paraId="5837C873" w14:textId="57C13920" w:rsidR="00EE1FAC" w:rsidRPr="003E73FE" w:rsidRDefault="00B53846" w:rsidP="0068712D">
            <w:pPr>
              <w:pStyle w:val="ListParagraph"/>
              <w:spacing w:line="360" w:lineRule="auto"/>
              <w:ind w:left="0"/>
              <w:rPr>
                <w:rFonts w:ascii="宋体" w:eastAsia="宋体" w:hAnsi="宋体"/>
                <w:color w:val="000000"/>
                <w:sz w:val="24"/>
                <w:szCs w:val="24"/>
              </w:rPr>
            </w:pPr>
            <w:r w:rsidRPr="003E73FE">
              <w:rPr>
                <w:rFonts w:ascii="宋体" w:eastAsia="宋体" w:hAnsi="宋体" w:hint="eastAsia"/>
                <w:color w:val="000000"/>
                <w:sz w:val="24"/>
                <w:szCs w:val="24"/>
              </w:rPr>
              <w:t>上班</w:t>
            </w:r>
          </w:p>
        </w:tc>
        <w:tc>
          <w:tcPr>
            <w:tcW w:w="2126" w:type="dxa"/>
          </w:tcPr>
          <w:p w14:paraId="6F11BBD1" w14:textId="44A08286" w:rsidR="00EE1FAC" w:rsidRPr="0068712D" w:rsidRDefault="00B53846" w:rsidP="0068712D">
            <w:pPr>
              <w:pStyle w:val="ListParagraph"/>
              <w:spacing w:line="360" w:lineRule="auto"/>
              <w:ind w:left="0"/>
              <w:rPr>
                <w:rFonts w:ascii="宋体" w:eastAsia="宋体" w:hAnsi="宋体"/>
                <w:sz w:val="24"/>
                <w:szCs w:val="24"/>
              </w:rPr>
            </w:pPr>
            <w:r w:rsidRPr="0068712D">
              <w:rPr>
                <w:rFonts w:ascii="宋体" w:eastAsia="宋体" w:hAnsi="宋体"/>
                <w:sz w:val="24"/>
                <w:szCs w:val="24"/>
              </w:rPr>
              <w:t>38座以上空调大巴1辆</w:t>
            </w:r>
          </w:p>
        </w:tc>
        <w:tc>
          <w:tcPr>
            <w:tcW w:w="1984" w:type="dxa"/>
          </w:tcPr>
          <w:p w14:paraId="165F2B2D" w14:textId="22A82EC7" w:rsidR="00EE1FAC" w:rsidRPr="00F0010B" w:rsidRDefault="00B53846" w:rsidP="0068712D">
            <w:pPr>
              <w:pStyle w:val="ListParagraph"/>
              <w:spacing w:line="360" w:lineRule="auto"/>
              <w:ind w:left="0"/>
              <w:rPr>
                <w:rFonts w:ascii="宋体" w:eastAsia="宋体" w:hAnsi="宋体"/>
                <w:color w:val="000000"/>
                <w:sz w:val="24"/>
                <w:szCs w:val="24"/>
              </w:rPr>
            </w:pPr>
            <w:r w:rsidRPr="00F0010B">
              <w:rPr>
                <w:rFonts w:ascii="宋体" w:eastAsia="宋体" w:hAnsi="宋体" w:hint="eastAsia"/>
                <w:color w:val="000000"/>
                <w:sz w:val="24"/>
                <w:szCs w:val="24"/>
              </w:rPr>
              <w:t>7：42</w:t>
            </w:r>
            <w:r w:rsidRPr="0068712D">
              <w:rPr>
                <w:rFonts w:ascii="宋体" w:eastAsia="宋体" w:hAnsi="宋体" w:hint="eastAsia"/>
                <w:color w:val="000000"/>
                <w:sz w:val="24"/>
                <w:szCs w:val="24"/>
              </w:rPr>
              <w:t>从</w:t>
            </w:r>
            <w:r w:rsidRPr="00F0010B">
              <w:rPr>
                <w:rFonts w:ascii="宋体" w:eastAsia="宋体" w:hAnsi="宋体" w:hint="eastAsia"/>
                <w:color w:val="000000"/>
                <w:sz w:val="24"/>
                <w:szCs w:val="24"/>
              </w:rPr>
              <w:t>第一个站点</w:t>
            </w:r>
            <w:r w:rsidRPr="0068712D">
              <w:rPr>
                <w:rFonts w:ascii="宋体" w:eastAsia="宋体" w:hAnsi="宋体" w:hint="eastAsia"/>
                <w:color w:val="000000"/>
                <w:sz w:val="24"/>
                <w:szCs w:val="24"/>
              </w:rPr>
              <w:t>出发</w:t>
            </w:r>
          </w:p>
        </w:tc>
        <w:tc>
          <w:tcPr>
            <w:tcW w:w="2631" w:type="dxa"/>
          </w:tcPr>
          <w:p w14:paraId="5C0826B3" w14:textId="7A06B60B" w:rsidR="00EE1FAC" w:rsidRPr="003E73FE" w:rsidRDefault="00B53846" w:rsidP="0068712D">
            <w:pPr>
              <w:spacing w:line="360" w:lineRule="auto"/>
              <w:rPr>
                <w:rFonts w:ascii="宋体" w:eastAsia="宋体" w:hAnsi="宋体"/>
                <w:color w:val="000000"/>
                <w:sz w:val="24"/>
                <w:szCs w:val="24"/>
              </w:rPr>
            </w:pPr>
            <w:proofErr w:type="gramStart"/>
            <w:r w:rsidRPr="003E73FE">
              <w:rPr>
                <w:rFonts w:ascii="宋体" w:eastAsia="宋体" w:hAnsi="宋体" w:hint="eastAsia"/>
                <w:color w:val="000000"/>
                <w:sz w:val="24"/>
                <w:szCs w:val="24"/>
              </w:rPr>
              <w:t>银都翠苑</w:t>
            </w:r>
            <w:proofErr w:type="gramEnd"/>
            <w:r w:rsidRPr="003E73FE">
              <w:rPr>
                <w:rFonts w:ascii="宋体" w:eastAsia="宋体" w:hAnsi="宋体"/>
                <w:color w:val="000000"/>
                <w:sz w:val="24"/>
                <w:szCs w:val="24"/>
              </w:rPr>
              <w:t>(7:42)-东征军纪念馆(7:52)-新兴路口(7:54)-外马三小(7:56)-胡文虎(7:58)-汽车总站(8:02)-龙</w:t>
            </w:r>
            <w:proofErr w:type="gramStart"/>
            <w:r w:rsidRPr="003E73FE">
              <w:rPr>
                <w:rFonts w:ascii="宋体" w:eastAsia="宋体" w:hAnsi="宋体" w:hint="eastAsia"/>
                <w:color w:val="000000"/>
                <w:sz w:val="24"/>
                <w:szCs w:val="24"/>
              </w:rPr>
              <w:t>腾嘉</w:t>
            </w:r>
            <w:proofErr w:type="gramEnd"/>
            <w:r w:rsidRPr="003E73FE">
              <w:rPr>
                <w:rFonts w:ascii="宋体" w:eastAsia="宋体" w:hAnsi="宋体" w:hint="eastAsia"/>
                <w:color w:val="000000"/>
                <w:sz w:val="24"/>
                <w:szCs w:val="24"/>
              </w:rPr>
              <w:t>园</w:t>
            </w:r>
            <w:r w:rsidRPr="003E73FE">
              <w:rPr>
                <w:rFonts w:ascii="宋体" w:eastAsia="宋体" w:hAnsi="宋体"/>
                <w:color w:val="000000"/>
                <w:sz w:val="24"/>
                <w:szCs w:val="24"/>
              </w:rPr>
              <w:t>(8:13)-广以 (8:25)</w:t>
            </w:r>
          </w:p>
        </w:tc>
      </w:tr>
      <w:tr w:rsidR="00EE1FAC" w:rsidRPr="003E73FE" w14:paraId="6E6C87A0" w14:textId="77777777" w:rsidTr="0068712D">
        <w:tc>
          <w:tcPr>
            <w:tcW w:w="835" w:type="dxa"/>
          </w:tcPr>
          <w:p w14:paraId="10F7CC70" w14:textId="3E6B031B" w:rsidR="00EE1FAC" w:rsidRPr="003E73FE" w:rsidRDefault="00B53846" w:rsidP="00EE1FAC">
            <w:pPr>
              <w:pStyle w:val="ListParagraph"/>
              <w:spacing w:line="360" w:lineRule="auto"/>
              <w:ind w:left="0"/>
              <w:rPr>
                <w:rFonts w:ascii="宋体" w:eastAsia="宋体" w:hAnsi="宋体"/>
                <w:color w:val="000000"/>
                <w:sz w:val="24"/>
                <w:szCs w:val="24"/>
              </w:rPr>
            </w:pPr>
            <w:r w:rsidRPr="003E73FE">
              <w:rPr>
                <w:rFonts w:ascii="宋体" w:eastAsia="宋体" w:hAnsi="宋体" w:hint="eastAsia"/>
                <w:color w:val="000000"/>
                <w:sz w:val="24"/>
                <w:szCs w:val="24"/>
              </w:rPr>
              <w:t>下班</w:t>
            </w:r>
          </w:p>
        </w:tc>
        <w:tc>
          <w:tcPr>
            <w:tcW w:w="2126" w:type="dxa"/>
          </w:tcPr>
          <w:p w14:paraId="0D6A8D87" w14:textId="5CBC1868" w:rsidR="00EE1FAC" w:rsidRPr="0068712D" w:rsidRDefault="00B53846" w:rsidP="00EE1FAC">
            <w:pPr>
              <w:pStyle w:val="ListParagraph"/>
              <w:spacing w:line="360" w:lineRule="auto"/>
              <w:ind w:left="0"/>
              <w:rPr>
                <w:rFonts w:ascii="宋体" w:eastAsia="宋体" w:hAnsi="宋体"/>
                <w:sz w:val="24"/>
                <w:szCs w:val="24"/>
              </w:rPr>
            </w:pPr>
            <w:r w:rsidRPr="0068712D">
              <w:rPr>
                <w:rFonts w:ascii="宋体" w:eastAsia="宋体" w:hAnsi="宋体"/>
                <w:sz w:val="24"/>
                <w:szCs w:val="24"/>
              </w:rPr>
              <w:t>38座以上空调大巴1辆</w:t>
            </w:r>
          </w:p>
        </w:tc>
        <w:tc>
          <w:tcPr>
            <w:tcW w:w="1984" w:type="dxa"/>
          </w:tcPr>
          <w:p w14:paraId="4BC4274B" w14:textId="3E870999" w:rsidR="00EE1FAC" w:rsidRPr="003E73FE" w:rsidRDefault="00B53846" w:rsidP="00EE1FAC">
            <w:pPr>
              <w:pStyle w:val="ListParagraph"/>
              <w:spacing w:line="360" w:lineRule="auto"/>
              <w:ind w:left="0"/>
              <w:rPr>
                <w:rFonts w:ascii="宋体" w:eastAsia="宋体" w:hAnsi="宋体"/>
                <w:color w:val="000000"/>
                <w:sz w:val="24"/>
                <w:szCs w:val="24"/>
              </w:rPr>
            </w:pPr>
            <w:r w:rsidRPr="00F0010B">
              <w:rPr>
                <w:rFonts w:ascii="宋体" w:eastAsia="宋体" w:hAnsi="宋体" w:hint="eastAsia"/>
                <w:color w:val="000000"/>
                <w:sz w:val="24"/>
                <w:szCs w:val="24"/>
              </w:rPr>
              <w:t>17:45从学校大门口发车</w:t>
            </w:r>
          </w:p>
        </w:tc>
        <w:tc>
          <w:tcPr>
            <w:tcW w:w="2631" w:type="dxa"/>
          </w:tcPr>
          <w:p w14:paraId="3F244B60" w14:textId="2C21B832" w:rsidR="00EE1FAC" w:rsidRPr="003E73FE" w:rsidRDefault="00304814" w:rsidP="00EE1FAC">
            <w:pPr>
              <w:pStyle w:val="ListParagraph"/>
              <w:spacing w:line="360" w:lineRule="auto"/>
              <w:ind w:left="0"/>
              <w:rPr>
                <w:rFonts w:ascii="宋体" w:eastAsia="宋体" w:hAnsi="宋体"/>
                <w:color w:val="000000"/>
                <w:sz w:val="24"/>
                <w:szCs w:val="24"/>
              </w:rPr>
            </w:pPr>
            <w:r w:rsidRPr="0068712D">
              <w:rPr>
                <w:rFonts w:ascii="宋体" w:eastAsia="宋体" w:hAnsi="宋体" w:hint="eastAsia"/>
                <w:color w:val="000000"/>
                <w:sz w:val="24"/>
                <w:szCs w:val="24"/>
              </w:rPr>
              <w:t>广以</w:t>
            </w:r>
            <w:r w:rsidRPr="0068712D">
              <w:rPr>
                <w:rFonts w:ascii="宋体" w:eastAsia="宋体" w:hAnsi="宋体"/>
                <w:color w:val="000000"/>
                <w:sz w:val="24"/>
                <w:szCs w:val="24"/>
              </w:rPr>
              <w:t>(17:45)-龙</w:t>
            </w:r>
            <w:proofErr w:type="gramStart"/>
            <w:r w:rsidRPr="0068712D">
              <w:rPr>
                <w:rFonts w:ascii="宋体" w:eastAsia="宋体" w:hAnsi="宋体" w:hint="eastAsia"/>
                <w:color w:val="000000"/>
                <w:sz w:val="24"/>
                <w:szCs w:val="24"/>
              </w:rPr>
              <w:t>腾嘉园</w:t>
            </w:r>
            <w:proofErr w:type="gramEnd"/>
            <w:r w:rsidRPr="0068712D">
              <w:rPr>
                <w:rFonts w:ascii="宋体" w:eastAsia="宋体" w:hAnsi="宋体"/>
                <w:color w:val="000000"/>
                <w:sz w:val="24"/>
                <w:szCs w:val="24"/>
              </w:rPr>
              <w:t>-汽车总站-胡文虎-外马三小-新兴路口-东征军</w:t>
            </w:r>
            <w:r w:rsidRPr="0068712D">
              <w:rPr>
                <w:rFonts w:ascii="宋体" w:eastAsia="宋体" w:hAnsi="宋体" w:hint="eastAsia"/>
                <w:color w:val="000000"/>
                <w:sz w:val="24"/>
                <w:szCs w:val="24"/>
              </w:rPr>
              <w:t>纪念馆</w:t>
            </w:r>
            <w:r w:rsidRPr="0068712D">
              <w:rPr>
                <w:rFonts w:ascii="宋体" w:eastAsia="宋体" w:hAnsi="宋体"/>
                <w:color w:val="000000"/>
                <w:sz w:val="24"/>
                <w:szCs w:val="24"/>
              </w:rPr>
              <w:t>-</w:t>
            </w:r>
            <w:proofErr w:type="gramStart"/>
            <w:r w:rsidRPr="0068712D">
              <w:rPr>
                <w:rFonts w:ascii="宋体" w:eastAsia="宋体" w:hAnsi="宋体" w:hint="eastAsia"/>
                <w:color w:val="000000"/>
                <w:sz w:val="24"/>
                <w:szCs w:val="24"/>
              </w:rPr>
              <w:t>银都翠</w:t>
            </w:r>
            <w:proofErr w:type="gramEnd"/>
            <w:r w:rsidRPr="0068712D">
              <w:rPr>
                <w:rFonts w:ascii="宋体" w:eastAsia="宋体" w:hAnsi="宋体" w:hint="eastAsia"/>
                <w:color w:val="000000"/>
                <w:sz w:val="24"/>
                <w:szCs w:val="24"/>
              </w:rPr>
              <w:t>苑</w:t>
            </w:r>
          </w:p>
        </w:tc>
      </w:tr>
    </w:tbl>
    <w:p w14:paraId="62AB3AEA" w14:textId="77777777" w:rsidR="00EE1FAC" w:rsidRPr="003E73FE" w:rsidRDefault="00EE1FAC" w:rsidP="0068712D">
      <w:pPr>
        <w:pStyle w:val="ListParagraph"/>
        <w:spacing w:line="360" w:lineRule="auto"/>
        <w:rPr>
          <w:rFonts w:ascii="宋体" w:eastAsia="宋体" w:hAnsi="宋体"/>
          <w:color w:val="000000"/>
          <w:sz w:val="24"/>
          <w:szCs w:val="24"/>
        </w:rPr>
      </w:pPr>
    </w:p>
    <w:p w14:paraId="070E9B59" w14:textId="74489E07" w:rsidR="00C24E31" w:rsidRPr="00F0010B" w:rsidRDefault="00B53846" w:rsidP="0068712D">
      <w:pPr>
        <w:pStyle w:val="ListParagraph"/>
        <w:spacing w:line="360" w:lineRule="auto"/>
        <w:rPr>
          <w:rFonts w:ascii="宋体" w:eastAsia="宋体" w:hAnsi="宋体"/>
          <w:color w:val="000000"/>
          <w:sz w:val="24"/>
          <w:szCs w:val="24"/>
        </w:rPr>
      </w:pPr>
      <w:r w:rsidRPr="003E73FE">
        <w:rPr>
          <w:rFonts w:ascii="宋体" w:eastAsia="宋体" w:hAnsi="宋体" w:hint="eastAsia"/>
          <w:color w:val="000000"/>
          <w:sz w:val="24"/>
          <w:szCs w:val="24"/>
        </w:rPr>
        <w:t>注明</w:t>
      </w:r>
      <w:r w:rsidR="00C24E31" w:rsidRPr="003E73FE">
        <w:rPr>
          <w:rFonts w:ascii="宋体" w:eastAsia="宋体" w:hAnsi="宋体" w:hint="eastAsia"/>
          <w:color w:val="000000"/>
          <w:sz w:val="24"/>
          <w:szCs w:val="24"/>
        </w:rPr>
        <w:t>：工作日一早一晚，员工上班时间为</w:t>
      </w:r>
      <w:r w:rsidR="00C24E31" w:rsidRPr="003E73FE">
        <w:rPr>
          <w:rFonts w:ascii="宋体" w:eastAsia="宋体" w:hAnsi="宋体"/>
          <w:color w:val="000000"/>
          <w:sz w:val="24"/>
          <w:szCs w:val="24"/>
        </w:rPr>
        <w:t>8:30，下班时间为17:30。</w:t>
      </w:r>
      <w:r w:rsidR="00C24E31" w:rsidRPr="003E73FE">
        <w:rPr>
          <w:rFonts w:ascii="宋体" w:eastAsia="宋体" w:hAnsi="宋体" w:hint="eastAsia"/>
          <w:color w:val="000000"/>
          <w:sz w:val="24"/>
          <w:szCs w:val="24"/>
        </w:rPr>
        <w:t>至少提前</w:t>
      </w:r>
      <w:r w:rsidR="00C24E31" w:rsidRPr="003E73FE">
        <w:rPr>
          <w:rFonts w:ascii="宋体" w:eastAsia="宋体" w:hAnsi="宋体"/>
          <w:color w:val="000000"/>
          <w:sz w:val="24"/>
          <w:szCs w:val="24"/>
        </w:rPr>
        <w:t>5分钟到达始发站点，须确保8:30之前到校；下班班车17:45从学校大门口发车，与上班线路逆向站点停靠（银都翠苑为终点站）。</w:t>
      </w:r>
      <w:r w:rsidRPr="003E73FE">
        <w:rPr>
          <w:rFonts w:ascii="宋体" w:eastAsia="宋体" w:hAnsi="宋体" w:hint="eastAsia"/>
          <w:color w:val="000000"/>
          <w:sz w:val="24"/>
          <w:szCs w:val="24"/>
        </w:rPr>
        <w:t>采购人有权根据乘车需求与中标方对发车时间进行临时调整，如遇特殊情况需运行或不需运行时须由甲、乙双方协商后确定。</w:t>
      </w:r>
      <w:r w:rsidR="00C95819" w:rsidRPr="003E73FE">
        <w:rPr>
          <w:rFonts w:ascii="宋体" w:eastAsia="宋体" w:hAnsi="宋体" w:hint="eastAsia"/>
          <w:color w:val="000000"/>
          <w:sz w:val="24"/>
          <w:szCs w:val="24"/>
        </w:rPr>
        <w:t>中标人</w:t>
      </w:r>
      <w:r w:rsidR="00304814" w:rsidRPr="0068712D">
        <w:rPr>
          <w:rFonts w:ascii="宋体" w:eastAsia="宋体" w:hAnsi="宋体" w:hint="eastAsia"/>
          <w:color w:val="000000"/>
          <w:sz w:val="24"/>
          <w:szCs w:val="24"/>
        </w:rPr>
        <w:t>有义务</w:t>
      </w:r>
      <w:r w:rsidR="00C95819" w:rsidRPr="00F0010B">
        <w:rPr>
          <w:rFonts w:ascii="宋体" w:eastAsia="宋体" w:hAnsi="宋体" w:hint="eastAsia"/>
          <w:color w:val="000000"/>
          <w:sz w:val="24"/>
          <w:szCs w:val="24"/>
        </w:rPr>
        <w:t>根据采购人的</w:t>
      </w:r>
      <w:r w:rsidR="00C95819" w:rsidRPr="00F0010B">
        <w:rPr>
          <w:rFonts w:ascii="宋体" w:eastAsia="宋体" w:hAnsi="宋体" w:hint="eastAsia"/>
          <w:color w:val="000000"/>
          <w:sz w:val="24"/>
          <w:szCs w:val="24"/>
        </w:rPr>
        <w:lastRenderedPageBreak/>
        <w:t>实际需求</w:t>
      </w:r>
      <w:r w:rsidRPr="00F0010B">
        <w:rPr>
          <w:rFonts w:ascii="宋体" w:eastAsia="宋体" w:hAnsi="宋体" w:hint="eastAsia"/>
          <w:color w:val="000000"/>
          <w:sz w:val="24"/>
          <w:szCs w:val="24"/>
        </w:rPr>
        <w:t>实地勘察后</w:t>
      </w:r>
      <w:r w:rsidR="00304814" w:rsidRPr="0068712D">
        <w:rPr>
          <w:rFonts w:ascii="宋体" w:eastAsia="宋体" w:hAnsi="宋体" w:hint="eastAsia"/>
          <w:color w:val="000000"/>
          <w:sz w:val="24"/>
          <w:szCs w:val="24"/>
        </w:rPr>
        <w:t>给予采购人</w:t>
      </w:r>
      <w:r w:rsidRPr="00F0010B">
        <w:rPr>
          <w:rFonts w:ascii="宋体" w:eastAsia="宋体" w:hAnsi="宋体" w:hint="eastAsia"/>
          <w:color w:val="000000"/>
          <w:sz w:val="24"/>
          <w:szCs w:val="24"/>
        </w:rPr>
        <w:t>建议。</w:t>
      </w:r>
    </w:p>
    <w:p w14:paraId="1A91BFF6" w14:textId="77777777" w:rsidR="00415AD7" w:rsidRPr="003E73FE" w:rsidRDefault="00415AD7" w:rsidP="00C24E31">
      <w:pPr>
        <w:spacing w:line="360" w:lineRule="auto"/>
        <w:rPr>
          <w:rFonts w:ascii="宋体" w:eastAsia="宋体" w:hAnsi="宋体"/>
          <w:color w:val="000000"/>
          <w:sz w:val="24"/>
          <w:szCs w:val="24"/>
        </w:rPr>
      </w:pPr>
    </w:p>
    <w:p w14:paraId="566A670B" w14:textId="405DD778" w:rsidR="00C24E31" w:rsidRPr="0068712D" w:rsidRDefault="00C24E31" w:rsidP="00C24E31">
      <w:pPr>
        <w:spacing w:line="360" w:lineRule="auto"/>
        <w:rPr>
          <w:rFonts w:ascii="宋体" w:eastAsia="宋体" w:hAnsi="宋体"/>
          <w:b/>
          <w:color w:val="000000"/>
          <w:sz w:val="24"/>
          <w:szCs w:val="24"/>
        </w:rPr>
      </w:pPr>
      <w:r w:rsidRPr="0068712D">
        <w:rPr>
          <w:rFonts w:ascii="宋体" w:eastAsia="宋体" w:hAnsi="宋体"/>
          <w:b/>
          <w:color w:val="000000"/>
          <w:sz w:val="24"/>
          <w:szCs w:val="24"/>
        </w:rPr>
        <w:t>2.车辆要求</w:t>
      </w:r>
      <w:r w:rsidR="002303DD" w:rsidRPr="00A02240">
        <w:rPr>
          <w:rFonts w:ascii="宋体" w:eastAsia="宋体" w:hAnsi="宋体" w:hint="eastAsia"/>
          <w:b/>
          <w:sz w:val="24"/>
          <w:szCs w:val="24"/>
        </w:rPr>
        <w:t>（投标时需提供承诺函</w:t>
      </w:r>
      <w:r w:rsidR="00F90842" w:rsidRPr="00A02240">
        <w:rPr>
          <w:rFonts w:ascii="宋体" w:eastAsia="宋体" w:hAnsi="宋体" w:hint="eastAsia"/>
          <w:b/>
          <w:sz w:val="24"/>
          <w:szCs w:val="24"/>
        </w:rPr>
        <w:t>，投标函格式自拟，需加盖投标单位工作和法定代表人签名</w:t>
      </w:r>
      <w:r w:rsidR="002303DD" w:rsidRPr="00A02240">
        <w:rPr>
          <w:rFonts w:ascii="宋体" w:eastAsia="宋体" w:hAnsi="宋体"/>
          <w:b/>
          <w:sz w:val="24"/>
          <w:szCs w:val="24"/>
        </w:rPr>
        <w:t>）</w:t>
      </w:r>
      <w:r w:rsidRPr="0068712D">
        <w:rPr>
          <w:rFonts w:ascii="宋体" w:eastAsia="宋体" w:hAnsi="宋体" w:hint="eastAsia"/>
          <w:b/>
          <w:color w:val="000000"/>
          <w:sz w:val="24"/>
          <w:szCs w:val="24"/>
        </w:rPr>
        <w:t>：</w:t>
      </w:r>
    </w:p>
    <w:p w14:paraId="1C064960" w14:textId="54DE55DF" w:rsidR="00206F47" w:rsidRPr="005C4C19" w:rsidRDefault="00C24E31" w:rsidP="005C4C19">
      <w:pPr>
        <w:pStyle w:val="ListParagraph"/>
        <w:numPr>
          <w:ilvl w:val="0"/>
          <w:numId w:val="5"/>
        </w:numPr>
        <w:spacing w:line="360" w:lineRule="auto"/>
        <w:rPr>
          <w:rFonts w:ascii="宋体" w:eastAsia="宋体" w:hAnsi="宋体"/>
          <w:color w:val="FF0000"/>
          <w:sz w:val="24"/>
          <w:szCs w:val="24"/>
        </w:rPr>
      </w:pPr>
      <w:r w:rsidRPr="00F0010B">
        <w:rPr>
          <w:rFonts w:ascii="宋体" w:eastAsia="宋体" w:hAnsi="宋体" w:hint="eastAsia"/>
          <w:color w:val="000000"/>
          <w:sz w:val="24"/>
          <w:szCs w:val="24"/>
        </w:rPr>
        <w:t>车型：</w:t>
      </w:r>
      <w:r w:rsidRPr="00F0010B">
        <w:rPr>
          <w:rFonts w:ascii="宋体" w:eastAsia="宋体" w:hAnsi="宋体" w:hint="eastAsia"/>
          <w:color w:val="FF0000"/>
          <w:sz w:val="24"/>
          <w:szCs w:val="24"/>
        </w:rPr>
        <w:t>38座以上</w:t>
      </w:r>
      <w:r w:rsidR="00F64D66" w:rsidRPr="00F0010B">
        <w:rPr>
          <w:rFonts w:ascii="宋体" w:eastAsia="宋体" w:hAnsi="宋体" w:hint="eastAsia"/>
          <w:color w:val="FF0000"/>
          <w:sz w:val="24"/>
          <w:szCs w:val="24"/>
        </w:rPr>
        <w:t>空调大巴</w:t>
      </w:r>
      <w:r w:rsidR="00F64D66" w:rsidRPr="0068712D">
        <w:rPr>
          <w:rFonts w:ascii="宋体" w:eastAsia="宋体" w:hAnsi="宋体"/>
          <w:color w:val="FF0000"/>
          <w:sz w:val="24"/>
          <w:szCs w:val="24"/>
        </w:rPr>
        <w:t>1辆</w:t>
      </w:r>
      <w:r w:rsidRPr="00F0010B">
        <w:rPr>
          <w:rFonts w:ascii="宋体" w:eastAsia="宋体" w:hAnsi="宋体" w:hint="eastAsia"/>
          <w:color w:val="000000"/>
          <w:sz w:val="24"/>
          <w:szCs w:val="24"/>
        </w:rPr>
        <w:t>；</w:t>
      </w:r>
      <w:r w:rsidRPr="005C4C19">
        <w:rPr>
          <w:rFonts w:ascii="宋体" w:eastAsia="宋体" w:hAnsi="宋体" w:hint="eastAsia"/>
          <w:color w:val="000000"/>
          <w:sz w:val="24"/>
          <w:szCs w:val="24"/>
        </w:rPr>
        <w:t>燃油或新能源电动车辆均可，</w:t>
      </w:r>
      <w:r w:rsidR="005C4C19" w:rsidRPr="00D00A73">
        <w:rPr>
          <w:rFonts w:ascii="宋体" w:eastAsia="宋体" w:hAnsi="宋体" w:cs="宋体" w:hint="eastAsia"/>
          <w:sz w:val="24"/>
          <w:szCs w:val="24"/>
        </w:rPr>
        <w:t>公交车型仅限提供软座椅</w:t>
      </w:r>
      <w:r w:rsidR="00F64D66" w:rsidRPr="005C4C19">
        <w:rPr>
          <w:rFonts w:ascii="宋体" w:eastAsia="宋体" w:hAnsi="宋体" w:hint="eastAsia"/>
          <w:color w:val="FF0000"/>
          <w:sz w:val="24"/>
          <w:szCs w:val="24"/>
        </w:rPr>
        <w:t>（</w:t>
      </w:r>
      <w:r w:rsidR="00093715" w:rsidRPr="005C4C19">
        <w:rPr>
          <w:rFonts w:ascii="宋体" w:eastAsia="宋体" w:hAnsi="宋体" w:hint="eastAsia"/>
          <w:color w:val="FF0000"/>
          <w:sz w:val="24"/>
          <w:szCs w:val="24"/>
        </w:rPr>
        <w:t>比亚迪、宇通、金龙等国内知名品牌优先；</w:t>
      </w:r>
      <w:r w:rsidRPr="005C4C19">
        <w:rPr>
          <w:rFonts w:ascii="宋体" w:eastAsia="宋体" w:hAnsi="宋体" w:hint="eastAsia"/>
          <w:color w:val="FF0000"/>
          <w:sz w:val="24"/>
          <w:szCs w:val="24"/>
        </w:rPr>
        <w:t>新能源电动车辆</w:t>
      </w:r>
      <w:r w:rsidR="00F64D66" w:rsidRPr="005C4C19">
        <w:rPr>
          <w:rFonts w:ascii="宋体" w:eastAsia="宋体" w:hAnsi="宋体" w:hint="eastAsia"/>
          <w:color w:val="FF0000"/>
          <w:sz w:val="24"/>
          <w:szCs w:val="24"/>
        </w:rPr>
        <w:t>优先）</w:t>
      </w:r>
      <w:r w:rsidRPr="005C4C19">
        <w:rPr>
          <w:rFonts w:ascii="宋体" w:eastAsia="宋体" w:hAnsi="宋体" w:hint="eastAsia"/>
          <w:color w:val="FF0000"/>
          <w:sz w:val="24"/>
          <w:szCs w:val="24"/>
        </w:rPr>
        <w:t>；</w:t>
      </w:r>
    </w:p>
    <w:p w14:paraId="5898B1A0" w14:textId="228AB879" w:rsidR="00C24E31" w:rsidRPr="0068712D" w:rsidRDefault="00206F47" w:rsidP="0068712D">
      <w:pPr>
        <w:pStyle w:val="ListParagraph"/>
        <w:numPr>
          <w:ilvl w:val="0"/>
          <w:numId w:val="5"/>
        </w:numPr>
        <w:spacing w:line="360" w:lineRule="auto"/>
        <w:rPr>
          <w:rFonts w:ascii="宋体" w:eastAsia="宋体" w:hAnsi="宋体"/>
          <w:color w:val="FF0000"/>
          <w:sz w:val="24"/>
          <w:szCs w:val="24"/>
        </w:rPr>
      </w:pPr>
      <w:r w:rsidRPr="00C45452">
        <w:rPr>
          <w:rFonts w:ascii="宋体" w:eastAsia="宋体" w:hAnsi="宋体" w:hint="eastAsia"/>
          <w:color w:val="000000"/>
          <w:sz w:val="24"/>
          <w:szCs w:val="24"/>
        </w:rPr>
        <w:t>★</w:t>
      </w:r>
      <w:r w:rsidRPr="00A02240">
        <w:rPr>
          <w:rFonts w:ascii="宋体" w:eastAsia="宋体" w:hAnsi="宋体" w:hint="eastAsia"/>
          <w:sz w:val="24"/>
          <w:szCs w:val="24"/>
        </w:rPr>
        <w:t>车辆标准：</w:t>
      </w:r>
      <w:r w:rsidR="002303DD" w:rsidRPr="00A02240">
        <w:rPr>
          <w:rFonts w:ascii="宋体" w:eastAsia="宋体" w:hAnsi="宋体" w:hint="eastAsia"/>
          <w:sz w:val="24"/>
          <w:szCs w:val="24"/>
        </w:rPr>
        <w:t>所提供的服务</w:t>
      </w:r>
      <w:r w:rsidR="00F64D66" w:rsidRPr="00A02240">
        <w:rPr>
          <w:rFonts w:ascii="宋体" w:eastAsia="宋体" w:hAnsi="宋体" w:hint="eastAsia"/>
          <w:sz w:val="24"/>
          <w:szCs w:val="24"/>
        </w:rPr>
        <w:t>车辆</w:t>
      </w:r>
      <w:r w:rsidR="002303DD" w:rsidRPr="00A02240">
        <w:rPr>
          <w:rFonts w:ascii="宋体" w:eastAsia="宋体" w:hAnsi="宋体" w:hint="eastAsia"/>
          <w:sz w:val="24"/>
          <w:szCs w:val="24"/>
        </w:rPr>
        <w:t>应</w:t>
      </w:r>
      <w:r w:rsidR="00F64D66" w:rsidRPr="00A02240">
        <w:rPr>
          <w:rFonts w:ascii="宋体" w:eastAsia="宋体" w:hAnsi="宋体" w:hint="eastAsia"/>
          <w:sz w:val="24"/>
          <w:szCs w:val="24"/>
        </w:rPr>
        <w:t>符合国家客运车辆</w:t>
      </w:r>
      <w:r w:rsidR="00416098" w:rsidRPr="00A02240">
        <w:rPr>
          <w:rFonts w:ascii="宋体" w:eastAsia="宋体" w:hAnsi="宋体" w:hint="eastAsia"/>
          <w:sz w:val="24"/>
          <w:szCs w:val="24"/>
        </w:rPr>
        <w:t>行驶</w:t>
      </w:r>
      <w:r w:rsidR="00F64D66" w:rsidRPr="00A02240">
        <w:rPr>
          <w:rFonts w:ascii="宋体" w:eastAsia="宋体" w:hAnsi="宋体" w:hint="eastAsia"/>
          <w:sz w:val="24"/>
          <w:szCs w:val="24"/>
        </w:rPr>
        <w:t>的</w:t>
      </w:r>
      <w:r w:rsidR="00416098" w:rsidRPr="00A02240">
        <w:rPr>
          <w:rFonts w:ascii="宋体" w:eastAsia="宋体" w:hAnsi="宋体" w:hint="eastAsia"/>
          <w:sz w:val="24"/>
          <w:szCs w:val="24"/>
        </w:rPr>
        <w:t>安全</w:t>
      </w:r>
      <w:r w:rsidR="00F64D66" w:rsidRPr="00A02240">
        <w:rPr>
          <w:rFonts w:ascii="宋体" w:eastAsia="宋体" w:hAnsi="宋体" w:hint="eastAsia"/>
          <w:sz w:val="24"/>
          <w:szCs w:val="24"/>
        </w:rPr>
        <w:t>标准</w:t>
      </w:r>
      <w:r w:rsidR="00416098" w:rsidRPr="00A02240">
        <w:rPr>
          <w:rFonts w:ascii="宋体" w:eastAsia="宋体" w:hAnsi="宋体" w:hint="eastAsia"/>
          <w:sz w:val="24"/>
          <w:szCs w:val="24"/>
        </w:rPr>
        <w:t>，</w:t>
      </w:r>
      <w:r w:rsidR="00416098" w:rsidRPr="00A02240">
        <w:rPr>
          <w:rFonts w:ascii="宋体" w:eastAsia="宋体" w:hAnsi="宋体"/>
          <w:sz w:val="24"/>
          <w:szCs w:val="24"/>
        </w:rPr>
        <w:t>符合国家相关安全、环保及其他法律法规规定，达到交通管理部门验收合格的标准车辆</w:t>
      </w:r>
      <w:r w:rsidR="00F64D66" w:rsidRPr="00A02240">
        <w:rPr>
          <w:rFonts w:ascii="宋体" w:eastAsia="宋体" w:hAnsi="宋体" w:hint="eastAsia"/>
          <w:sz w:val="24"/>
          <w:szCs w:val="24"/>
        </w:rPr>
        <w:t>。</w:t>
      </w:r>
    </w:p>
    <w:p w14:paraId="7E60B256" w14:textId="260D0B39" w:rsidR="00F64342" w:rsidRPr="003E73FE" w:rsidRDefault="0073781B" w:rsidP="0068712D">
      <w:pPr>
        <w:pStyle w:val="ListParagraph"/>
        <w:numPr>
          <w:ilvl w:val="0"/>
          <w:numId w:val="5"/>
        </w:numPr>
        <w:spacing w:line="360" w:lineRule="auto"/>
        <w:rPr>
          <w:rFonts w:ascii="宋体" w:eastAsia="宋体" w:hAnsi="宋体"/>
          <w:color w:val="000000"/>
          <w:sz w:val="24"/>
          <w:szCs w:val="24"/>
        </w:rPr>
      </w:pPr>
      <w:r w:rsidRPr="00C45452">
        <w:rPr>
          <w:rFonts w:ascii="宋体" w:eastAsia="宋体" w:hAnsi="宋体" w:hint="eastAsia"/>
          <w:color w:val="000000"/>
          <w:sz w:val="24"/>
          <w:szCs w:val="24"/>
        </w:rPr>
        <w:t>★</w:t>
      </w:r>
      <w:r w:rsidR="00C24E31" w:rsidRPr="00F0010B">
        <w:rPr>
          <w:rFonts w:ascii="宋体" w:eastAsia="宋体" w:hAnsi="宋体" w:hint="eastAsia"/>
          <w:color w:val="000000"/>
          <w:sz w:val="24"/>
          <w:szCs w:val="24"/>
        </w:rPr>
        <w:t>车况：20</w:t>
      </w:r>
      <w:r w:rsidR="00F64342" w:rsidRPr="00F0010B">
        <w:rPr>
          <w:rFonts w:ascii="宋体" w:eastAsia="宋体" w:hAnsi="宋体" w:hint="eastAsia"/>
          <w:color w:val="000000"/>
          <w:sz w:val="24"/>
          <w:szCs w:val="24"/>
        </w:rPr>
        <w:t>19</w:t>
      </w:r>
      <w:r w:rsidR="00C24E31" w:rsidRPr="00F0010B">
        <w:rPr>
          <w:rFonts w:ascii="宋体" w:eastAsia="宋体" w:hAnsi="宋体" w:hint="eastAsia"/>
          <w:color w:val="000000"/>
          <w:sz w:val="24"/>
          <w:szCs w:val="24"/>
        </w:rPr>
        <w:t>年1月1日以后生产，按时年审、空调等一切</w:t>
      </w:r>
      <w:r w:rsidR="001F2DC1">
        <w:rPr>
          <w:rFonts w:ascii="宋体" w:eastAsia="宋体" w:hAnsi="宋体" w:hint="eastAsia"/>
          <w:color w:val="000000"/>
          <w:sz w:val="24"/>
          <w:szCs w:val="24"/>
        </w:rPr>
        <w:t>车辆</w:t>
      </w:r>
      <w:r w:rsidR="00C24E31" w:rsidRPr="00F0010B">
        <w:rPr>
          <w:rFonts w:ascii="宋体" w:eastAsia="宋体" w:hAnsi="宋体" w:hint="eastAsia"/>
          <w:color w:val="000000"/>
          <w:sz w:val="24"/>
          <w:szCs w:val="24"/>
        </w:rPr>
        <w:t>设施运转正常。</w:t>
      </w:r>
      <w:r w:rsidR="00F64342" w:rsidRPr="003E73FE">
        <w:rPr>
          <w:rFonts w:ascii="宋体" w:eastAsia="宋体" w:hAnsi="宋体" w:hint="eastAsia"/>
          <w:color w:val="000000"/>
          <w:sz w:val="24"/>
          <w:szCs w:val="24"/>
        </w:rPr>
        <w:t>车内设施完善、无异味、无故障或任何安全隐患。</w:t>
      </w:r>
    </w:p>
    <w:p w14:paraId="5D19466A" w14:textId="6434C278" w:rsidR="00D96783" w:rsidRDefault="00206F47" w:rsidP="00F64342">
      <w:pPr>
        <w:pStyle w:val="ListParagraph"/>
        <w:numPr>
          <w:ilvl w:val="0"/>
          <w:numId w:val="5"/>
        </w:numPr>
        <w:spacing w:line="360" w:lineRule="auto"/>
        <w:rPr>
          <w:rFonts w:ascii="宋体" w:eastAsia="宋体" w:hAnsi="宋体"/>
          <w:color w:val="000000"/>
          <w:sz w:val="24"/>
          <w:szCs w:val="24"/>
        </w:rPr>
      </w:pPr>
      <w:r w:rsidRPr="00C45452">
        <w:rPr>
          <w:rFonts w:ascii="宋体" w:eastAsia="宋体" w:hAnsi="宋体" w:hint="eastAsia"/>
          <w:color w:val="000000"/>
          <w:sz w:val="24"/>
          <w:szCs w:val="24"/>
        </w:rPr>
        <w:t>★</w:t>
      </w:r>
      <w:r w:rsidR="00C24E31" w:rsidRPr="003E73FE">
        <w:rPr>
          <w:rFonts w:ascii="宋体" w:eastAsia="宋体" w:hAnsi="宋体" w:hint="eastAsia"/>
          <w:color w:val="000000"/>
          <w:sz w:val="24"/>
          <w:szCs w:val="24"/>
        </w:rPr>
        <w:t>证照：所</w:t>
      </w:r>
      <w:r w:rsidR="00C90A88" w:rsidRPr="003E73FE">
        <w:rPr>
          <w:rFonts w:ascii="宋体" w:eastAsia="宋体" w:hAnsi="宋体" w:hint="eastAsia"/>
          <w:color w:val="000000"/>
          <w:sz w:val="24"/>
          <w:szCs w:val="24"/>
        </w:rPr>
        <w:t>服务的车辆必须</w:t>
      </w:r>
      <w:r w:rsidR="00C24E31" w:rsidRPr="003E73FE">
        <w:rPr>
          <w:rFonts w:ascii="宋体" w:eastAsia="宋体" w:hAnsi="宋体" w:hint="eastAsia"/>
          <w:color w:val="000000"/>
          <w:sz w:val="24"/>
          <w:szCs w:val="24"/>
        </w:rPr>
        <w:t>营运证照齐全</w:t>
      </w:r>
      <w:r w:rsidR="00D96783">
        <w:rPr>
          <w:rFonts w:ascii="宋体" w:eastAsia="宋体" w:hAnsi="宋体" w:hint="eastAsia"/>
          <w:color w:val="000000"/>
          <w:sz w:val="24"/>
          <w:szCs w:val="24"/>
        </w:rPr>
        <w:t>。</w:t>
      </w:r>
    </w:p>
    <w:p w14:paraId="1AF55BD6" w14:textId="32BD8447" w:rsidR="003A0950" w:rsidRPr="00F0010B" w:rsidRDefault="009D47EB" w:rsidP="0068712D">
      <w:pPr>
        <w:pStyle w:val="ListParagraph"/>
        <w:numPr>
          <w:ilvl w:val="0"/>
          <w:numId w:val="5"/>
        </w:numPr>
        <w:spacing w:line="360" w:lineRule="auto"/>
        <w:rPr>
          <w:rFonts w:ascii="宋体" w:eastAsia="宋体" w:hAnsi="宋体"/>
          <w:color w:val="000000"/>
          <w:sz w:val="24"/>
          <w:szCs w:val="24"/>
        </w:rPr>
      </w:pPr>
      <w:r w:rsidRPr="00C45452">
        <w:rPr>
          <w:rFonts w:ascii="宋体" w:eastAsia="宋体" w:hAnsi="宋体" w:hint="eastAsia"/>
          <w:color w:val="000000"/>
          <w:sz w:val="24"/>
          <w:szCs w:val="24"/>
        </w:rPr>
        <w:t>★</w:t>
      </w:r>
      <w:r w:rsidR="00D96783" w:rsidRPr="00C45452">
        <w:rPr>
          <w:rFonts w:ascii="宋体" w:eastAsia="宋体" w:hAnsi="宋体" w:hint="eastAsia"/>
          <w:color w:val="000000"/>
          <w:sz w:val="24"/>
          <w:szCs w:val="24"/>
        </w:rPr>
        <w:t>保险：</w:t>
      </w:r>
      <w:r w:rsidR="00C90A88" w:rsidRPr="0068712D">
        <w:rPr>
          <w:rFonts w:ascii="宋体" w:eastAsia="宋体" w:hAnsi="宋体" w:hint="eastAsia"/>
          <w:color w:val="000000"/>
          <w:sz w:val="24"/>
          <w:szCs w:val="24"/>
        </w:rPr>
        <w:t>所有服务车辆必须购置车辆</w:t>
      </w:r>
      <w:proofErr w:type="gramStart"/>
      <w:r w:rsidR="00C90A88" w:rsidRPr="0068712D">
        <w:rPr>
          <w:rFonts w:ascii="宋体" w:eastAsia="宋体" w:hAnsi="宋体" w:hint="eastAsia"/>
          <w:color w:val="000000"/>
          <w:sz w:val="24"/>
          <w:szCs w:val="24"/>
        </w:rPr>
        <w:t>交强险</w:t>
      </w:r>
      <w:proofErr w:type="gramEnd"/>
      <w:r w:rsidR="00C90A88" w:rsidRPr="0068712D">
        <w:rPr>
          <w:rFonts w:ascii="宋体" w:eastAsia="宋体" w:hAnsi="宋体" w:hint="eastAsia"/>
          <w:color w:val="000000"/>
          <w:sz w:val="24"/>
          <w:szCs w:val="24"/>
        </w:rPr>
        <w:t>和商业险（含机动车损失险、第三者责任保险、</w:t>
      </w:r>
      <w:r w:rsidR="00923F2C">
        <w:rPr>
          <w:rFonts w:ascii="宋体" w:eastAsia="宋体" w:hAnsi="宋体" w:hint="eastAsia"/>
          <w:color w:val="000000"/>
          <w:sz w:val="24"/>
          <w:szCs w:val="24"/>
        </w:rPr>
        <w:t>承运险</w:t>
      </w:r>
      <w:r w:rsidR="00C90A88" w:rsidRPr="0068712D">
        <w:rPr>
          <w:rFonts w:ascii="宋体" w:eastAsia="宋体" w:hAnsi="宋体" w:hint="eastAsia"/>
          <w:color w:val="000000"/>
          <w:sz w:val="24"/>
          <w:szCs w:val="24"/>
        </w:rPr>
        <w:t>），其中第三者责任</w:t>
      </w:r>
      <w:proofErr w:type="gramStart"/>
      <w:r w:rsidR="00C90A88" w:rsidRPr="0068712D">
        <w:rPr>
          <w:rFonts w:ascii="宋体" w:eastAsia="宋体" w:hAnsi="宋体" w:hint="eastAsia"/>
          <w:color w:val="000000"/>
          <w:sz w:val="24"/>
          <w:szCs w:val="24"/>
        </w:rPr>
        <w:t>险不</w:t>
      </w:r>
      <w:proofErr w:type="gramEnd"/>
      <w:r w:rsidR="00C90A88" w:rsidRPr="0068712D">
        <w:rPr>
          <w:rFonts w:ascii="宋体" w:eastAsia="宋体" w:hAnsi="宋体" w:hint="eastAsia"/>
          <w:color w:val="000000"/>
          <w:sz w:val="24"/>
          <w:szCs w:val="24"/>
        </w:rPr>
        <w:t>得低于</w:t>
      </w:r>
      <w:r w:rsidR="00C90A88" w:rsidRPr="0068712D">
        <w:rPr>
          <w:rFonts w:ascii="宋体" w:eastAsia="宋体" w:hAnsi="宋体"/>
          <w:color w:val="000000"/>
          <w:sz w:val="24"/>
          <w:szCs w:val="24"/>
        </w:rPr>
        <w:t>100万元、</w:t>
      </w:r>
      <w:r w:rsidR="005B2277" w:rsidRPr="00F0010B">
        <w:rPr>
          <w:rFonts w:ascii="宋体" w:eastAsia="宋体" w:hAnsi="宋体" w:hint="eastAsia"/>
          <w:color w:val="000000"/>
          <w:sz w:val="24"/>
          <w:szCs w:val="24"/>
        </w:rPr>
        <w:t>承运险</w:t>
      </w:r>
      <w:r w:rsidR="00C90A88" w:rsidRPr="0068712D">
        <w:rPr>
          <w:rFonts w:ascii="宋体" w:eastAsia="宋体" w:hAnsi="宋体" w:hint="eastAsia"/>
          <w:color w:val="000000"/>
          <w:sz w:val="24"/>
          <w:szCs w:val="24"/>
        </w:rPr>
        <w:t>不低于</w:t>
      </w:r>
      <w:r w:rsidR="005B2277" w:rsidRPr="00F0010B">
        <w:rPr>
          <w:rFonts w:ascii="宋体" w:eastAsia="宋体" w:hAnsi="宋体" w:hint="eastAsia"/>
          <w:color w:val="000000"/>
          <w:sz w:val="24"/>
          <w:szCs w:val="24"/>
        </w:rPr>
        <w:t>50万。</w:t>
      </w:r>
    </w:p>
    <w:p w14:paraId="2A0D2E4E" w14:textId="4475CB98" w:rsidR="00415AD7" w:rsidRPr="0068712D" w:rsidRDefault="003A0950" w:rsidP="0068712D">
      <w:pPr>
        <w:pStyle w:val="ListParagraph"/>
        <w:numPr>
          <w:ilvl w:val="0"/>
          <w:numId w:val="5"/>
        </w:numPr>
        <w:spacing w:line="360" w:lineRule="auto"/>
        <w:rPr>
          <w:rFonts w:ascii="宋体" w:eastAsia="宋体" w:hAnsi="宋体"/>
          <w:sz w:val="24"/>
          <w:szCs w:val="24"/>
        </w:rPr>
      </w:pPr>
      <w:r>
        <w:rPr>
          <w:rFonts w:ascii="宋体" w:eastAsia="宋体" w:hAnsi="宋体" w:hint="eastAsia"/>
          <w:color w:val="000000"/>
          <w:sz w:val="24"/>
          <w:szCs w:val="24"/>
        </w:rPr>
        <w:t>中标人须在服务开始前将拟</w:t>
      </w:r>
      <w:r w:rsidRPr="00C45452">
        <w:rPr>
          <w:rFonts w:ascii="宋体" w:eastAsia="宋体" w:hAnsi="宋体" w:hint="eastAsia"/>
          <w:color w:val="000000"/>
          <w:sz w:val="24"/>
          <w:szCs w:val="24"/>
        </w:rPr>
        <w:t>投入</w:t>
      </w:r>
      <w:r>
        <w:rPr>
          <w:rFonts w:ascii="宋体" w:eastAsia="宋体" w:hAnsi="宋体" w:hint="eastAsia"/>
          <w:color w:val="000000"/>
          <w:sz w:val="24"/>
          <w:szCs w:val="24"/>
        </w:rPr>
        <w:t>的</w:t>
      </w:r>
      <w:r w:rsidRPr="00C45452">
        <w:rPr>
          <w:rFonts w:ascii="宋体" w:eastAsia="宋体" w:hAnsi="宋体" w:hint="eastAsia"/>
          <w:color w:val="000000"/>
          <w:sz w:val="24"/>
          <w:szCs w:val="24"/>
        </w:rPr>
        <w:t>服务</w:t>
      </w:r>
      <w:r>
        <w:rPr>
          <w:rFonts w:ascii="宋体" w:eastAsia="宋体" w:hAnsi="宋体" w:hint="eastAsia"/>
          <w:color w:val="000000"/>
          <w:sz w:val="24"/>
          <w:szCs w:val="24"/>
        </w:rPr>
        <w:t>车辆信息</w:t>
      </w:r>
      <w:proofErr w:type="gramStart"/>
      <w:r w:rsidRPr="00C45452">
        <w:rPr>
          <w:rFonts w:ascii="宋体" w:eastAsia="宋体" w:hAnsi="宋体" w:hint="eastAsia"/>
          <w:color w:val="000000"/>
          <w:sz w:val="24"/>
          <w:szCs w:val="24"/>
        </w:rPr>
        <w:t>交学校</w:t>
      </w:r>
      <w:proofErr w:type="gramEnd"/>
      <w:r w:rsidRPr="00C45452">
        <w:rPr>
          <w:rFonts w:ascii="宋体" w:eastAsia="宋体" w:hAnsi="宋体" w:hint="eastAsia"/>
          <w:color w:val="000000"/>
          <w:sz w:val="24"/>
          <w:szCs w:val="24"/>
        </w:rPr>
        <w:t>管理部门备案</w:t>
      </w:r>
      <w:r>
        <w:rPr>
          <w:rFonts w:ascii="宋体" w:eastAsia="宋体" w:hAnsi="宋体" w:hint="eastAsia"/>
          <w:color w:val="000000"/>
          <w:sz w:val="24"/>
          <w:szCs w:val="24"/>
        </w:rPr>
        <w:t>。</w:t>
      </w:r>
    </w:p>
    <w:p w14:paraId="289AD217" w14:textId="77777777" w:rsidR="00415AD7" w:rsidRPr="00F0010B" w:rsidRDefault="00415AD7" w:rsidP="00F90842">
      <w:pPr>
        <w:spacing w:line="360" w:lineRule="auto"/>
        <w:rPr>
          <w:rFonts w:ascii="宋体" w:eastAsia="宋体" w:hAnsi="宋体"/>
          <w:color w:val="000000"/>
          <w:sz w:val="24"/>
          <w:szCs w:val="24"/>
        </w:rPr>
      </w:pPr>
    </w:p>
    <w:p w14:paraId="755261AD" w14:textId="5C64C8A0" w:rsidR="00C24E31" w:rsidRPr="00F0010B" w:rsidRDefault="00206F47" w:rsidP="00F90842">
      <w:pPr>
        <w:spacing w:line="360" w:lineRule="auto"/>
        <w:rPr>
          <w:rFonts w:ascii="宋体" w:eastAsia="宋体" w:hAnsi="宋体"/>
          <w:color w:val="000000"/>
          <w:sz w:val="24"/>
          <w:szCs w:val="24"/>
        </w:rPr>
      </w:pPr>
      <w:r w:rsidRPr="00C45452">
        <w:rPr>
          <w:rFonts w:ascii="宋体" w:eastAsia="宋体" w:hAnsi="宋体" w:hint="eastAsia"/>
          <w:color w:val="000000"/>
          <w:sz w:val="24"/>
          <w:szCs w:val="24"/>
        </w:rPr>
        <w:t>★</w:t>
      </w:r>
      <w:r w:rsidR="00C24E31" w:rsidRPr="0068712D">
        <w:rPr>
          <w:rFonts w:ascii="宋体" w:eastAsia="宋体" w:hAnsi="宋体"/>
          <w:b/>
          <w:color w:val="000000"/>
          <w:sz w:val="24"/>
          <w:szCs w:val="24"/>
        </w:rPr>
        <w:t>3.司机要求</w:t>
      </w:r>
      <w:r w:rsidR="00F90842" w:rsidRPr="00A02240">
        <w:rPr>
          <w:rFonts w:ascii="宋体" w:eastAsia="宋体" w:hAnsi="宋体" w:hint="eastAsia"/>
          <w:b/>
          <w:sz w:val="24"/>
          <w:szCs w:val="24"/>
        </w:rPr>
        <w:t>（投标时需提供承诺函，投标函格式自拟，需加盖投标单位工作和法定代表人签名</w:t>
      </w:r>
      <w:r w:rsidR="00F90842" w:rsidRPr="00A02240">
        <w:rPr>
          <w:rFonts w:ascii="宋体" w:eastAsia="宋体" w:hAnsi="宋体"/>
          <w:b/>
          <w:sz w:val="24"/>
          <w:szCs w:val="24"/>
        </w:rPr>
        <w:t>）</w:t>
      </w:r>
      <w:r w:rsidR="00C24E31" w:rsidRPr="0068712D">
        <w:rPr>
          <w:rFonts w:ascii="宋体" w:eastAsia="宋体" w:hAnsi="宋体" w:hint="eastAsia"/>
          <w:b/>
          <w:color w:val="000000"/>
          <w:sz w:val="24"/>
          <w:szCs w:val="24"/>
        </w:rPr>
        <w:t>：</w:t>
      </w:r>
    </w:p>
    <w:p w14:paraId="747A18AA" w14:textId="58512540" w:rsidR="00C24E31" w:rsidRPr="00A02240" w:rsidRDefault="00B178C6" w:rsidP="00C22CCF">
      <w:pPr>
        <w:pStyle w:val="ListParagraph"/>
        <w:numPr>
          <w:ilvl w:val="0"/>
          <w:numId w:val="9"/>
        </w:numPr>
        <w:spacing w:line="360" w:lineRule="auto"/>
        <w:rPr>
          <w:rFonts w:ascii="宋体" w:eastAsia="宋体" w:hAnsi="宋体"/>
          <w:color w:val="000000"/>
          <w:sz w:val="24"/>
          <w:szCs w:val="24"/>
        </w:rPr>
      </w:pPr>
      <w:r w:rsidRPr="00F0010B">
        <w:rPr>
          <w:rFonts w:ascii="宋体" w:eastAsia="宋体" w:hAnsi="宋体" w:hint="eastAsia"/>
          <w:color w:val="000000"/>
          <w:sz w:val="24"/>
          <w:szCs w:val="24"/>
        </w:rPr>
        <w:t>营运资格：</w:t>
      </w:r>
      <w:r w:rsidR="00F16468" w:rsidRPr="0068712D">
        <w:rPr>
          <w:rFonts w:ascii="宋体" w:eastAsia="宋体" w:hAnsi="宋体" w:hint="eastAsia"/>
          <w:color w:val="000000"/>
          <w:sz w:val="24"/>
          <w:szCs w:val="24"/>
        </w:rPr>
        <w:t>驾驶员必须</w:t>
      </w:r>
      <w:r w:rsidRPr="00F0010B">
        <w:rPr>
          <w:rFonts w:ascii="宋体" w:eastAsia="宋体" w:hAnsi="宋体" w:hint="eastAsia"/>
          <w:color w:val="000000"/>
          <w:sz w:val="24"/>
          <w:szCs w:val="24"/>
        </w:rPr>
        <w:t>做到证照齐全，</w:t>
      </w:r>
      <w:r w:rsidR="00F16468" w:rsidRPr="0068712D">
        <w:rPr>
          <w:rFonts w:ascii="宋体" w:eastAsia="宋体" w:hAnsi="宋体" w:hint="eastAsia"/>
          <w:color w:val="000000"/>
          <w:sz w:val="24"/>
          <w:szCs w:val="24"/>
        </w:rPr>
        <w:t>持有</w:t>
      </w:r>
      <w:r w:rsidR="00C217FB">
        <w:rPr>
          <w:rFonts w:ascii="宋体" w:eastAsia="宋体" w:hAnsi="宋体" w:hint="eastAsia"/>
          <w:color w:val="000000"/>
          <w:sz w:val="24"/>
          <w:szCs w:val="24"/>
        </w:rPr>
        <w:t>客运从业资格证和</w:t>
      </w:r>
      <w:r w:rsidR="00C22CCF">
        <w:rPr>
          <w:rFonts w:ascii="宋体" w:eastAsia="宋体" w:hAnsi="宋体" w:hint="eastAsia"/>
          <w:color w:val="000000"/>
          <w:sz w:val="24"/>
          <w:szCs w:val="24"/>
        </w:rPr>
        <w:t>B</w:t>
      </w:r>
      <w:r w:rsidR="00F16468" w:rsidRPr="0068712D">
        <w:rPr>
          <w:rFonts w:ascii="宋体" w:eastAsia="宋体" w:hAnsi="宋体"/>
          <w:color w:val="000000"/>
          <w:sz w:val="24"/>
          <w:szCs w:val="24"/>
        </w:rPr>
        <w:t>1</w:t>
      </w:r>
      <w:r w:rsidR="00F16468" w:rsidRPr="0068712D">
        <w:rPr>
          <w:rFonts w:ascii="宋体" w:eastAsia="宋体" w:hAnsi="宋体" w:hint="eastAsia"/>
          <w:color w:val="000000"/>
          <w:sz w:val="24"/>
          <w:szCs w:val="24"/>
        </w:rPr>
        <w:t>及以上的驾驶证</w:t>
      </w:r>
      <w:r w:rsidRPr="0068712D">
        <w:rPr>
          <w:rFonts w:ascii="宋体" w:eastAsia="宋体" w:hAnsi="宋体" w:hint="eastAsia"/>
          <w:color w:val="000000"/>
          <w:sz w:val="24"/>
          <w:szCs w:val="24"/>
        </w:rPr>
        <w:t>且在有效期范围内</w:t>
      </w:r>
      <w:r w:rsidR="00F16468" w:rsidRPr="0068712D">
        <w:rPr>
          <w:rFonts w:ascii="宋体" w:eastAsia="宋体" w:hAnsi="宋体" w:hint="eastAsia"/>
          <w:color w:val="000000"/>
          <w:sz w:val="24"/>
          <w:szCs w:val="24"/>
        </w:rPr>
        <w:t>，</w:t>
      </w:r>
      <w:r w:rsidR="00E425D4" w:rsidRPr="00E425D4">
        <w:rPr>
          <w:rFonts w:ascii="宋体" w:eastAsia="宋体" w:hAnsi="宋体" w:hint="eastAsia"/>
          <w:color w:val="000000"/>
          <w:sz w:val="24"/>
          <w:szCs w:val="24"/>
        </w:rPr>
        <w:t>年龄在25周岁以上</w:t>
      </w:r>
      <w:r w:rsidR="00B8264B">
        <w:rPr>
          <w:rFonts w:ascii="宋体" w:eastAsia="宋体" w:hAnsi="宋体" w:hint="eastAsia"/>
          <w:color w:val="000000"/>
          <w:sz w:val="24"/>
          <w:szCs w:val="24"/>
        </w:rPr>
        <w:t>且</w:t>
      </w:r>
      <w:r w:rsidR="00F16468" w:rsidRPr="0068712D">
        <w:rPr>
          <w:rFonts w:ascii="宋体" w:eastAsia="宋体" w:hAnsi="宋体" w:hint="eastAsia"/>
          <w:color w:val="000000"/>
          <w:sz w:val="24"/>
          <w:szCs w:val="24"/>
        </w:rPr>
        <w:t>不超过</w:t>
      </w:r>
      <w:r w:rsidR="00F16468" w:rsidRPr="0068712D">
        <w:rPr>
          <w:rFonts w:ascii="宋体" w:eastAsia="宋体" w:hAnsi="宋体"/>
          <w:color w:val="000000"/>
          <w:sz w:val="24"/>
          <w:szCs w:val="24"/>
        </w:rPr>
        <w:t>55</w:t>
      </w:r>
      <w:r w:rsidR="00F16468" w:rsidRPr="0068712D">
        <w:rPr>
          <w:rFonts w:ascii="宋体" w:eastAsia="宋体" w:hAnsi="宋体" w:hint="eastAsia"/>
          <w:color w:val="000000"/>
          <w:sz w:val="24"/>
          <w:szCs w:val="24"/>
        </w:rPr>
        <w:t>周岁。</w:t>
      </w:r>
      <w:r w:rsidR="00C22CCF">
        <w:rPr>
          <w:rFonts w:ascii="宋体" w:eastAsia="宋体" w:hAnsi="宋体" w:hint="eastAsia"/>
          <w:color w:val="000000"/>
          <w:sz w:val="24"/>
          <w:szCs w:val="24"/>
        </w:rPr>
        <w:t>(</w:t>
      </w:r>
      <w:r w:rsidR="00752770">
        <w:rPr>
          <w:rFonts w:ascii="宋体" w:eastAsia="宋体" w:hAnsi="宋体" w:hint="eastAsia"/>
          <w:color w:val="000000"/>
          <w:sz w:val="24"/>
          <w:szCs w:val="24"/>
        </w:rPr>
        <w:t>其中</w:t>
      </w:r>
      <w:r w:rsidR="00C22CCF">
        <w:rPr>
          <w:rFonts w:ascii="宋体" w:eastAsia="宋体" w:hAnsi="宋体" w:hint="eastAsia"/>
          <w:color w:val="000000"/>
          <w:sz w:val="24"/>
          <w:szCs w:val="24"/>
        </w:rPr>
        <w:t>B1</w:t>
      </w:r>
      <w:r w:rsidR="00752770">
        <w:rPr>
          <w:rFonts w:ascii="宋体" w:eastAsia="宋体" w:hAnsi="宋体" w:hint="eastAsia"/>
          <w:color w:val="000000"/>
          <w:sz w:val="24"/>
          <w:szCs w:val="24"/>
        </w:rPr>
        <w:t>本</w:t>
      </w:r>
      <w:r w:rsidR="00C22CCF">
        <w:rPr>
          <w:rFonts w:ascii="宋体" w:eastAsia="宋体" w:hAnsi="宋体" w:hint="eastAsia"/>
          <w:color w:val="000000"/>
          <w:sz w:val="24"/>
          <w:szCs w:val="24"/>
        </w:rPr>
        <w:t>驾龄需5年以上，A2</w:t>
      </w:r>
      <w:r w:rsidR="00752770">
        <w:rPr>
          <w:rFonts w:ascii="宋体" w:eastAsia="宋体" w:hAnsi="宋体" w:hint="eastAsia"/>
          <w:color w:val="000000"/>
          <w:sz w:val="24"/>
          <w:szCs w:val="24"/>
        </w:rPr>
        <w:t>本</w:t>
      </w:r>
      <w:r w:rsidR="00C22CCF">
        <w:rPr>
          <w:rFonts w:ascii="宋体" w:eastAsia="宋体" w:hAnsi="宋体" w:hint="eastAsia"/>
          <w:color w:val="000000"/>
          <w:sz w:val="24"/>
          <w:szCs w:val="24"/>
        </w:rPr>
        <w:t>驾龄需</w:t>
      </w:r>
      <w:r w:rsidR="00752770">
        <w:rPr>
          <w:rFonts w:ascii="宋体" w:eastAsia="宋体" w:hAnsi="宋体" w:hint="eastAsia"/>
          <w:color w:val="000000"/>
          <w:sz w:val="24"/>
          <w:szCs w:val="24"/>
        </w:rPr>
        <w:t>满</w:t>
      </w:r>
      <w:r w:rsidR="00C22CCF">
        <w:rPr>
          <w:rFonts w:ascii="宋体" w:eastAsia="宋体" w:hAnsi="宋体" w:hint="eastAsia"/>
          <w:color w:val="000000"/>
          <w:sz w:val="24"/>
          <w:szCs w:val="24"/>
        </w:rPr>
        <w:t>2年</w:t>
      </w:r>
      <w:r w:rsidR="00C22CCF" w:rsidRPr="00A02240">
        <w:rPr>
          <w:rFonts w:ascii="宋体" w:eastAsia="宋体" w:hAnsi="宋体"/>
          <w:color w:val="000000"/>
          <w:sz w:val="24"/>
          <w:szCs w:val="24"/>
        </w:rPr>
        <w:t>)</w:t>
      </w:r>
    </w:p>
    <w:p w14:paraId="2BB11365" w14:textId="014BEBAA" w:rsidR="00C24E31" w:rsidRPr="003E73FE" w:rsidRDefault="00C24E31" w:rsidP="0068712D">
      <w:pPr>
        <w:pStyle w:val="ListParagraph"/>
        <w:numPr>
          <w:ilvl w:val="0"/>
          <w:numId w:val="9"/>
        </w:numPr>
        <w:spacing w:line="360" w:lineRule="auto"/>
        <w:rPr>
          <w:rFonts w:ascii="宋体" w:eastAsia="宋体" w:hAnsi="宋体"/>
          <w:color w:val="000000"/>
          <w:sz w:val="24"/>
          <w:szCs w:val="24"/>
        </w:rPr>
      </w:pPr>
      <w:r w:rsidRPr="003E73FE">
        <w:rPr>
          <w:rFonts w:ascii="宋体" w:eastAsia="宋体" w:hAnsi="宋体" w:hint="eastAsia"/>
          <w:color w:val="000000"/>
          <w:sz w:val="24"/>
          <w:szCs w:val="24"/>
        </w:rPr>
        <w:t>过往记录：</w:t>
      </w:r>
      <w:r w:rsidR="00B178C6" w:rsidRPr="0068712D">
        <w:rPr>
          <w:rFonts w:ascii="宋体" w:eastAsia="宋体" w:hAnsi="宋体" w:hint="eastAsia"/>
          <w:color w:val="000000"/>
          <w:sz w:val="24"/>
          <w:szCs w:val="24"/>
        </w:rPr>
        <w:t>驾驶员必须符合国家相关法律法规的要求</w:t>
      </w:r>
      <w:r w:rsidR="00B178C6" w:rsidRPr="00F0010B">
        <w:rPr>
          <w:rFonts w:ascii="宋体" w:eastAsia="宋体" w:hAnsi="宋体" w:hint="eastAsia"/>
          <w:color w:val="000000"/>
          <w:sz w:val="24"/>
          <w:szCs w:val="24"/>
        </w:rPr>
        <w:t>，</w:t>
      </w:r>
      <w:r w:rsidRPr="00F0010B">
        <w:rPr>
          <w:rFonts w:ascii="宋体" w:eastAsia="宋体" w:hAnsi="宋体" w:hint="eastAsia"/>
          <w:color w:val="000000"/>
          <w:sz w:val="24"/>
          <w:szCs w:val="24"/>
        </w:rPr>
        <w:t>3年内无重大以上交通责任事故记录</w:t>
      </w:r>
      <w:r w:rsidR="00415AD7" w:rsidRPr="003E73FE">
        <w:rPr>
          <w:rFonts w:ascii="宋体" w:eastAsia="宋体" w:hAnsi="宋体" w:hint="eastAsia"/>
          <w:color w:val="000000"/>
          <w:sz w:val="24"/>
          <w:szCs w:val="24"/>
        </w:rPr>
        <w:t>。</w:t>
      </w:r>
    </w:p>
    <w:p w14:paraId="54257607" w14:textId="6D3C466B" w:rsidR="00F16468" w:rsidRPr="003E73FE" w:rsidRDefault="00F16468" w:rsidP="0068712D">
      <w:pPr>
        <w:pStyle w:val="ListParagraph"/>
        <w:numPr>
          <w:ilvl w:val="0"/>
          <w:numId w:val="9"/>
        </w:numPr>
        <w:spacing w:line="360" w:lineRule="auto"/>
        <w:rPr>
          <w:rFonts w:ascii="宋体" w:eastAsia="宋体" w:hAnsi="宋体"/>
          <w:color w:val="000000"/>
          <w:sz w:val="24"/>
          <w:szCs w:val="24"/>
        </w:rPr>
      </w:pPr>
      <w:r w:rsidRPr="003E73FE">
        <w:rPr>
          <w:rFonts w:ascii="宋体" w:eastAsia="宋体" w:hAnsi="宋体" w:hint="eastAsia"/>
          <w:color w:val="000000"/>
          <w:sz w:val="24"/>
          <w:szCs w:val="24"/>
        </w:rPr>
        <w:t>所有投入服务的工作人员名单</w:t>
      </w:r>
      <w:r w:rsidR="003A0950">
        <w:rPr>
          <w:rFonts w:ascii="宋体" w:eastAsia="宋体" w:hAnsi="宋体" w:hint="eastAsia"/>
          <w:color w:val="000000"/>
          <w:sz w:val="24"/>
          <w:szCs w:val="24"/>
        </w:rPr>
        <w:t>信息</w:t>
      </w:r>
      <w:r w:rsidRPr="003E73FE">
        <w:rPr>
          <w:rFonts w:ascii="宋体" w:eastAsia="宋体" w:hAnsi="宋体" w:hint="eastAsia"/>
          <w:color w:val="000000"/>
          <w:sz w:val="24"/>
          <w:szCs w:val="24"/>
        </w:rPr>
        <w:t>须提前</w:t>
      </w:r>
      <w:proofErr w:type="gramStart"/>
      <w:r w:rsidRPr="003E73FE">
        <w:rPr>
          <w:rFonts w:ascii="宋体" w:eastAsia="宋体" w:hAnsi="宋体" w:hint="eastAsia"/>
          <w:color w:val="000000"/>
          <w:sz w:val="24"/>
          <w:szCs w:val="24"/>
        </w:rPr>
        <w:t>交学校</w:t>
      </w:r>
      <w:proofErr w:type="gramEnd"/>
      <w:r w:rsidRPr="003E73FE">
        <w:rPr>
          <w:rFonts w:ascii="宋体" w:eastAsia="宋体" w:hAnsi="宋体" w:hint="eastAsia"/>
          <w:color w:val="000000"/>
          <w:sz w:val="24"/>
          <w:szCs w:val="24"/>
        </w:rPr>
        <w:t>管理部门备案，严禁有过不良记录（含驾驶记录）的人员进校服务。</w:t>
      </w:r>
    </w:p>
    <w:p w14:paraId="29035889" w14:textId="77777777" w:rsidR="00415AD7" w:rsidRPr="003E73FE" w:rsidRDefault="00415AD7" w:rsidP="00F90842">
      <w:pPr>
        <w:spacing w:line="360" w:lineRule="auto"/>
        <w:rPr>
          <w:rFonts w:ascii="宋体" w:eastAsia="宋体" w:hAnsi="宋体"/>
          <w:color w:val="000000"/>
          <w:sz w:val="24"/>
          <w:szCs w:val="24"/>
        </w:rPr>
      </w:pPr>
    </w:p>
    <w:p w14:paraId="4341D093" w14:textId="1F46A2E7" w:rsidR="00C24E31" w:rsidRPr="0068712D" w:rsidRDefault="00D01E59" w:rsidP="00C24E31">
      <w:pPr>
        <w:spacing w:line="360" w:lineRule="auto"/>
        <w:rPr>
          <w:rFonts w:ascii="宋体" w:eastAsia="宋体" w:hAnsi="宋体"/>
          <w:b/>
          <w:color w:val="000000"/>
          <w:sz w:val="24"/>
          <w:szCs w:val="24"/>
        </w:rPr>
      </w:pPr>
      <w:r w:rsidRPr="00C45452">
        <w:rPr>
          <w:rFonts w:ascii="宋体" w:eastAsia="宋体" w:hAnsi="宋体" w:hint="eastAsia"/>
          <w:color w:val="000000"/>
          <w:sz w:val="24"/>
          <w:szCs w:val="24"/>
        </w:rPr>
        <w:t>★</w:t>
      </w:r>
      <w:bookmarkStart w:id="0" w:name="_GoBack"/>
      <w:bookmarkEnd w:id="0"/>
      <w:r w:rsidR="00C24E31" w:rsidRPr="0068712D">
        <w:rPr>
          <w:rFonts w:ascii="宋体" w:eastAsia="宋体" w:hAnsi="宋体"/>
          <w:b/>
          <w:color w:val="000000"/>
          <w:sz w:val="24"/>
          <w:szCs w:val="24"/>
        </w:rPr>
        <w:t>4.服务</w:t>
      </w:r>
      <w:r w:rsidR="002769BD" w:rsidRPr="0068712D">
        <w:rPr>
          <w:rFonts w:ascii="宋体" w:eastAsia="宋体" w:hAnsi="宋体" w:hint="eastAsia"/>
          <w:b/>
          <w:color w:val="000000"/>
          <w:sz w:val="24"/>
          <w:szCs w:val="24"/>
        </w:rPr>
        <w:t>要求</w:t>
      </w:r>
      <w:r w:rsidR="00F90842" w:rsidRPr="00A02240">
        <w:rPr>
          <w:rFonts w:ascii="宋体" w:eastAsia="宋体" w:hAnsi="宋体" w:hint="eastAsia"/>
          <w:b/>
          <w:sz w:val="24"/>
          <w:szCs w:val="24"/>
        </w:rPr>
        <w:t>（投标时需提供承诺函，投标函格式自拟，需加盖投标单位工作和法定代表人签名</w:t>
      </w:r>
      <w:r w:rsidR="00F90842" w:rsidRPr="00A02240">
        <w:rPr>
          <w:rFonts w:ascii="宋体" w:eastAsia="宋体" w:hAnsi="宋体"/>
          <w:b/>
          <w:sz w:val="24"/>
          <w:szCs w:val="24"/>
        </w:rPr>
        <w:t>）</w:t>
      </w:r>
      <w:r w:rsidR="00C24E31" w:rsidRPr="0068712D">
        <w:rPr>
          <w:rFonts w:ascii="宋体" w:eastAsia="宋体" w:hAnsi="宋体" w:hint="eastAsia"/>
          <w:b/>
          <w:color w:val="000000"/>
          <w:sz w:val="24"/>
          <w:szCs w:val="24"/>
        </w:rPr>
        <w:t>：</w:t>
      </w:r>
    </w:p>
    <w:p w14:paraId="4EEB6ACC" w14:textId="36E855DD" w:rsidR="00C24E31" w:rsidRPr="00F0010B" w:rsidRDefault="00C95819" w:rsidP="0068712D">
      <w:pPr>
        <w:pStyle w:val="ListParagraph"/>
        <w:numPr>
          <w:ilvl w:val="0"/>
          <w:numId w:val="3"/>
        </w:numPr>
        <w:spacing w:line="360" w:lineRule="auto"/>
        <w:rPr>
          <w:rFonts w:ascii="宋体" w:eastAsia="宋体" w:hAnsi="宋体"/>
          <w:color w:val="000000"/>
          <w:sz w:val="24"/>
          <w:szCs w:val="24"/>
        </w:rPr>
      </w:pPr>
      <w:r w:rsidRPr="00F0010B">
        <w:rPr>
          <w:rFonts w:ascii="宋体" w:eastAsia="宋体" w:hAnsi="宋体" w:hint="eastAsia"/>
          <w:color w:val="000000"/>
          <w:sz w:val="24"/>
          <w:szCs w:val="24"/>
        </w:rPr>
        <w:lastRenderedPageBreak/>
        <w:t>要求</w:t>
      </w:r>
      <w:r w:rsidR="00C24E31" w:rsidRPr="00F0010B">
        <w:rPr>
          <w:rFonts w:ascii="宋体" w:eastAsia="宋体" w:hAnsi="宋体" w:hint="eastAsia"/>
          <w:color w:val="000000"/>
          <w:sz w:val="24"/>
          <w:szCs w:val="24"/>
        </w:rPr>
        <w:t>定线、定车、定人</w:t>
      </w:r>
      <w:r w:rsidRPr="00F0010B">
        <w:rPr>
          <w:rFonts w:ascii="宋体" w:eastAsia="宋体" w:hAnsi="宋体" w:hint="eastAsia"/>
          <w:color w:val="000000"/>
          <w:sz w:val="24"/>
          <w:szCs w:val="24"/>
        </w:rPr>
        <w:t>：车辆行驶路线必须按照学校要求或经批准的运行路线行驶，不得擅自改道。</w:t>
      </w:r>
      <w:r w:rsidR="00C24E31" w:rsidRPr="003E73FE">
        <w:rPr>
          <w:rFonts w:ascii="宋体" w:eastAsia="宋体" w:hAnsi="宋体" w:hint="eastAsia"/>
          <w:color w:val="000000"/>
          <w:sz w:val="24"/>
          <w:szCs w:val="24"/>
        </w:rPr>
        <w:t>在合同期内</w:t>
      </w:r>
      <w:r w:rsidRPr="003E73FE">
        <w:rPr>
          <w:rFonts w:ascii="宋体" w:eastAsia="宋体" w:hAnsi="宋体" w:hint="eastAsia"/>
          <w:color w:val="000000"/>
          <w:sz w:val="24"/>
          <w:szCs w:val="24"/>
        </w:rPr>
        <w:t>未经采购人允许中标人</w:t>
      </w:r>
      <w:r w:rsidR="00C24E31" w:rsidRPr="003E73FE">
        <w:rPr>
          <w:rFonts w:ascii="宋体" w:eastAsia="宋体" w:hAnsi="宋体" w:hint="eastAsia"/>
          <w:color w:val="000000"/>
          <w:sz w:val="24"/>
          <w:szCs w:val="24"/>
        </w:rPr>
        <w:t>不得随意更换车辆、司机</w:t>
      </w:r>
      <w:r w:rsidR="00230B94" w:rsidRPr="0068712D">
        <w:rPr>
          <w:rFonts w:ascii="宋体" w:eastAsia="宋体" w:hAnsi="宋体" w:hint="eastAsia"/>
          <w:color w:val="000000"/>
          <w:sz w:val="24"/>
          <w:szCs w:val="24"/>
        </w:rPr>
        <w:t>。</w:t>
      </w:r>
    </w:p>
    <w:p w14:paraId="386CF451" w14:textId="517590DD" w:rsidR="00C24E31" w:rsidRPr="003E73FE" w:rsidRDefault="00E34DE1" w:rsidP="0068712D">
      <w:pPr>
        <w:pStyle w:val="ListParagraph"/>
        <w:numPr>
          <w:ilvl w:val="0"/>
          <w:numId w:val="3"/>
        </w:numPr>
        <w:spacing w:line="360" w:lineRule="auto"/>
        <w:rPr>
          <w:rFonts w:ascii="宋体" w:eastAsia="宋体" w:hAnsi="宋体"/>
          <w:color w:val="000000"/>
          <w:sz w:val="24"/>
          <w:szCs w:val="24"/>
        </w:rPr>
      </w:pPr>
      <w:r w:rsidRPr="003E73FE">
        <w:rPr>
          <w:rFonts w:ascii="宋体" w:eastAsia="宋体" w:hAnsi="宋体" w:hint="eastAsia"/>
          <w:color w:val="000000"/>
          <w:sz w:val="24"/>
          <w:szCs w:val="24"/>
        </w:rPr>
        <w:t>投标人有完善的车辆管理及安全管理制度，自觉对车辆进行日常检查、保养和清洁工作，</w:t>
      </w:r>
      <w:r w:rsidR="00230B94" w:rsidRPr="003E73FE">
        <w:rPr>
          <w:rFonts w:ascii="宋体" w:eastAsia="宋体" w:hAnsi="宋体" w:hint="eastAsia"/>
          <w:color w:val="000000"/>
          <w:sz w:val="24"/>
          <w:szCs w:val="24"/>
        </w:rPr>
        <w:t>服务的</w:t>
      </w:r>
      <w:r w:rsidR="00C24E31" w:rsidRPr="003E73FE">
        <w:rPr>
          <w:rFonts w:ascii="宋体" w:eastAsia="宋体" w:hAnsi="宋体" w:hint="eastAsia"/>
          <w:color w:val="000000"/>
          <w:sz w:val="24"/>
          <w:szCs w:val="24"/>
        </w:rPr>
        <w:t>车辆内外需保持整洁卫生无异味，车辆内部</w:t>
      </w:r>
      <w:r w:rsidR="00230B94" w:rsidRPr="003E73FE">
        <w:rPr>
          <w:rFonts w:ascii="宋体" w:eastAsia="宋体" w:hAnsi="宋体" w:hint="eastAsia"/>
          <w:color w:val="000000"/>
          <w:sz w:val="24"/>
          <w:szCs w:val="24"/>
        </w:rPr>
        <w:t>需定期</w:t>
      </w:r>
      <w:r w:rsidR="00C24E31" w:rsidRPr="003E73FE">
        <w:rPr>
          <w:rFonts w:ascii="宋体" w:eastAsia="宋体" w:hAnsi="宋体" w:hint="eastAsia"/>
          <w:color w:val="000000"/>
          <w:sz w:val="24"/>
          <w:szCs w:val="24"/>
        </w:rPr>
        <w:t>消毒和更换座套</w:t>
      </w:r>
      <w:r w:rsidR="00230B94" w:rsidRPr="003E73FE">
        <w:rPr>
          <w:rFonts w:ascii="宋体" w:eastAsia="宋体" w:hAnsi="宋体" w:hint="eastAsia"/>
          <w:color w:val="000000"/>
          <w:sz w:val="24"/>
          <w:szCs w:val="24"/>
        </w:rPr>
        <w:t>。</w:t>
      </w:r>
    </w:p>
    <w:p w14:paraId="46E5A9F5" w14:textId="26D38D98" w:rsidR="00C24E31" w:rsidRPr="003E73FE" w:rsidRDefault="00C24E31" w:rsidP="0068712D">
      <w:pPr>
        <w:pStyle w:val="ListParagraph"/>
        <w:numPr>
          <w:ilvl w:val="0"/>
          <w:numId w:val="3"/>
        </w:numPr>
        <w:spacing w:line="360" w:lineRule="auto"/>
        <w:rPr>
          <w:rFonts w:ascii="宋体" w:eastAsia="宋体" w:hAnsi="宋体"/>
          <w:color w:val="000000"/>
          <w:sz w:val="24"/>
          <w:szCs w:val="24"/>
        </w:rPr>
      </w:pPr>
      <w:r w:rsidRPr="003E73FE">
        <w:rPr>
          <w:rFonts w:ascii="宋体" w:eastAsia="宋体" w:hAnsi="宋体" w:hint="eastAsia"/>
          <w:color w:val="000000"/>
          <w:sz w:val="24"/>
          <w:szCs w:val="24"/>
        </w:rPr>
        <w:t>如</w:t>
      </w:r>
      <w:r w:rsidR="00206F47">
        <w:rPr>
          <w:rFonts w:ascii="宋体" w:eastAsia="宋体" w:hAnsi="宋体" w:hint="eastAsia"/>
          <w:color w:val="000000"/>
          <w:sz w:val="24"/>
          <w:szCs w:val="24"/>
        </w:rPr>
        <w:t>车辆</w:t>
      </w:r>
      <w:r w:rsidR="00206F47">
        <w:rPr>
          <w:rFonts w:ascii="宋体" w:hAnsi="宋体" w:hint="eastAsia"/>
          <w:color w:val="000000"/>
          <w:sz w:val="24"/>
        </w:rPr>
        <w:t>需维修或保养，或需要年审、季审、接受定期检审，</w:t>
      </w:r>
      <w:r w:rsidRPr="003E73FE">
        <w:rPr>
          <w:rFonts w:ascii="宋体" w:eastAsia="宋体" w:hAnsi="宋体" w:hint="eastAsia"/>
          <w:color w:val="000000"/>
          <w:sz w:val="24"/>
          <w:szCs w:val="24"/>
        </w:rPr>
        <w:t>车辆故障或司机请假等</w:t>
      </w:r>
      <w:r w:rsidR="00206F47">
        <w:rPr>
          <w:rFonts w:ascii="宋体" w:hAnsi="宋体" w:hint="eastAsia"/>
          <w:color w:val="000000"/>
          <w:sz w:val="24"/>
        </w:rPr>
        <w:t>经采购人认可的合理因素而造成需要</w:t>
      </w:r>
      <w:r w:rsidRPr="003E73FE">
        <w:rPr>
          <w:rFonts w:ascii="宋体" w:eastAsia="宋体" w:hAnsi="宋体" w:hint="eastAsia"/>
          <w:color w:val="000000"/>
          <w:sz w:val="24"/>
          <w:szCs w:val="24"/>
        </w:rPr>
        <w:t>临时更换车辆或司机</w:t>
      </w:r>
      <w:r w:rsidR="00206F47">
        <w:rPr>
          <w:rFonts w:ascii="宋体" w:eastAsia="宋体" w:hAnsi="宋体" w:hint="eastAsia"/>
          <w:color w:val="000000"/>
          <w:sz w:val="24"/>
          <w:szCs w:val="24"/>
        </w:rPr>
        <w:t>的情况</w:t>
      </w:r>
      <w:r w:rsidRPr="003E73FE">
        <w:rPr>
          <w:rFonts w:ascii="宋体" w:eastAsia="宋体" w:hAnsi="宋体" w:hint="eastAsia"/>
          <w:color w:val="000000"/>
          <w:sz w:val="24"/>
          <w:szCs w:val="24"/>
        </w:rPr>
        <w:t>，需提前</w:t>
      </w:r>
      <w:r w:rsidRPr="003E73FE">
        <w:rPr>
          <w:rFonts w:ascii="宋体" w:eastAsia="宋体" w:hAnsi="宋体"/>
          <w:color w:val="000000"/>
          <w:sz w:val="24"/>
          <w:szCs w:val="24"/>
        </w:rPr>
        <w:t>1天知会校方，并确保临时更换的车辆或司机的条件均不低于日常所用车辆和司机</w:t>
      </w:r>
      <w:r w:rsidR="00FF196C" w:rsidRPr="003E73FE">
        <w:rPr>
          <w:rFonts w:ascii="宋体" w:eastAsia="宋体" w:hAnsi="宋体" w:hint="eastAsia"/>
          <w:color w:val="000000"/>
          <w:sz w:val="24"/>
          <w:szCs w:val="24"/>
        </w:rPr>
        <w:t>。</w:t>
      </w:r>
    </w:p>
    <w:p w14:paraId="73B5F05F" w14:textId="1CEBB75E" w:rsidR="00C24E31" w:rsidRPr="003E73FE" w:rsidRDefault="00C24E31" w:rsidP="0068712D">
      <w:pPr>
        <w:pStyle w:val="ListParagraph"/>
        <w:numPr>
          <w:ilvl w:val="0"/>
          <w:numId w:val="3"/>
        </w:numPr>
        <w:spacing w:line="360" w:lineRule="auto"/>
        <w:rPr>
          <w:rFonts w:ascii="宋体" w:eastAsia="宋体" w:hAnsi="宋体"/>
          <w:color w:val="000000"/>
          <w:sz w:val="24"/>
          <w:szCs w:val="24"/>
        </w:rPr>
      </w:pPr>
      <w:r w:rsidRPr="003E73FE">
        <w:rPr>
          <w:rFonts w:ascii="宋体" w:eastAsia="宋体" w:hAnsi="宋体" w:hint="eastAsia"/>
          <w:color w:val="000000"/>
          <w:sz w:val="24"/>
          <w:szCs w:val="24"/>
        </w:rPr>
        <w:t>如因临时故障或其他客观原因造成无法用车，除扣除当次车费之外，加罚当次车费</w:t>
      </w:r>
      <w:r w:rsidRPr="003E73FE">
        <w:rPr>
          <w:rFonts w:ascii="宋体" w:eastAsia="宋体" w:hAnsi="宋体"/>
          <w:color w:val="000000"/>
          <w:sz w:val="24"/>
          <w:szCs w:val="24"/>
        </w:rPr>
        <w:t>50%的罚款在该月账单中予以扣除。</w:t>
      </w:r>
    </w:p>
    <w:p w14:paraId="25D35A95" w14:textId="35D75246" w:rsidR="00C24E31" w:rsidRPr="0068712D" w:rsidRDefault="00FF196C" w:rsidP="0068712D">
      <w:pPr>
        <w:pStyle w:val="ListParagraph"/>
        <w:numPr>
          <w:ilvl w:val="0"/>
          <w:numId w:val="3"/>
        </w:numPr>
        <w:spacing w:line="360" w:lineRule="auto"/>
        <w:rPr>
          <w:rFonts w:ascii="宋体" w:eastAsia="宋体" w:hAnsi="宋体"/>
          <w:color w:val="000000"/>
          <w:sz w:val="24"/>
          <w:szCs w:val="24"/>
        </w:rPr>
      </w:pPr>
      <w:r w:rsidRPr="001F2DC1">
        <w:rPr>
          <w:rFonts w:ascii="宋体" w:eastAsia="宋体" w:hAnsi="宋体" w:hint="eastAsia"/>
          <w:color w:val="000000"/>
          <w:sz w:val="24"/>
          <w:szCs w:val="24"/>
        </w:rPr>
        <w:t>中标人应服从校方管理部门的管理和全校师生员工的监督：</w:t>
      </w:r>
      <w:r w:rsidRPr="0068712D">
        <w:rPr>
          <w:rFonts w:ascii="宋体" w:eastAsia="宋体" w:hAnsi="宋体" w:hint="eastAsia"/>
          <w:sz w:val="24"/>
          <w:szCs w:val="24"/>
        </w:rPr>
        <w:t>车辆运行过程中，驾驶员</w:t>
      </w:r>
      <w:r w:rsidR="00416098" w:rsidRPr="001F2DC1">
        <w:rPr>
          <w:rFonts w:ascii="宋体" w:eastAsia="宋体" w:hAnsi="宋体"/>
          <w:sz w:val="24"/>
          <w:szCs w:val="24"/>
        </w:rPr>
        <w:t>需身体健康，着装整洁，卫生习惯良好，</w:t>
      </w:r>
      <w:r w:rsidR="001F2DC1" w:rsidRPr="001F2DC1">
        <w:rPr>
          <w:rFonts w:ascii="宋体" w:eastAsia="宋体" w:hAnsi="宋体" w:hint="eastAsia"/>
          <w:sz w:val="24"/>
          <w:szCs w:val="24"/>
        </w:rPr>
        <w:t>须保持文明服务，礼貌待人，不能说脏话，不能有态度恶劣行为，</w:t>
      </w:r>
      <w:r w:rsidRPr="0068712D">
        <w:rPr>
          <w:rFonts w:ascii="宋体" w:eastAsia="宋体" w:hAnsi="宋体" w:hint="eastAsia"/>
          <w:sz w:val="24"/>
          <w:szCs w:val="24"/>
        </w:rPr>
        <w:t>不得有吸烟、饮食、打电话、穿拖鞋等妨碍安全驾驶的行为，</w:t>
      </w:r>
      <w:r w:rsidR="00416098" w:rsidRPr="001F2DC1">
        <w:rPr>
          <w:rFonts w:ascii="宋体" w:eastAsia="宋体" w:hAnsi="宋体"/>
          <w:sz w:val="24"/>
          <w:szCs w:val="24"/>
        </w:rPr>
        <w:t>杜绝</w:t>
      </w:r>
      <w:r w:rsidR="0070710A">
        <w:rPr>
          <w:rFonts w:ascii="宋体" w:eastAsia="宋体" w:hAnsi="宋体" w:hint="eastAsia"/>
          <w:sz w:val="24"/>
          <w:szCs w:val="24"/>
        </w:rPr>
        <w:t>无证驾驶，</w:t>
      </w:r>
      <w:r w:rsidR="00416098" w:rsidRPr="001F2DC1">
        <w:rPr>
          <w:rFonts w:ascii="宋体" w:eastAsia="宋体" w:hAnsi="宋体"/>
          <w:sz w:val="24"/>
          <w:szCs w:val="24"/>
        </w:rPr>
        <w:t>带病驾驶</w:t>
      </w:r>
      <w:r w:rsidR="0070710A">
        <w:rPr>
          <w:rFonts w:ascii="宋体" w:eastAsia="宋体" w:hAnsi="宋体" w:hint="eastAsia"/>
          <w:sz w:val="24"/>
          <w:szCs w:val="24"/>
        </w:rPr>
        <w:t>的行为</w:t>
      </w:r>
      <w:r w:rsidR="00416098" w:rsidRPr="001F2DC1">
        <w:rPr>
          <w:rFonts w:ascii="宋体" w:eastAsia="宋体" w:hAnsi="宋体" w:hint="eastAsia"/>
          <w:sz w:val="24"/>
          <w:szCs w:val="24"/>
        </w:rPr>
        <w:t>。</w:t>
      </w:r>
      <w:r w:rsidR="00C24E31" w:rsidRPr="001F2DC1">
        <w:rPr>
          <w:rFonts w:ascii="宋体" w:eastAsia="宋体" w:hAnsi="宋体" w:hint="eastAsia"/>
          <w:color w:val="000000"/>
          <w:sz w:val="24"/>
          <w:szCs w:val="24"/>
        </w:rPr>
        <w:t>全月无一次投诉的话，当月账单总金额增加</w:t>
      </w:r>
      <w:r w:rsidR="00C24E31" w:rsidRPr="001F2DC1">
        <w:rPr>
          <w:rFonts w:ascii="宋体" w:eastAsia="宋体" w:hAnsi="宋体"/>
          <w:color w:val="000000"/>
          <w:sz w:val="24"/>
          <w:szCs w:val="24"/>
        </w:rPr>
        <w:t>3%作为奖励；全月有</w:t>
      </w:r>
      <w:r w:rsidR="00F16468" w:rsidRPr="001F2DC1">
        <w:rPr>
          <w:rFonts w:ascii="宋体" w:eastAsia="宋体" w:hAnsi="宋体"/>
          <w:color w:val="000000"/>
          <w:sz w:val="24"/>
          <w:szCs w:val="24"/>
        </w:rPr>
        <w:t>1</w:t>
      </w:r>
      <w:r w:rsidR="00C24E31" w:rsidRPr="001F2DC1">
        <w:rPr>
          <w:rFonts w:ascii="宋体" w:eastAsia="宋体" w:hAnsi="宋体" w:hint="eastAsia"/>
          <w:color w:val="000000"/>
          <w:sz w:val="24"/>
          <w:szCs w:val="24"/>
        </w:rPr>
        <w:t>次有效投诉的话，当月账单总金额扣除</w:t>
      </w:r>
      <w:r w:rsidR="00C24E31" w:rsidRPr="001F2DC1">
        <w:rPr>
          <w:rFonts w:ascii="宋体" w:eastAsia="宋体" w:hAnsi="宋体"/>
          <w:color w:val="000000"/>
          <w:sz w:val="24"/>
          <w:szCs w:val="24"/>
        </w:rPr>
        <w:t>3%，因临时故障或者司机迟到等原因造成无法用车而扣除单次车费的不在此列。</w:t>
      </w:r>
    </w:p>
    <w:p w14:paraId="04011FBD" w14:textId="7BBC775A" w:rsidR="002769BD" w:rsidRPr="003E73FE" w:rsidRDefault="002769BD" w:rsidP="0068712D">
      <w:pPr>
        <w:pStyle w:val="ListParagraph"/>
        <w:numPr>
          <w:ilvl w:val="0"/>
          <w:numId w:val="3"/>
        </w:numPr>
        <w:spacing w:line="360" w:lineRule="auto"/>
        <w:rPr>
          <w:rFonts w:ascii="宋体" w:eastAsia="宋体" w:hAnsi="宋体"/>
          <w:color w:val="000000"/>
          <w:sz w:val="24"/>
          <w:szCs w:val="24"/>
        </w:rPr>
      </w:pPr>
      <w:r w:rsidRPr="00F0010B">
        <w:rPr>
          <w:rFonts w:ascii="宋体" w:eastAsia="宋体" w:hAnsi="宋体" w:hint="eastAsia"/>
          <w:color w:val="000000"/>
          <w:sz w:val="24"/>
          <w:szCs w:val="24"/>
        </w:rPr>
        <w:t>中标人派出的驾驶员和车辆，应遵守采购人的相关的规章制度，遵守交通规则，如中标人员有违反交通规则，国家法律法规的情形，所造成的交通事故和</w:t>
      </w:r>
      <w:r w:rsidR="00FF196C" w:rsidRPr="003E73FE">
        <w:rPr>
          <w:rFonts w:ascii="宋体" w:eastAsia="宋体" w:hAnsi="宋体" w:hint="eastAsia"/>
          <w:color w:val="000000"/>
          <w:sz w:val="24"/>
          <w:szCs w:val="24"/>
        </w:rPr>
        <w:t>乘客损害等所有</w:t>
      </w:r>
      <w:r w:rsidRPr="003E73FE">
        <w:rPr>
          <w:rFonts w:ascii="宋体" w:eastAsia="宋体" w:hAnsi="宋体" w:hint="eastAsia"/>
          <w:color w:val="000000"/>
          <w:sz w:val="24"/>
          <w:szCs w:val="24"/>
        </w:rPr>
        <w:t>责任均由中标人自行承担</w:t>
      </w:r>
      <w:r w:rsidR="00E34DE1" w:rsidRPr="003E73FE">
        <w:rPr>
          <w:rFonts w:ascii="宋体" w:eastAsia="宋体" w:hAnsi="宋体" w:hint="eastAsia"/>
          <w:color w:val="000000"/>
          <w:sz w:val="24"/>
          <w:szCs w:val="24"/>
        </w:rPr>
        <w:t>，与采购人无关。</w:t>
      </w:r>
    </w:p>
    <w:p w14:paraId="4C2056F9" w14:textId="403D4027" w:rsidR="00E34DE1" w:rsidRDefault="00E34DE1" w:rsidP="00FF196C">
      <w:pPr>
        <w:pStyle w:val="ListParagraph"/>
        <w:numPr>
          <w:ilvl w:val="0"/>
          <w:numId w:val="3"/>
        </w:numPr>
        <w:spacing w:line="360" w:lineRule="auto"/>
        <w:rPr>
          <w:rFonts w:ascii="宋体" w:eastAsia="宋体" w:hAnsi="宋体"/>
          <w:color w:val="000000"/>
          <w:sz w:val="24"/>
          <w:szCs w:val="24"/>
        </w:rPr>
      </w:pPr>
      <w:r w:rsidRPr="003E73FE">
        <w:rPr>
          <w:rFonts w:ascii="宋体" w:eastAsia="宋体" w:hAnsi="宋体" w:hint="eastAsia"/>
          <w:color w:val="000000"/>
          <w:sz w:val="24"/>
          <w:szCs w:val="24"/>
        </w:rPr>
        <w:t>服务期间若车辆发生交通事故或机械故障时，中标人需</w:t>
      </w:r>
      <w:r w:rsidR="00093715">
        <w:rPr>
          <w:rFonts w:ascii="宋体" w:eastAsia="宋体" w:hAnsi="宋体" w:hint="eastAsia"/>
          <w:color w:val="000000"/>
          <w:sz w:val="24"/>
          <w:szCs w:val="24"/>
        </w:rPr>
        <w:t>及时通知采购人代表，如不能及时</w:t>
      </w:r>
      <w:r w:rsidRPr="00F0010B">
        <w:rPr>
          <w:rFonts w:ascii="宋体" w:eastAsia="宋体" w:hAnsi="宋体" w:hint="eastAsia"/>
          <w:color w:val="000000"/>
          <w:sz w:val="24"/>
          <w:szCs w:val="24"/>
        </w:rPr>
        <w:t>安排转接车辆，采购人有权乘坐其他交通工具保证工作顺利开展，所产生的费用由中标人负责。</w:t>
      </w:r>
    </w:p>
    <w:p w14:paraId="39D8DA2B" w14:textId="4CAE243D" w:rsidR="00415AD7" w:rsidRPr="00435DD9" w:rsidRDefault="001F2DC1" w:rsidP="0068712D">
      <w:pPr>
        <w:pStyle w:val="ListParagraph"/>
        <w:numPr>
          <w:ilvl w:val="0"/>
          <w:numId w:val="3"/>
        </w:numPr>
        <w:spacing w:line="360" w:lineRule="auto"/>
        <w:rPr>
          <w:rFonts w:ascii="宋体" w:eastAsia="宋体" w:hAnsi="宋体"/>
          <w:color w:val="000000"/>
          <w:sz w:val="24"/>
          <w:szCs w:val="24"/>
        </w:rPr>
      </w:pPr>
      <w:r>
        <w:rPr>
          <w:rFonts w:ascii="宋体" w:hAnsi="宋体" w:hint="eastAsia"/>
          <w:color w:val="000000"/>
          <w:sz w:val="24"/>
        </w:rPr>
        <w:t>中标方不得将校内穿梭车项目整体或部分分包给第三方运行。</w:t>
      </w:r>
    </w:p>
    <w:p w14:paraId="4FB127CD" w14:textId="77777777" w:rsidR="00435DD9" w:rsidRPr="00435DD9" w:rsidRDefault="00435DD9" w:rsidP="00435DD9">
      <w:pPr>
        <w:pStyle w:val="ListParagraph"/>
        <w:spacing w:line="360" w:lineRule="auto"/>
        <w:rPr>
          <w:rFonts w:ascii="宋体" w:eastAsia="宋体" w:hAnsi="宋体"/>
          <w:color w:val="000000"/>
          <w:sz w:val="24"/>
          <w:szCs w:val="24"/>
        </w:rPr>
      </w:pPr>
    </w:p>
    <w:p w14:paraId="4204BC1F" w14:textId="217739C6" w:rsidR="00F64D66" w:rsidRPr="0068712D" w:rsidRDefault="0070710A" w:rsidP="0068712D">
      <w:pPr>
        <w:spacing w:line="360" w:lineRule="auto"/>
        <w:rPr>
          <w:rFonts w:ascii="宋体" w:eastAsia="宋体" w:hAnsi="宋体"/>
          <w:b/>
          <w:color w:val="000000"/>
          <w:sz w:val="24"/>
          <w:szCs w:val="24"/>
        </w:rPr>
      </w:pPr>
      <w:r w:rsidRPr="00C45452">
        <w:rPr>
          <w:rFonts w:ascii="宋体" w:eastAsia="宋体" w:hAnsi="宋体" w:hint="eastAsia"/>
          <w:color w:val="000000"/>
          <w:sz w:val="24"/>
          <w:szCs w:val="24"/>
        </w:rPr>
        <w:t>★</w:t>
      </w:r>
      <w:r w:rsidR="00F64D66" w:rsidRPr="0068712D">
        <w:rPr>
          <w:rFonts w:ascii="宋体" w:eastAsia="宋体" w:hAnsi="宋体"/>
          <w:b/>
          <w:color w:val="000000"/>
          <w:sz w:val="24"/>
          <w:szCs w:val="24"/>
        </w:rPr>
        <w:t>5.报价</w:t>
      </w:r>
      <w:r w:rsidR="002303DD" w:rsidRPr="0068712D">
        <w:rPr>
          <w:rFonts w:ascii="宋体" w:eastAsia="宋体" w:hAnsi="宋体" w:hint="eastAsia"/>
          <w:b/>
          <w:color w:val="000000"/>
          <w:sz w:val="24"/>
          <w:szCs w:val="24"/>
        </w:rPr>
        <w:t>说明</w:t>
      </w:r>
      <w:r w:rsidR="00F64D66" w:rsidRPr="0068712D">
        <w:rPr>
          <w:rFonts w:ascii="宋体" w:eastAsia="宋体" w:hAnsi="宋体" w:hint="eastAsia"/>
          <w:b/>
          <w:color w:val="000000"/>
          <w:sz w:val="24"/>
          <w:szCs w:val="24"/>
        </w:rPr>
        <w:t>：</w:t>
      </w:r>
    </w:p>
    <w:p w14:paraId="1FA87303" w14:textId="04329984" w:rsidR="00801D6F" w:rsidRPr="00435DD9" w:rsidRDefault="00801D6F" w:rsidP="0068712D">
      <w:pPr>
        <w:spacing w:line="360" w:lineRule="auto"/>
        <w:rPr>
          <w:rFonts w:ascii="宋体" w:eastAsia="宋体" w:hAnsi="宋体" w:cs="Arial"/>
          <w:color w:val="000000" w:themeColor="text1"/>
          <w:sz w:val="24"/>
          <w:szCs w:val="24"/>
        </w:rPr>
      </w:pPr>
      <w:r w:rsidRPr="0068712D">
        <w:rPr>
          <w:rFonts w:ascii="宋体" w:eastAsia="宋体" w:hAnsi="宋体" w:hint="eastAsia"/>
          <w:color w:val="000000"/>
          <w:sz w:val="24"/>
          <w:szCs w:val="24"/>
        </w:rPr>
        <w:t>投标报价应包括</w:t>
      </w:r>
      <w:r w:rsidR="00435DD9" w:rsidRPr="00435DD9">
        <w:rPr>
          <w:rFonts w:ascii="宋体" w:eastAsia="宋体" w:hAnsi="宋体"/>
          <w:color w:val="000000"/>
          <w:sz w:val="24"/>
          <w:szCs w:val="24"/>
        </w:rPr>
        <w:t>驾驶员薪资（含加班工资、奖金、福利、社保等）</w:t>
      </w:r>
      <w:r w:rsidRPr="0068712D">
        <w:rPr>
          <w:rFonts w:ascii="宋体" w:eastAsia="宋体" w:hAnsi="宋体" w:hint="eastAsia"/>
          <w:color w:val="000000"/>
          <w:sz w:val="24"/>
          <w:szCs w:val="24"/>
        </w:rPr>
        <w:t>车辆租金、</w:t>
      </w:r>
      <w:r w:rsidRPr="00435DD9">
        <w:rPr>
          <w:rFonts w:ascii="宋体" w:eastAsia="宋体" w:hAnsi="宋体" w:hint="eastAsia"/>
          <w:color w:val="000000"/>
          <w:sz w:val="24"/>
          <w:szCs w:val="24"/>
        </w:rPr>
        <w:t>乘</w:t>
      </w:r>
      <w:r w:rsidRPr="00435DD9">
        <w:rPr>
          <w:rFonts w:ascii="宋体" w:eastAsia="宋体" w:hAnsi="宋体" w:hint="eastAsia"/>
          <w:color w:val="000000"/>
          <w:sz w:val="24"/>
          <w:szCs w:val="24"/>
        </w:rPr>
        <w:lastRenderedPageBreak/>
        <w:t>车人员、车辆、司机等有关完成本项目保险、</w:t>
      </w:r>
      <w:r w:rsidR="00435DD9" w:rsidRPr="00435DD9">
        <w:rPr>
          <w:rFonts w:ascii="宋体" w:eastAsia="宋体" w:hAnsi="宋体" w:hint="eastAsia"/>
          <w:color w:val="000000"/>
          <w:sz w:val="24"/>
          <w:szCs w:val="24"/>
        </w:rPr>
        <w:t>管理费、</w:t>
      </w:r>
      <w:r w:rsidRPr="00435DD9">
        <w:rPr>
          <w:rFonts w:ascii="宋体" w:eastAsia="宋体" w:hAnsi="宋体" w:hint="eastAsia"/>
          <w:color w:val="000000"/>
          <w:sz w:val="24"/>
          <w:szCs w:val="24"/>
        </w:rPr>
        <w:t>燃油费、停车费、</w:t>
      </w:r>
      <w:r w:rsidR="00435DD9" w:rsidRPr="00435DD9">
        <w:rPr>
          <w:rFonts w:ascii="Intro-Book" w:hAnsi="Intro-Book"/>
          <w:color w:val="2C343B"/>
          <w:sz w:val="24"/>
          <w:szCs w:val="24"/>
          <w:shd w:val="clear" w:color="auto" w:fill="FFFFFF"/>
        </w:rPr>
        <w:t>车辆折旧费</w:t>
      </w:r>
      <w:r w:rsidR="00435DD9" w:rsidRPr="00435DD9">
        <w:rPr>
          <w:rFonts w:ascii="宋体" w:eastAsia="宋体" w:hAnsi="宋体" w:cs="宋体" w:hint="eastAsia"/>
          <w:color w:val="2C343B"/>
          <w:sz w:val="24"/>
          <w:szCs w:val="24"/>
          <w:shd w:val="clear" w:color="auto" w:fill="FFFFFF"/>
        </w:rPr>
        <w:t>、</w:t>
      </w:r>
      <w:r w:rsidRPr="00435DD9">
        <w:rPr>
          <w:rFonts w:ascii="宋体" w:eastAsia="宋体" w:hAnsi="宋体" w:hint="eastAsia"/>
          <w:color w:val="000000"/>
          <w:sz w:val="24"/>
          <w:szCs w:val="24"/>
        </w:rPr>
        <w:t>车辆保养及维修维护费</w:t>
      </w:r>
      <w:r w:rsidR="00435DD9" w:rsidRPr="00435DD9">
        <w:rPr>
          <w:rFonts w:ascii="宋体" w:eastAsia="宋体" w:hAnsi="宋体" w:cs="宋体" w:hint="eastAsia"/>
          <w:color w:val="2C343B"/>
          <w:sz w:val="24"/>
          <w:szCs w:val="24"/>
          <w:shd w:val="clear" w:color="auto" w:fill="FFFFFF"/>
        </w:rPr>
        <w:t>、年检</w:t>
      </w:r>
      <w:r w:rsidR="00435DD9" w:rsidRPr="00435DD9">
        <w:rPr>
          <w:rFonts w:ascii="宋体" w:eastAsia="宋体" w:hAnsi="宋体" w:hint="eastAsia"/>
          <w:color w:val="000000"/>
          <w:sz w:val="24"/>
          <w:szCs w:val="24"/>
        </w:rPr>
        <w:t>、税金</w:t>
      </w:r>
      <w:r w:rsidRPr="00435DD9">
        <w:rPr>
          <w:rFonts w:ascii="宋体" w:eastAsia="宋体" w:hAnsi="宋体" w:hint="eastAsia"/>
          <w:color w:val="000000"/>
          <w:sz w:val="24"/>
          <w:szCs w:val="24"/>
        </w:rPr>
        <w:t>等</w:t>
      </w:r>
      <w:r w:rsidR="002303DD" w:rsidRPr="00435DD9">
        <w:rPr>
          <w:rFonts w:ascii="宋体" w:eastAsia="宋体" w:hAnsi="宋体" w:hint="eastAsia"/>
          <w:color w:val="000000"/>
          <w:sz w:val="24"/>
          <w:szCs w:val="24"/>
        </w:rPr>
        <w:t>一切可预见和不可预见</w:t>
      </w:r>
      <w:r w:rsidRPr="00435DD9">
        <w:rPr>
          <w:rFonts w:ascii="宋体" w:eastAsia="宋体" w:hAnsi="宋体" w:hint="eastAsia"/>
          <w:color w:val="000000"/>
          <w:sz w:val="24"/>
          <w:szCs w:val="24"/>
        </w:rPr>
        <w:t>费用。</w:t>
      </w:r>
      <w:r w:rsidR="002303DD" w:rsidRPr="00435DD9">
        <w:rPr>
          <w:rFonts w:ascii="宋体" w:eastAsia="宋体" w:hAnsi="宋体" w:hint="eastAsia"/>
          <w:color w:val="000000"/>
          <w:sz w:val="24"/>
          <w:szCs w:val="24"/>
        </w:rPr>
        <w:t>合同期内</w:t>
      </w:r>
      <w:r w:rsidR="00415AD7" w:rsidRPr="00435DD9">
        <w:rPr>
          <w:rFonts w:ascii="宋体" w:eastAsia="宋体" w:hAnsi="宋体" w:hint="eastAsia"/>
          <w:color w:val="000000"/>
          <w:sz w:val="24"/>
          <w:szCs w:val="24"/>
        </w:rPr>
        <w:t>采购人不再支付任何费用</w:t>
      </w:r>
      <w:r w:rsidR="00415AD7" w:rsidRPr="00435DD9">
        <w:rPr>
          <w:rFonts w:ascii="宋体" w:eastAsia="宋体" w:hAnsi="宋体" w:cs="Arial" w:hint="eastAsia"/>
          <w:color w:val="000000" w:themeColor="text1"/>
          <w:sz w:val="24"/>
          <w:szCs w:val="24"/>
        </w:rPr>
        <w:t>。</w:t>
      </w:r>
    </w:p>
    <w:p w14:paraId="79A5CA58" w14:textId="77777777" w:rsidR="00415AD7" w:rsidRPr="003E73FE" w:rsidRDefault="00415AD7" w:rsidP="0068712D">
      <w:pPr>
        <w:spacing w:line="360" w:lineRule="auto"/>
        <w:rPr>
          <w:rFonts w:ascii="宋体" w:eastAsia="宋体" w:hAnsi="宋体"/>
          <w:color w:val="000000"/>
          <w:sz w:val="24"/>
          <w:szCs w:val="24"/>
        </w:rPr>
      </w:pPr>
    </w:p>
    <w:p w14:paraId="73593C86" w14:textId="77777777" w:rsidR="00F64342" w:rsidRPr="0068712D" w:rsidRDefault="00F64D66" w:rsidP="00801D6F">
      <w:pPr>
        <w:rPr>
          <w:rFonts w:ascii="宋体" w:eastAsia="宋体" w:hAnsi="宋体"/>
          <w:sz w:val="24"/>
          <w:szCs w:val="24"/>
        </w:rPr>
      </w:pPr>
      <w:r w:rsidRPr="0068712D">
        <w:rPr>
          <w:rFonts w:ascii="宋体" w:eastAsia="宋体" w:hAnsi="宋体" w:cs="Arial"/>
          <w:b/>
          <w:color w:val="000000" w:themeColor="text1"/>
          <w:sz w:val="24"/>
          <w:szCs w:val="24"/>
        </w:rPr>
        <w:t>6.</w:t>
      </w:r>
      <w:r w:rsidR="005B2277" w:rsidRPr="0068712D">
        <w:rPr>
          <w:rFonts w:ascii="宋体" w:eastAsia="宋体" w:hAnsi="宋体" w:cs="Arial" w:hint="eastAsia"/>
          <w:b/>
          <w:color w:val="000000" w:themeColor="text1"/>
          <w:sz w:val="24"/>
          <w:szCs w:val="24"/>
        </w:rPr>
        <w:t>合同履行</w:t>
      </w:r>
      <w:r w:rsidRPr="0068712D">
        <w:rPr>
          <w:rFonts w:ascii="宋体" w:eastAsia="宋体" w:hAnsi="宋体" w:cs="Arial" w:hint="eastAsia"/>
          <w:b/>
          <w:color w:val="000000" w:themeColor="text1"/>
          <w:sz w:val="24"/>
          <w:szCs w:val="24"/>
        </w:rPr>
        <w:t>期</w:t>
      </w:r>
      <w:r w:rsidR="005B2277" w:rsidRPr="0068712D">
        <w:rPr>
          <w:rFonts w:ascii="宋体" w:eastAsia="宋体" w:hAnsi="宋体" w:cs="Arial" w:hint="eastAsia"/>
          <w:b/>
          <w:color w:val="000000" w:themeColor="text1"/>
          <w:sz w:val="24"/>
          <w:szCs w:val="24"/>
        </w:rPr>
        <w:t>限</w:t>
      </w:r>
      <w:r w:rsidRPr="0068712D">
        <w:rPr>
          <w:rFonts w:ascii="宋体" w:eastAsia="宋体" w:hAnsi="宋体" w:cs="Arial" w:hint="eastAsia"/>
          <w:b/>
          <w:color w:val="000000" w:themeColor="text1"/>
          <w:sz w:val="24"/>
          <w:szCs w:val="24"/>
        </w:rPr>
        <w:t>：</w:t>
      </w:r>
    </w:p>
    <w:p w14:paraId="120ED7E3" w14:textId="77777777" w:rsidR="00F64342" w:rsidRPr="0068712D" w:rsidRDefault="00F64342" w:rsidP="00801D6F">
      <w:pPr>
        <w:rPr>
          <w:rFonts w:ascii="宋体" w:eastAsia="宋体" w:hAnsi="宋体"/>
          <w:sz w:val="24"/>
          <w:szCs w:val="24"/>
        </w:rPr>
      </w:pPr>
    </w:p>
    <w:p w14:paraId="6DA630C4" w14:textId="7C53C982" w:rsidR="000A073C" w:rsidRPr="0068712D" w:rsidRDefault="002303DD" w:rsidP="00801D6F">
      <w:pPr>
        <w:rPr>
          <w:rFonts w:ascii="宋体" w:eastAsia="宋体" w:hAnsi="宋体" w:cs="宋体"/>
          <w:sz w:val="24"/>
          <w:szCs w:val="24"/>
        </w:rPr>
      </w:pPr>
      <w:r w:rsidRPr="0068712D">
        <w:rPr>
          <w:rFonts w:ascii="宋体" w:eastAsia="宋体" w:hAnsi="宋体" w:hint="eastAsia"/>
          <w:sz w:val="24"/>
          <w:szCs w:val="24"/>
        </w:rPr>
        <w:t>自签订合同之日起</w:t>
      </w:r>
      <w:r w:rsidR="00093715">
        <w:rPr>
          <w:rFonts w:ascii="宋体" w:eastAsia="宋体" w:hAnsi="宋体" w:cs="Arial" w:hint="eastAsia"/>
          <w:color w:val="000000" w:themeColor="text1"/>
          <w:sz w:val="24"/>
          <w:szCs w:val="24"/>
        </w:rPr>
        <w:t>1</w:t>
      </w:r>
      <w:r w:rsidR="00093715">
        <w:rPr>
          <w:rFonts w:ascii="宋体" w:eastAsia="宋体" w:hAnsi="宋体" w:cs="Arial"/>
          <w:color w:val="000000" w:themeColor="text1"/>
          <w:sz w:val="24"/>
          <w:szCs w:val="24"/>
        </w:rPr>
        <w:t>2</w:t>
      </w:r>
      <w:r w:rsidR="00093715">
        <w:rPr>
          <w:rFonts w:ascii="宋体" w:eastAsia="宋体" w:hAnsi="宋体" w:cs="Arial" w:hint="eastAsia"/>
          <w:color w:val="000000" w:themeColor="text1"/>
          <w:sz w:val="24"/>
          <w:szCs w:val="24"/>
        </w:rPr>
        <w:t>个月</w:t>
      </w:r>
      <w:r w:rsidRPr="0068712D">
        <w:rPr>
          <w:rFonts w:ascii="宋体" w:eastAsia="宋体" w:hAnsi="宋体" w:cs="宋体" w:hint="eastAsia"/>
          <w:sz w:val="24"/>
          <w:szCs w:val="24"/>
        </w:rPr>
        <w:t>。</w:t>
      </w:r>
    </w:p>
    <w:p w14:paraId="73A02F5A" w14:textId="77777777" w:rsidR="00415AD7" w:rsidRPr="00F0010B" w:rsidRDefault="00415AD7" w:rsidP="00801D6F">
      <w:pPr>
        <w:rPr>
          <w:rFonts w:ascii="宋体" w:eastAsia="宋体" w:hAnsi="宋体" w:cs="Arial"/>
          <w:color w:val="000000" w:themeColor="text1"/>
          <w:sz w:val="24"/>
          <w:szCs w:val="24"/>
        </w:rPr>
      </w:pPr>
    </w:p>
    <w:p w14:paraId="78D73523" w14:textId="77777777" w:rsidR="00F64342" w:rsidRPr="00F0010B" w:rsidRDefault="00F64D66" w:rsidP="00F64D66">
      <w:pPr>
        <w:rPr>
          <w:rFonts w:ascii="宋体" w:eastAsia="宋体" w:hAnsi="宋体"/>
          <w:b/>
          <w:color w:val="000000"/>
          <w:sz w:val="24"/>
          <w:szCs w:val="24"/>
        </w:rPr>
      </w:pPr>
      <w:r w:rsidRPr="0068712D">
        <w:rPr>
          <w:rFonts w:ascii="宋体" w:eastAsia="宋体" w:hAnsi="宋体"/>
          <w:b/>
          <w:color w:val="000000"/>
          <w:sz w:val="24"/>
          <w:szCs w:val="24"/>
        </w:rPr>
        <w:t>7.</w:t>
      </w:r>
      <w:r w:rsidRPr="0068712D">
        <w:rPr>
          <w:rFonts w:ascii="宋体" w:eastAsia="宋体" w:hAnsi="宋体" w:hint="eastAsia"/>
          <w:b/>
          <w:color w:val="000000"/>
          <w:sz w:val="24"/>
          <w:szCs w:val="24"/>
        </w:rPr>
        <w:t>付款方式：</w:t>
      </w:r>
    </w:p>
    <w:p w14:paraId="74380AE0" w14:textId="77777777" w:rsidR="00F64342" w:rsidRPr="003E73FE" w:rsidRDefault="00F64342" w:rsidP="00F64D66">
      <w:pPr>
        <w:rPr>
          <w:rFonts w:ascii="宋体" w:eastAsia="宋体" w:hAnsi="宋体"/>
          <w:color w:val="000000"/>
          <w:sz w:val="24"/>
          <w:szCs w:val="24"/>
        </w:rPr>
      </w:pPr>
    </w:p>
    <w:p w14:paraId="5A8A06F7" w14:textId="434AFC32" w:rsidR="00C859A0" w:rsidRPr="003E73FE" w:rsidRDefault="00F64D66" w:rsidP="00703717">
      <w:pPr>
        <w:rPr>
          <w:rFonts w:ascii="宋体" w:eastAsia="宋体" w:hAnsi="宋体" w:cs="Arial"/>
          <w:color w:val="000000" w:themeColor="text1"/>
          <w:sz w:val="24"/>
          <w:szCs w:val="24"/>
        </w:rPr>
      </w:pPr>
      <w:r w:rsidRPr="0068712D">
        <w:rPr>
          <w:rFonts w:ascii="宋体" w:eastAsia="宋体" w:hAnsi="宋体" w:hint="eastAsia"/>
          <w:color w:val="000000"/>
          <w:sz w:val="24"/>
          <w:szCs w:val="24"/>
        </w:rPr>
        <w:t>月结转账方式，</w:t>
      </w:r>
      <w:r w:rsidR="00A9476E">
        <w:rPr>
          <w:rFonts w:ascii="宋体" w:eastAsia="宋体" w:hAnsi="宋体" w:hint="eastAsia"/>
          <w:color w:val="000000"/>
          <w:sz w:val="24"/>
          <w:szCs w:val="24"/>
        </w:rPr>
        <w:t>按每月实际用车天数进行结算，</w:t>
      </w:r>
      <w:r w:rsidR="0070710A">
        <w:rPr>
          <w:rFonts w:ascii="宋体" w:eastAsia="宋体" w:hAnsi="宋体" w:hint="eastAsia"/>
          <w:color w:val="000000"/>
          <w:sz w:val="24"/>
          <w:szCs w:val="24"/>
        </w:rPr>
        <w:t>中标人</w:t>
      </w:r>
      <w:r w:rsidRPr="0068712D">
        <w:rPr>
          <w:rFonts w:ascii="宋体" w:eastAsia="宋体" w:hAnsi="宋体" w:hint="eastAsia"/>
          <w:color w:val="000000"/>
          <w:sz w:val="24"/>
          <w:szCs w:val="24"/>
        </w:rPr>
        <w:t>需提供</w:t>
      </w:r>
      <w:r w:rsidR="0070710A">
        <w:rPr>
          <w:rFonts w:ascii="宋体" w:eastAsia="宋体" w:hAnsi="宋体" w:hint="eastAsia"/>
          <w:color w:val="000000"/>
          <w:sz w:val="24"/>
          <w:szCs w:val="24"/>
        </w:rPr>
        <w:t>有效合格的</w:t>
      </w:r>
      <w:r w:rsidRPr="0068712D">
        <w:rPr>
          <w:rFonts w:ascii="宋体" w:eastAsia="宋体" w:hAnsi="宋体" w:hint="eastAsia"/>
          <w:color w:val="000000"/>
          <w:sz w:val="24"/>
          <w:szCs w:val="24"/>
        </w:rPr>
        <w:t>税务发票并承担税金。</w:t>
      </w:r>
    </w:p>
    <w:p w14:paraId="0FAB2D38" w14:textId="77777777" w:rsidR="009B7D5C" w:rsidRPr="003E73FE" w:rsidRDefault="009B7D5C" w:rsidP="00703717">
      <w:pPr>
        <w:rPr>
          <w:rFonts w:ascii="宋体" w:eastAsia="宋体" w:hAnsi="宋体" w:cs="Arial"/>
          <w:color w:val="000000" w:themeColor="text1"/>
          <w:sz w:val="24"/>
          <w:szCs w:val="24"/>
        </w:rPr>
      </w:pPr>
    </w:p>
    <w:p w14:paraId="71594027" w14:textId="77777777" w:rsidR="009B7D5C" w:rsidRPr="0068712D" w:rsidRDefault="009B7D5C" w:rsidP="009B7D5C">
      <w:pPr>
        <w:adjustRightInd w:val="0"/>
        <w:snapToGrid w:val="0"/>
        <w:spacing w:line="360" w:lineRule="auto"/>
        <w:ind w:left="420" w:hanging="420"/>
        <w:jc w:val="center"/>
        <w:outlineLvl w:val="1"/>
        <w:rPr>
          <w:rFonts w:ascii="宋体" w:eastAsia="宋体" w:hAnsi="宋体"/>
          <w:b/>
          <w:color w:val="000000"/>
          <w:sz w:val="32"/>
          <w:szCs w:val="24"/>
        </w:rPr>
      </w:pPr>
      <w:r w:rsidRPr="0068712D">
        <w:rPr>
          <w:rFonts w:ascii="宋体" w:eastAsia="宋体" w:hAnsi="宋体" w:hint="eastAsia"/>
          <w:b/>
          <w:color w:val="000000"/>
          <w:sz w:val="32"/>
          <w:szCs w:val="24"/>
        </w:rPr>
        <w:t>评标方法、步骤及标准</w:t>
      </w:r>
    </w:p>
    <w:p w14:paraId="07FF1BD2" w14:textId="77777777" w:rsidR="009B7D5C" w:rsidRPr="003E73FE" w:rsidRDefault="009B7D5C" w:rsidP="009B7D5C">
      <w:pPr>
        <w:adjustRightInd w:val="0"/>
        <w:snapToGrid w:val="0"/>
        <w:spacing w:line="360" w:lineRule="auto"/>
        <w:ind w:firstLine="560"/>
        <w:jc w:val="left"/>
        <w:rPr>
          <w:rFonts w:ascii="宋体" w:eastAsia="宋体" w:hAnsi="宋体"/>
          <w:color w:val="000000"/>
          <w:sz w:val="24"/>
          <w:szCs w:val="24"/>
        </w:rPr>
      </w:pPr>
      <w:r w:rsidRPr="00F0010B">
        <w:rPr>
          <w:rFonts w:ascii="宋体" w:eastAsia="宋体" w:hAnsi="宋体" w:hint="eastAsia"/>
          <w:color w:val="000000"/>
          <w:sz w:val="24"/>
          <w:szCs w:val="24"/>
        </w:rPr>
        <w:t>根据《中华人民共和国政府采购法》的相关规定确定以下评标方法、步骤及标准：</w:t>
      </w:r>
    </w:p>
    <w:p w14:paraId="60DB004F" w14:textId="77777777" w:rsidR="009B7D5C" w:rsidRPr="003E73FE" w:rsidRDefault="009B7D5C" w:rsidP="009B7D5C">
      <w:pPr>
        <w:adjustRightInd w:val="0"/>
        <w:snapToGrid w:val="0"/>
        <w:spacing w:line="360" w:lineRule="auto"/>
        <w:ind w:firstLineChars="200" w:firstLine="480"/>
        <w:jc w:val="left"/>
        <w:rPr>
          <w:rFonts w:ascii="宋体" w:eastAsia="宋体" w:hAnsi="宋体"/>
          <w:b/>
          <w:color w:val="000000"/>
          <w:sz w:val="24"/>
          <w:szCs w:val="24"/>
        </w:rPr>
      </w:pPr>
      <w:r w:rsidRPr="003E73FE">
        <w:rPr>
          <w:rFonts w:ascii="宋体" w:eastAsia="宋体" w:hAnsi="宋体"/>
          <w:color w:val="000000"/>
          <w:sz w:val="24"/>
          <w:szCs w:val="24"/>
        </w:rPr>
        <w:t>1.</w:t>
      </w:r>
      <w:r w:rsidRPr="003E73FE">
        <w:rPr>
          <w:rFonts w:ascii="宋体" w:eastAsia="宋体" w:hAnsi="宋体" w:hint="eastAsia"/>
          <w:b/>
          <w:color w:val="000000"/>
          <w:sz w:val="24"/>
          <w:szCs w:val="24"/>
        </w:rPr>
        <w:t>评标方法</w:t>
      </w:r>
    </w:p>
    <w:p w14:paraId="0F1D8D9B" w14:textId="2215615D" w:rsidR="005C31EF" w:rsidRDefault="009B7D5C" w:rsidP="009B7D5C">
      <w:pPr>
        <w:tabs>
          <w:tab w:val="left" w:pos="1800"/>
        </w:tabs>
        <w:adjustRightInd w:val="0"/>
        <w:snapToGrid w:val="0"/>
        <w:spacing w:line="360" w:lineRule="auto"/>
        <w:ind w:leftChars="250" w:left="525"/>
        <w:jc w:val="left"/>
        <w:rPr>
          <w:rFonts w:ascii="宋体" w:eastAsia="宋体" w:hAnsi="宋体"/>
          <w:color w:val="000000"/>
          <w:kern w:val="0"/>
          <w:sz w:val="24"/>
          <w:szCs w:val="24"/>
        </w:rPr>
      </w:pPr>
      <w:r w:rsidRPr="003E73FE">
        <w:rPr>
          <w:rFonts w:ascii="宋体" w:eastAsia="宋体" w:hAnsi="宋体"/>
          <w:color w:val="000000"/>
          <w:kern w:val="0"/>
          <w:sz w:val="24"/>
          <w:szCs w:val="24"/>
        </w:rPr>
        <w:t>1.1</w:t>
      </w:r>
      <w:r w:rsidRPr="003E73FE">
        <w:rPr>
          <w:rFonts w:ascii="宋体" w:eastAsia="宋体" w:hAnsi="宋体" w:hint="eastAsia"/>
          <w:color w:val="000000"/>
          <w:kern w:val="0"/>
          <w:sz w:val="24"/>
          <w:szCs w:val="24"/>
          <w:u w:val="single"/>
        </w:rPr>
        <w:t>本次评标采用综合评分法（总分</w:t>
      </w:r>
      <w:r w:rsidRPr="003E73FE">
        <w:rPr>
          <w:rFonts w:ascii="宋体" w:eastAsia="宋体" w:hAnsi="宋体"/>
          <w:color w:val="000000"/>
          <w:kern w:val="0"/>
          <w:sz w:val="24"/>
          <w:szCs w:val="24"/>
          <w:u w:val="single"/>
        </w:rPr>
        <w:t>100分）</w:t>
      </w:r>
      <w:r w:rsidRPr="003E73FE">
        <w:rPr>
          <w:rFonts w:ascii="宋体" w:eastAsia="宋体" w:hAnsi="宋体" w:hint="eastAsia"/>
          <w:color w:val="000000"/>
          <w:kern w:val="0"/>
          <w:sz w:val="24"/>
          <w:szCs w:val="24"/>
        </w:rPr>
        <w:t>，即对满足资质</w:t>
      </w:r>
      <w:r w:rsidRPr="003E73FE">
        <w:rPr>
          <w:rFonts w:ascii="宋体" w:eastAsia="宋体" w:hAnsi="宋体"/>
          <w:color w:val="000000"/>
          <w:kern w:val="0"/>
          <w:sz w:val="24"/>
          <w:szCs w:val="24"/>
        </w:rPr>
        <w:t>要求</w:t>
      </w:r>
      <w:r w:rsidRPr="003E73FE">
        <w:rPr>
          <w:rFonts w:ascii="宋体" w:eastAsia="宋体" w:hAnsi="宋体" w:hint="eastAsia"/>
          <w:color w:val="000000"/>
          <w:kern w:val="0"/>
          <w:sz w:val="24"/>
          <w:szCs w:val="24"/>
        </w:rPr>
        <w:t>的各投标人的技术、商务、价格进行评审、比较，并量化打分，最后根据各项得分之和</w:t>
      </w:r>
      <w:r w:rsidRPr="003E73FE">
        <w:rPr>
          <w:rFonts w:ascii="宋体" w:eastAsia="宋体" w:hAnsi="宋体" w:hint="eastAsia"/>
          <w:b/>
          <w:color w:val="000000"/>
          <w:kern w:val="0"/>
          <w:sz w:val="24"/>
          <w:szCs w:val="24"/>
          <w:u w:val="single"/>
        </w:rPr>
        <w:t>（</w:t>
      </w:r>
      <w:r w:rsidR="007226F9">
        <w:rPr>
          <w:rFonts w:ascii="宋体" w:eastAsia="宋体" w:hAnsi="宋体" w:hint="eastAsia"/>
          <w:b/>
          <w:color w:val="000000"/>
          <w:sz w:val="24"/>
          <w:szCs w:val="24"/>
          <w:u w:val="single"/>
        </w:rPr>
        <w:t>商务</w:t>
      </w:r>
      <w:r w:rsidRPr="003E73FE">
        <w:rPr>
          <w:rFonts w:ascii="宋体" w:eastAsia="宋体" w:hAnsi="宋体" w:hint="eastAsia"/>
          <w:b/>
          <w:color w:val="000000"/>
          <w:sz w:val="24"/>
          <w:szCs w:val="24"/>
          <w:u w:val="single"/>
        </w:rPr>
        <w:t>评价总分</w:t>
      </w:r>
      <w:r w:rsidR="007226F9">
        <w:rPr>
          <w:rFonts w:ascii="宋体" w:eastAsia="宋体" w:hAnsi="宋体" w:hint="eastAsia"/>
          <w:b/>
          <w:color w:val="000000"/>
          <w:sz w:val="24"/>
          <w:szCs w:val="24"/>
          <w:u w:val="single"/>
        </w:rPr>
        <w:t>2</w:t>
      </w:r>
      <w:r w:rsidRPr="003E73FE">
        <w:rPr>
          <w:rFonts w:ascii="宋体" w:eastAsia="宋体" w:hAnsi="宋体"/>
          <w:b/>
          <w:color w:val="000000"/>
          <w:sz w:val="24"/>
          <w:szCs w:val="24"/>
          <w:u w:val="single"/>
        </w:rPr>
        <w:t>0分、</w:t>
      </w:r>
      <w:r w:rsidR="007226F9">
        <w:rPr>
          <w:rFonts w:ascii="宋体" w:eastAsia="宋体" w:hAnsi="宋体" w:hint="eastAsia"/>
          <w:b/>
          <w:color w:val="000000"/>
          <w:sz w:val="24"/>
          <w:szCs w:val="24"/>
          <w:u w:val="single"/>
        </w:rPr>
        <w:t>技术</w:t>
      </w:r>
      <w:r w:rsidRPr="003E73FE">
        <w:rPr>
          <w:rFonts w:ascii="宋体" w:eastAsia="宋体" w:hAnsi="宋体"/>
          <w:b/>
          <w:color w:val="000000"/>
          <w:sz w:val="24"/>
          <w:szCs w:val="24"/>
          <w:u w:val="single"/>
        </w:rPr>
        <w:t>评价总分</w:t>
      </w:r>
      <w:r w:rsidR="00B26387">
        <w:rPr>
          <w:rFonts w:ascii="宋体" w:eastAsia="宋体" w:hAnsi="宋体" w:hint="eastAsia"/>
          <w:b/>
          <w:color w:val="000000"/>
          <w:sz w:val="24"/>
          <w:szCs w:val="24"/>
          <w:u w:val="single"/>
        </w:rPr>
        <w:t>5</w:t>
      </w:r>
      <w:r w:rsidRPr="003E73FE">
        <w:rPr>
          <w:rFonts w:ascii="宋体" w:eastAsia="宋体" w:hAnsi="宋体"/>
          <w:b/>
          <w:color w:val="000000"/>
          <w:sz w:val="24"/>
          <w:szCs w:val="24"/>
          <w:u w:val="single"/>
        </w:rPr>
        <w:t>0分、价格评价总分</w:t>
      </w:r>
      <w:r w:rsidR="00B26387">
        <w:rPr>
          <w:rFonts w:ascii="宋体" w:eastAsia="宋体" w:hAnsi="宋体" w:hint="eastAsia"/>
          <w:b/>
          <w:color w:val="000000"/>
          <w:sz w:val="24"/>
          <w:szCs w:val="24"/>
          <w:u w:val="single"/>
        </w:rPr>
        <w:t>3</w:t>
      </w:r>
      <w:r w:rsidRPr="003E73FE">
        <w:rPr>
          <w:rFonts w:ascii="宋体" w:eastAsia="宋体" w:hAnsi="宋体"/>
          <w:b/>
          <w:color w:val="000000"/>
          <w:sz w:val="24"/>
          <w:szCs w:val="24"/>
          <w:u w:val="single"/>
        </w:rPr>
        <w:t>0分</w:t>
      </w:r>
      <w:r w:rsidRPr="003E73FE">
        <w:rPr>
          <w:rFonts w:ascii="宋体" w:eastAsia="宋体" w:hAnsi="宋体" w:hint="eastAsia"/>
          <w:b/>
          <w:color w:val="000000"/>
          <w:kern w:val="0"/>
          <w:sz w:val="24"/>
          <w:szCs w:val="24"/>
          <w:u w:val="single"/>
        </w:rPr>
        <w:t>）</w:t>
      </w:r>
      <w:r w:rsidRPr="003E73FE">
        <w:rPr>
          <w:rFonts w:ascii="宋体" w:eastAsia="宋体" w:hAnsi="宋体" w:hint="eastAsia"/>
          <w:color w:val="000000"/>
          <w:kern w:val="0"/>
          <w:sz w:val="24"/>
          <w:szCs w:val="24"/>
        </w:rPr>
        <w:t>计算出通过资格性和符合性审查投标人的综合得分。</w:t>
      </w:r>
    </w:p>
    <w:p w14:paraId="72EE198C" w14:textId="5822BCF3" w:rsidR="005C31EF" w:rsidRDefault="005C31EF" w:rsidP="009B7D5C">
      <w:pPr>
        <w:tabs>
          <w:tab w:val="left" w:pos="1800"/>
        </w:tabs>
        <w:adjustRightInd w:val="0"/>
        <w:snapToGrid w:val="0"/>
        <w:spacing w:line="360" w:lineRule="auto"/>
        <w:ind w:leftChars="250" w:left="525"/>
        <w:jc w:val="left"/>
        <w:rPr>
          <w:rFonts w:ascii="宋体" w:eastAsia="宋体" w:hAnsi="宋体"/>
          <w:color w:val="000000"/>
          <w:kern w:val="0"/>
          <w:sz w:val="24"/>
          <w:szCs w:val="24"/>
        </w:rPr>
      </w:pPr>
      <w:r>
        <w:rPr>
          <w:rFonts w:ascii="宋体" w:eastAsia="宋体" w:hAnsi="宋体"/>
          <w:color w:val="000000"/>
          <w:kern w:val="0"/>
          <w:sz w:val="24"/>
          <w:szCs w:val="24"/>
        </w:rPr>
        <w:t xml:space="preserve">1.2 </w:t>
      </w:r>
      <w:r w:rsidRPr="005C31EF">
        <w:rPr>
          <w:rFonts w:ascii="宋体" w:eastAsia="宋体" w:hAnsi="宋体"/>
          <w:color w:val="000000"/>
          <w:kern w:val="0"/>
          <w:sz w:val="24"/>
          <w:szCs w:val="24"/>
        </w:rPr>
        <w:t>打“★”号条款为实质性条款，若有任何一条负偏离或不满足则导致投标（响应）无效。 打“▲”号条款为重要技术参数（如有），若有部分“▲”条款未响应或不满足，将根据评审要求影响其得分，但不作为无效投标（响应）条款。</w:t>
      </w:r>
    </w:p>
    <w:p w14:paraId="4CA7B94E" w14:textId="3A842EC7" w:rsidR="009B7D5C" w:rsidRPr="003E73FE" w:rsidRDefault="005C31EF" w:rsidP="009B7D5C">
      <w:pPr>
        <w:tabs>
          <w:tab w:val="left" w:pos="1800"/>
        </w:tabs>
        <w:adjustRightInd w:val="0"/>
        <w:snapToGrid w:val="0"/>
        <w:spacing w:line="360" w:lineRule="auto"/>
        <w:ind w:leftChars="250" w:left="525"/>
        <w:jc w:val="left"/>
        <w:rPr>
          <w:rFonts w:ascii="宋体" w:eastAsia="宋体" w:hAnsi="宋体"/>
          <w:color w:val="000000"/>
          <w:kern w:val="0"/>
          <w:sz w:val="24"/>
          <w:szCs w:val="24"/>
        </w:rPr>
      </w:pPr>
      <w:r>
        <w:rPr>
          <w:rFonts w:ascii="宋体" w:eastAsia="宋体" w:hAnsi="宋体"/>
          <w:color w:val="000000"/>
          <w:kern w:val="0"/>
          <w:sz w:val="24"/>
          <w:szCs w:val="24"/>
        </w:rPr>
        <w:t>1.3</w:t>
      </w:r>
      <w:r w:rsidR="009B7D5C" w:rsidRPr="00F0010B">
        <w:rPr>
          <w:rFonts w:ascii="宋体" w:eastAsia="宋体" w:hAnsi="宋体" w:hint="eastAsia"/>
          <w:color w:val="000000"/>
          <w:kern w:val="0"/>
          <w:sz w:val="24"/>
          <w:szCs w:val="24"/>
        </w:rPr>
        <w:t>评标小组按综合得分由高到低的原则进行排序(</w:t>
      </w:r>
      <w:r w:rsidR="009B7D5C" w:rsidRPr="00F0010B">
        <w:rPr>
          <w:rFonts w:ascii="宋体" w:eastAsia="宋体" w:hAnsi="宋体" w:hint="eastAsia"/>
          <w:color w:val="000000"/>
          <w:sz w:val="24"/>
          <w:szCs w:val="24"/>
        </w:rPr>
        <w:t>综合得分相同的，按下列顺序比较确定：（</w:t>
      </w:r>
      <w:r w:rsidR="009B7D5C" w:rsidRPr="003E73FE">
        <w:rPr>
          <w:rFonts w:ascii="宋体" w:eastAsia="宋体" w:hAnsi="宋体"/>
          <w:color w:val="000000"/>
          <w:sz w:val="24"/>
          <w:szCs w:val="24"/>
        </w:rPr>
        <w:t>1）节能产品；（2）环保产品；（3）投标报价（由低到高）；（4）技术部分（或技术商务部分）得分（由高到低）；（5）技术部分（或技术商务部分）评审项目中分值权重占技术部分（或技术商务部分）总分值权重由高到低的次序（得分由高到低）。</w:t>
      </w:r>
      <w:r w:rsidR="009B7D5C" w:rsidRPr="003E73FE">
        <w:rPr>
          <w:rFonts w:ascii="宋体" w:eastAsia="宋体" w:hAnsi="宋体" w:hint="eastAsia"/>
          <w:color w:val="000000"/>
          <w:kern w:val="0"/>
          <w:sz w:val="24"/>
          <w:szCs w:val="24"/>
        </w:rPr>
        <w:t>综合得分相同、评标价和技术</w:t>
      </w:r>
      <w:r w:rsidR="009B7D5C" w:rsidRPr="003E73FE">
        <w:rPr>
          <w:rFonts w:ascii="宋体" w:eastAsia="宋体" w:hAnsi="宋体" w:hint="eastAsia"/>
          <w:color w:val="000000"/>
          <w:sz w:val="24"/>
          <w:szCs w:val="24"/>
        </w:rPr>
        <w:t>（或技术商务部分）</w:t>
      </w:r>
      <w:r w:rsidR="009B7D5C" w:rsidRPr="003E73FE">
        <w:rPr>
          <w:rFonts w:ascii="宋体" w:eastAsia="宋体" w:hAnsi="宋体" w:hint="eastAsia"/>
          <w:color w:val="000000"/>
          <w:kern w:val="0"/>
          <w:sz w:val="24"/>
          <w:szCs w:val="24"/>
        </w:rPr>
        <w:t>评分均相同的，名次由评标小组投票确定。法律法规有明确规定的，以法律法规规定为准</w:t>
      </w:r>
      <w:r w:rsidR="009B7D5C" w:rsidRPr="003E73FE">
        <w:rPr>
          <w:rFonts w:ascii="宋体" w:eastAsia="宋体" w:hAnsi="宋体"/>
          <w:color w:val="000000"/>
          <w:kern w:val="0"/>
          <w:sz w:val="24"/>
          <w:szCs w:val="24"/>
        </w:rPr>
        <w:t>)，</w:t>
      </w:r>
      <w:r w:rsidR="009B7D5C" w:rsidRPr="003E73FE">
        <w:rPr>
          <w:rFonts w:ascii="宋体" w:eastAsia="宋体" w:hAnsi="宋体" w:hint="eastAsia"/>
          <w:color w:val="000000"/>
          <w:kern w:val="0"/>
          <w:sz w:val="24"/>
          <w:szCs w:val="24"/>
        </w:rPr>
        <w:t>推荐排名第</w:t>
      </w:r>
      <w:r w:rsidR="009B7D5C" w:rsidRPr="003E73FE">
        <w:rPr>
          <w:rFonts w:ascii="宋体" w:eastAsia="宋体" w:hAnsi="宋体"/>
          <w:color w:val="000000"/>
          <w:kern w:val="0"/>
          <w:sz w:val="24"/>
          <w:szCs w:val="24"/>
        </w:rPr>
        <w:t>1名的投标人为</w:t>
      </w:r>
      <w:r w:rsidR="009B7D5C" w:rsidRPr="003E73FE">
        <w:rPr>
          <w:rFonts w:ascii="宋体" w:eastAsia="宋体" w:hAnsi="宋体"/>
          <w:color w:val="000000"/>
          <w:kern w:val="0"/>
          <w:sz w:val="24"/>
          <w:szCs w:val="24"/>
        </w:rPr>
        <w:lastRenderedPageBreak/>
        <w:t>中标候选人。</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78"/>
        <w:gridCol w:w="1981"/>
        <w:gridCol w:w="2125"/>
        <w:gridCol w:w="1914"/>
      </w:tblGrid>
      <w:tr w:rsidR="009B7D5C" w:rsidRPr="003E73FE" w14:paraId="18C850D2" w14:textId="77777777" w:rsidTr="005C31EF">
        <w:trPr>
          <w:trHeight w:val="615"/>
          <w:jc w:val="center"/>
        </w:trPr>
        <w:tc>
          <w:tcPr>
            <w:tcW w:w="1678" w:type="dxa"/>
            <w:vAlign w:val="center"/>
          </w:tcPr>
          <w:p w14:paraId="597CC0AC" w14:textId="77777777" w:rsidR="009B7D5C" w:rsidRPr="003E73FE" w:rsidRDefault="009B7D5C" w:rsidP="009B7D5C">
            <w:pPr>
              <w:spacing w:line="360" w:lineRule="auto"/>
              <w:jc w:val="center"/>
              <w:rPr>
                <w:rFonts w:ascii="宋体" w:eastAsia="宋体" w:hAnsi="宋体" w:cs="Times New Roman"/>
                <w:b/>
                <w:color w:val="000000"/>
                <w:sz w:val="24"/>
                <w:szCs w:val="24"/>
              </w:rPr>
            </w:pPr>
            <w:r w:rsidRPr="003E73FE">
              <w:rPr>
                <w:rFonts w:ascii="宋体" w:eastAsia="宋体" w:hAnsi="宋体" w:cs="Times New Roman" w:hint="eastAsia"/>
                <w:b/>
                <w:color w:val="000000"/>
                <w:sz w:val="24"/>
                <w:szCs w:val="24"/>
              </w:rPr>
              <w:t>评分项目</w:t>
            </w:r>
          </w:p>
        </w:tc>
        <w:tc>
          <w:tcPr>
            <w:tcW w:w="1981" w:type="dxa"/>
            <w:vAlign w:val="center"/>
          </w:tcPr>
          <w:p w14:paraId="21F8706F" w14:textId="2944F40B" w:rsidR="009B7D5C" w:rsidRPr="003E73FE" w:rsidRDefault="00D82CC8" w:rsidP="009B7D5C">
            <w:pPr>
              <w:spacing w:line="360" w:lineRule="auto"/>
              <w:jc w:val="center"/>
              <w:rPr>
                <w:rFonts w:ascii="宋体" w:eastAsia="宋体" w:hAnsi="宋体" w:cs="Times New Roman"/>
                <w:b/>
                <w:color w:val="000000"/>
                <w:sz w:val="24"/>
                <w:szCs w:val="24"/>
              </w:rPr>
            </w:pPr>
            <w:r>
              <w:rPr>
                <w:rFonts w:ascii="宋体" w:eastAsia="宋体" w:hAnsi="宋体" w:cs="Times New Roman" w:hint="eastAsia"/>
                <w:b/>
                <w:color w:val="000000"/>
                <w:sz w:val="24"/>
                <w:szCs w:val="24"/>
              </w:rPr>
              <w:t>商务</w:t>
            </w:r>
            <w:r w:rsidR="009B7D5C" w:rsidRPr="003E73FE">
              <w:rPr>
                <w:rFonts w:ascii="宋体" w:eastAsia="宋体" w:hAnsi="宋体" w:cs="Times New Roman" w:hint="eastAsia"/>
                <w:b/>
                <w:color w:val="000000"/>
                <w:sz w:val="24"/>
                <w:szCs w:val="24"/>
              </w:rPr>
              <w:t>评价总分</w:t>
            </w:r>
          </w:p>
        </w:tc>
        <w:tc>
          <w:tcPr>
            <w:tcW w:w="2125" w:type="dxa"/>
            <w:vAlign w:val="center"/>
          </w:tcPr>
          <w:p w14:paraId="52FE2605" w14:textId="555319DE" w:rsidR="009B7D5C" w:rsidRPr="003E73FE" w:rsidRDefault="00D82CC8" w:rsidP="009B7D5C">
            <w:pPr>
              <w:spacing w:line="360" w:lineRule="auto"/>
              <w:jc w:val="center"/>
              <w:rPr>
                <w:rFonts w:ascii="宋体" w:eastAsia="宋体" w:hAnsi="宋体" w:cs="Times New Roman"/>
                <w:b/>
                <w:color w:val="000000"/>
                <w:sz w:val="24"/>
                <w:szCs w:val="24"/>
              </w:rPr>
            </w:pPr>
            <w:r>
              <w:rPr>
                <w:rFonts w:ascii="宋体" w:eastAsia="宋体" w:hAnsi="宋体" w:cs="Times New Roman" w:hint="eastAsia"/>
                <w:b/>
                <w:color w:val="000000"/>
                <w:sz w:val="24"/>
                <w:szCs w:val="24"/>
              </w:rPr>
              <w:t>技术</w:t>
            </w:r>
            <w:r w:rsidR="009B7D5C" w:rsidRPr="003E73FE">
              <w:rPr>
                <w:rFonts w:ascii="宋体" w:eastAsia="宋体" w:hAnsi="宋体" w:cs="Times New Roman" w:hint="eastAsia"/>
                <w:b/>
                <w:color w:val="000000"/>
                <w:sz w:val="24"/>
                <w:szCs w:val="24"/>
              </w:rPr>
              <w:t>评价总分</w:t>
            </w:r>
          </w:p>
        </w:tc>
        <w:tc>
          <w:tcPr>
            <w:tcW w:w="1914" w:type="dxa"/>
            <w:vAlign w:val="center"/>
          </w:tcPr>
          <w:p w14:paraId="7B056388" w14:textId="77777777" w:rsidR="009B7D5C" w:rsidRPr="003E73FE" w:rsidRDefault="009B7D5C" w:rsidP="009B7D5C">
            <w:pPr>
              <w:spacing w:line="360" w:lineRule="auto"/>
              <w:jc w:val="center"/>
              <w:rPr>
                <w:rFonts w:ascii="宋体" w:eastAsia="宋体" w:hAnsi="宋体" w:cs="Times New Roman"/>
                <w:b/>
                <w:color w:val="000000"/>
                <w:sz w:val="24"/>
                <w:szCs w:val="24"/>
              </w:rPr>
            </w:pPr>
            <w:r w:rsidRPr="003E73FE">
              <w:rPr>
                <w:rFonts w:ascii="宋体" w:eastAsia="宋体" w:hAnsi="宋体" w:cs="Times New Roman" w:hint="eastAsia"/>
                <w:b/>
                <w:color w:val="000000"/>
                <w:sz w:val="24"/>
                <w:szCs w:val="24"/>
              </w:rPr>
              <w:t>价格部分</w:t>
            </w:r>
          </w:p>
        </w:tc>
      </w:tr>
      <w:tr w:rsidR="009B7D5C" w:rsidRPr="003E73FE" w14:paraId="63063686" w14:textId="77777777" w:rsidTr="005C31EF">
        <w:trPr>
          <w:trHeight w:val="615"/>
          <w:jc w:val="center"/>
        </w:trPr>
        <w:tc>
          <w:tcPr>
            <w:tcW w:w="1678" w:type="dxa"/>
            <w:vAlign w:val="center"/>
          </w:tcPr>
          <w:p w14:paraId="57D137DE" w14:textId="77777777" w:rsidR="009B7D5C" w:rsidRPr="00F0010B" w:rsidRDefault="009B7D5C" w:rsidP="009B7D5C">
            <w:pPr>
              <w:spacing w:line="360" w:lineRule="auto"/>
              <w:jc w:val="center"/>
              <w:rPr>
                <w:rFonts w:ascii="宋体" w:eastAsia="宋体" w:hAnsi="宋体" w:cs="Times New Roman"/>
                <w:color w:val="000000"/>
                <w:sz w:val="24"/>
                <w:szCs w:val="24"/>
              </w:rPr>
            </w:pPr>
            <w:r w:rsidRPr="00F0010B">
              <w:rPr>
                <w:rFonts w:ascii="宋体" w:eastAsia="宋体" w:hAnsi="宋体" w:cs="Times New Roman" w:hint="eastAsia"/>
                <w:color w:val="000000"/>
                <w:sz w:val="24"/>
                <w:szCs w:val="24"/>
              </w:rPr>
              <w:t>分值</w:t>
            </w:r>
          </w:p>
        </w:tc>
        <w:tc>
          <w:tcPr>
            <w:tcW w:w="1981" w:type="dxa"/>
            <w:vAlign w:val="center"/>
          </w:tcPr>
          <w:p w14:paraId="1059269A" w14:textId="70144B9D" w:rsidR="009B7D5C" w:rsidRPr="003E73FE" w:rsidRDefault="00D82CC8" w:rsidP="009B7D5C">
            <w:pPr>
              <w:spacing w:line="360" w:lineRule="auto"/>
              <w:jc w:val="center"/>
              <w:rPr>
                <w:rFonts w:ascii="宋体" w:eastAsia="宋体" w:hAnsi="宋体" w:cs="Times New Roman"/>
                <w:color w:val="000000"/>
                <w:sz w:val="24"/>
                <w:szCs w:val="24"/>
              </w:rPr>
            </w:pPr>
            <w:r>
              <w:rPr>
                <w:rFonts w:ascii="宋体" w:eastAsia="宋体" w:hAnsi="宋体" w:cs="Times New Roman" w:hint="eastAsia"/>
                <w:color w:val="000000"/>
                <w:sz w:val="24"/>
                <w:szCs w:val="24"/>
              </w:rPr>
              <w:t>2</w:t>
            </w:r>
            <w:r w:rsidR="009B7D5C" w:rsidRPr="003E73FE">
              <w:rPr>
                <w:rFonts w:ascii="宋体" w:eastAsia="宋体" w:hAnsi="宋体" w:cs="Times New Roman"/>
                <w:color w:val="000000"/>
                <w:sz w:val="24"/>
                <w:szCs w:val="24"/>
              </w:rPr>
              <w:t>0分</w:t>
            </w:r>
          </w:p>
        </w:tc>
        <w:tc>
          <w:tcPr>
            <w:tcW w:w="2125" w:type="dxa"/>
            <w:vAlign w:val="center"/>
          </w:tcPr>
          <w:p w14:paraId="472AAB73" w14:textId="55A5AA70" w:rsidR="009B7D5C" w:rsidRPr="003E73FE" w:rsidRDefault="00B26387" w:rsidP="009B7D5C">
            <w:pPr>
              <w:spacing w:line="360" w:lineRule="auto"/>
              <w:jc w:val="center"/>
              <w:rPr>
                <w:rFonts w:ascii="宋体" w:eastAsia="宋体" w:hAnsi="宋体" w:cs="Times New Roman"/>
                <w:color w:val="000000"/>
                <w:sz w:val="24"/>
                <w:szCs w:val="24"/>
              </w:rPr>
            </w:pPr>
            <w:r>
              <w:rPr>
                <w:rFonts w:ascii="宋体" w:eastAsia="宋体" w:hAnsi="宋体" w:cs="Times New Roman" w:hint="eastAsia"/>
                <w:color w:val="000000"/>
                <w:sz w:val="24"/>
                <w:szCs w:val="24"/>
              </w:rPr>
              <w:t>5</w:t>
            </w:r>
            <w:r w:rsidR="009B7D5C" w:rsidRPr="003E73FE">
              <w:rPr>
                <w:rFonts w:ascii="宋体" w:eastAsia="宋体" w:hAnsi="宋体" w:cs="Times New Roman"/>
                <w:color w:val="000000"/>
                <w:sz w:val="24"/>
                <w:szCs w:val="24"/>
              </w:rPr>
              <w:t>0分</w:t>
            </w:r>
          </w:p>
        </w:tc>
        <w:tc>
          <w:tcPr>
            <w:tcW w:w="1914" w:type="dxa"/>
            <w:vAlign w:val="center"/>
          </w:tcPr>
          <w:p w14:paraId="4B003BE2" w14:textId="4F8873D0" w:rsidR="009B7D5C" w:rsidRPr="003E73FE" w:rsidRDefault="00B26387" w:rsidP="009B7D5C">
            <w:pPr>
              <w:spacing w:line="360" w:lineRule="auto"/>
              <w:jc w:val="center"/>
              <w:rPr>
                <w:rFonts w:ascii="宋体" w:eastAsia="宋体" w:hAnsi="宋体" w:cs="Times New Roman"/>
                <w:color w:val="000000"/>
                <w:sz w:val="24"/>
                <w:szCs w:val="24"/>
              </w:rPr>
            </w:pPr>
            <w:r>
              <w:rPr>
                <w:rFonts w:ascii="宋体" w:eastAsia="宋体" w:hAnsi="宋体" w:cs="Times New Roman" w:hint="eastAsia"/>
                <w:color w:val="000000"/>
                <w:sz w:val="24"/>
                <w:szCs w:val="24"/>
              </w:rPr>
              <w:t>3</w:t>
            </w:r>
            <w:r w:rsidR="009B7D5C" w:rsidRPr="003E73FE">
              <w:rPr>
                <w:rFonts w:ascii="宋体" w:eastAsia="宋体" w:hAnsi="宋体" w:cs="Times New Roman"/>
                <w:color w:val="000000"/>
                <w:sz w:val="24"/>
                <w:szCs w:val="24"/>
              </w:rPr>
              <w:t>0分</w:t>
            </w:r>
          </w:p>
        </w:tc>
      </w:tr>
    </w:tbl>
    <w:p w14:paraId="0066A254" w14:textId="77777777" w:rsidR="009B7D5C" w:rsidRPr="00F0010B" w:rsidRDefault="009B7D5C" w:rsidP="009B7D5C">
      <w:pPr>
        <w:adjustRightInd w:val="0"/>
        <w:snapToGrid w:val="0"/>
        <w:spacing w:line="360" w:lineRule="auto"/>
        <w:jc w:val="left"/>
        <w:rPr>
          <w:rFonts w:ascii="宋体" w:eastAsia="宋体" w:hAnsi="宋体"/>
          <w:color w:val="000000"/>
          <w:sz w:val="24"/>
          <w:szCs w:val="24"/>
        </w:rPr>
      </w:pPr>
    </w:p>
    <w:p w14:paraId="7C6E165A" w14:textId="77777777" w:rsidR="009B7D5C" w:rsidRPr="00F0010B" w:rsidRDefault="009B7D5C" w:rsidP="009B7D5C">
      <w:pPr>
        <w:adjustRightInd w:val="0"/>
        <w:snapToGrid w:val="0"/>
        <w:spacing w:line="360" w:lineRule="auto"/>
        <w:ind w:firstLineChars="200" w:firstLine="482"/>
        <w:jc w:val="left"/>
        <w:rPr>
          <w:rFonts w:ascii="宋体" w:eastAsia="宋体" w:hAnsi="宋体"/>
          <w:b/>
          <w:color w:val="000000"/>
          <w:sz w:val="24"/>
          <w:szCs w:val="24"/>
        </w:rPr>
      </w:pPr>
      <w:r w:rsidRPr="0068712D">
        <w:rPr>
          <w:rFonts w:ascii="宋体" w:eastAsia="宋体" w:hAnsi="宋体"/>
          <w:b/>
          <w:color w:val="000000"/>
          <w:sz w:val="24"/>
          <w:szCs w:val="24"/>
        </w:rPr>
        <w:t>2.</w:t>
      </w:r>
      <w:r w:rsidRPr="00F0010B">
        <w:rPr>
          <w:rFonts w:ascii="宋体" w:eastAsia="宋体" w:hAnsi="宋体" w:hint="eastAsia"/>
          <w:b/>
          <w:color w:val="000000"/>
          <w:sz w:val="24"/>
          <w:szCs w:val="24"/>
        </w:rPr>
        <w:t>评标步骤</w:t>
      </w:r>
    </w:p>
    <w:p w14:paraId="265C707C" w14:textId="33AC5130" w:rsidR="009B7D5C" w:rsidRPr="00F0010B" w:rsidRDefault="009B7D5C" w:rsidP="009B7D5C">
      <w:pPr>
        <w:adjustRightInd w:val="0"/>
        <w:snapToGrid w:val="0"/>
        <w:spacing w:line="360" w:lineRule="auto"/>
        <w:ind w:leftChars="200" w:left="420"/>
        <w:jc w:val="left"/>
        <w:rPr>
          <w:rFonts w:ascii="宋体" w:eastAsia="宋体" w:hAnsi="宋体"/>
          <w:b/>
          <w:color w:val="000000"/>
          <w:sz w:val="24"/>
          <w:szCs w:val="24"/>
        </w:rPr>
      </w:pPr>
      <w:r w:rsidRPr="003E73FE">
        <w:rPr>
          <w:rFonts w:ascii="宋体" w:eastAsia="宋体" w:hAnsi="宋体"/>
          <w:b/>
          <w:color w:val="000000"/>
          <w:sz w:val="24"/>
          <w:szCs w:val="24"/>
        </w:rPr>
        <w:t>2.1</w:t>
      </w:r>
      <w:r w:rsidRPr="003E73FE">
        <w:rPr>
          <w:rFonts w:ascii="宋体" w:eastAsia="宋体" w:hAnsi="宋体" w:hint="eastAsia"/>
          <w:color w:val="000000"/>
          <w:sz w:val="24"/>
          <w:szCs w:val="24"/>
        </w:rPr>
        <w:t>采购人依法对投标人的资格进行审查。结论为合格的投标人进入评标环节（商务评议、技术评议和价格评议）</w:t>
      </w:r>
      <w:r w:rsidR="007B2ECE">
        <w:rPr>
          <w:rFonts w:ascii="宋体" w:eastAsia="宋体" w:hAnsi="宋体" w:hint="eastAsia"/>
          <w:color w:val="000000"/>
          <w:sz w:val="24"/>
          <w:szCs w:val="24"/>
        </w:rPr>
        <w:t>。</w:t>
      </w:r>
    </w:p>
    <w:p w14:paraId="43541B97" w14:textId="77777777" w:rsidR="009B7D5C" w:rsidRPr="003E73FE" w:rsidRDefault="009B7D5C" w:rsidP="009B7D5C">
      <w:pPr>
        <w:adjustRightInd w:val="0"/>
        <w:snapToGrid w:val="0"/>
        <w:spacing w:line="360" w:lineRule="auto"/>
        <w:ind w:firstLineChars="200" w:firstLine="482"/>
        <w:jc w:val="left"/>
        <w:rPr>
          <w:rFonts w:ascii="宋体" w:eastAsia="宋体" w:hAnsi="宋体"/>
          <w:color w:val="000000"/>
          <w:sz w:val="24"/>
          <w:szCs w:val="24"/>
        </w:rPr>
      </w:pPr>
      <w:r w:rsidRPr="003E73FE">
        <w:rPr>
          <w:rFonts w:ascii="宋体" w:eastAsia="宋体" w:hAnsi="宋体"/>
          <w:b/>
          <w:color w:val="000000"/>
          <w:sz w:val="24"/>
          <w:szCs w:val="24"/>
        </w:rPr>
        <w:t>2.2</w:t>
      </w:r>
      <w:r w:rsidRPr="003E73FE">
        <w:rPr>
          <w:rFonts w:ascii="宋体" w:eastAsia="宋体" w:hAnsi="宋体" w:hint="eastAsia"/>
          <w:color w:val="000000"/>
          <w:sz w:val="24"/>
          <w:szCs w:val="24"/>
        </w:rPr>
        <w:t>评标小组对投标文件的评审分为资格审查、比较与评价：</w:t>
      </w:r>
      <w:r w:rsidRPr="003E73FE">
        <w:rPr>
          <w:rFonts w:ascii="宋体" w:eastAsia="宋体" w:hAnsi="宋体"/>
          <w:color w:val="000000"/>
          <w:sz w:val="24"/>
          <w:szCs w:val="24"/>
        </w:rPr>
        <w:t xml:space="preserve"> </w:t>
      </w:r>
    </w:p>
    <w:p w14:paraId="0CB341D5" w14:textId="77777777" w:rsidR="009B7D5C" w:rsidRPr="003E73FE" w:rsidRDefault="009B7D5C" w:rsidP="009B7D5C">
      <w:pPr>
        <w:tabs>
          <w:tab w:val="left" w:pos="1134"/>
        </w:tabs>
        <w:adjustRightInd w:val="0"/>
        <w:snapToGrid w:val="0"/>
        <w:spacing w:line="360" w:lineRule="auto"/>
        <w:ind w:firstLineChars="225" w:firstLine="540"/>
        <w:jc w:val="left"/>
        <w:rPr>
          <w:rFonts w:ascii="宋体" w:eastAsia="宋体" w:hAnsi="宋体"/>
          <w:color w:val="000000"/>
          <w:sz w:val="24"/>
          <w:szCs w:val="24"/>
        </w:rPr>
      </w:pPr>
      <w:r w:rsidRPr="003E73FE">
        <w:rPr>
          <w:rFonts w:ascii="宋体" w:eastAsia="宋体" w:hAnsi="宋体" w:hint="eastAsia"/>
          <w:color w:val="000000"/>
          <w:sz w:val="24"/>
          <w:szCs w:val="24"/>
        </w:rPr>
        <w:t>（一）</w:t>
      </w:r>
      <w:r w:rsidRPr="003E73FE">
        <w:rPr>
          <w:rFonts w:ascii="宋体" w:eastAsia="宋体" w:hAnsi="宋体"/>
          <w:color w:val="000000"/>
          <w:sz w:val="24"/>
          <w:szCs w:val="24"/>
        </w:rPr>
        <w:t>资格</w:t>
      </w:r>
      <w:r w:rsidRPr="003E73FE">
        <w:rPr>
          <w:rFonts w:ascii="宋体" w:eastAsia="宋体" w:hAnsi="宋体" w:hint="eastAsia"/>
          <w:color w:val="000000"/>
          <w:sz w:val="24"/>
          <w:szCs w:val="24"/>
        </w:rPr>
        <w:t>审查</w:t>
      </w:r>
      <w:r w:rsidRPr="003E73FE">
        <w:rPr>
          <w:rFonts w:ascii="宋体" w:eastAsia="宋体" w:hAnsi="宋体" w:hint="eastAsia"/>
          <w:b/>
          <w:color w:val="000000"/>
          <w:sz w:val="24"/>
          <w:szCs w:val="24"/>
        </w:rPr>
        <w:t>（审查内容详见招标公告</w:t>
      </w:r>
      <w:r w:rsidRPr="003E73FE">
        <w:rPr>
          <w:rFonts w:ascii="宋体" w:eastAsia="宋体" w:hAnsi="宋体"/>
          <w:b/>
          <w:color w:val="000000"/>
          <w:sz w:val="24"/>
          <w:szCs w:val="24"/>
        </w:rPr>
        <w:t>中的</w:t>
      </w:r>
      <w:r w:rsidRPr="003E73FE">
        <w:rPr>
          <w:rFonts w:ascii="宋体" w:eastAsia="宋体" w:hAnsi="宋体" w:hint="eastAsia"/>
          <w:b/>
          <w:color w:val="000000"/>
          <w:sz w:val="24"/>
          <w:szCs w:val="24"/>
        </w:rPr>
        <w:t>相关</w:t>
      </w:r>
      <w:r w:rsidRPr="003E73FE">
        <w:rPr>
          <w:rFonts w:ascii="宋体" w:eastAsia="宋体" w:hAnsi="宋体"/>
          <w:b/>
          <w:color w:val="000000"/>
          <w:sz w:val="24"/>
          <w:szCs w:val="24"/>
        </w:rPr>
        <w:t>资质要求</w:t>
      </w:r>
      <w:r w:rsidRPr="003E73FE">
        <w:rPr>
          <w:rFonts w:ascii="宋体" w:eastAsia="宋体" w:hAnsi="宋体" w:hint="eastAsia"/>
          <w:b/>
          <w:color w:val="000000"/>
          <w:sz w:val="24"/>
          <w:szCs w:val="24"/>
        </w:rPr>
        <w:t>）</w:t>
      </w:r>
    </w:p>
    <w:p w14:paraId="53F130EA" w14:textId="77777777" w:rsidR="009B7D5C" w:rsidRPr="003E73FE" w:rsidRDefault="009B7D5C" w:rsidP="009B7D5C">
      <w:pPr>
        <w:tabs>
          <w:tab w:val="left" w:pos="1134"/>
        </w:tabs>
        <w:adjustRightInd w:val="0"/>
        <w:snapToGrid w:val="0"/>
        <w:spacing w:line="360" w:lineRule="auto"/>
        <w:ind w:firstLineChars="225" w:firstLine="540"/>
        <w:jc w:val="left"/>
        <w:rPr>
          <w:rFonts w:ascii="宋体" w:eastAsia="宋体" w:hAnsi="宋体"/>
          <w:color w:val="000000"/>
          <w:sz w:val="24"/>
          <w:szCs w:val="24"/>
        </w:rPr>
      </w:pPr>
      <w:r w:rsidRPr="003E73FE">
        <w:rPr>
          <w:rFonts w:ascii="宋体" w:eastAsia="宋体" w:hAnsi="宋体" w:hint="eastAsia"/>
          <w:color w:val="000000"/>
          <w:sz w:val="24"/>
          <w:szCs w:val="24"/>
        </w:rPr>
        <w:t>评标小组对通过资格性审查的投标人进行资格审查。</w:t>
      </w:r>
    </w:p>
    <w:p w14:paraId="66EE651C" w14:textId="77777777" w:rsidR="009B7D5C" w:rsidRPr="003E73FE" w:rsidRDefault="009B7D5C" w:rsidP="009B7D5C">
      <w:pPr>
        <w:tabs>
          <w:tab w:val="left" w:pos="1134"/>
        </w:tabs>
        <w:adjustRightInd w:val="0"/>
        <w:snapToGrid w:val="0"/>
        <w:spacing w:line="360" w:lineRule="auto"/>
        <w:ind w:firstLineChars="225" w:firstLine="540"/>
        <w:jc w:val="left"/>
        <w:rPr>
          <w:rFonts w:ascii="宋体" w:eastAsia="宋体" w:hAnsi="宋体"/>
          <w:color w:val="000000"/>
          <w:sz w:val="24"/>
          <w:szCs w:val="24"/>
        </w:rPr>
      </w:pPr>
      <w:r w:rsidRPr="003E73FE">
        <w:rPr>
          <w:rFonts w:ascii="宋体" w:eastAsia="宋体" w:hAnsi="宋体" w:hint="eastAsia"/>
          <w:color w:val="000000"/>
          <w:sz w:val="24"/>
          <w:szCs w:val="24"/>
        </w:rPr>
        <w:t>（二）比较与评价</w:t>
      </w:r>
    </w:p>
    <w:p w14:paraId="62A9D6C9" w14:textId="2D20407B" w:rsidR="009B7D5C" w:rsidRPr="0068712D" w:rsidRDefault="009B7D5C" w:rsidP="009B7D5C">
      <w:pPr>
        <w:tabs>
          <w:tab w:val="left" w:pos="920"/>
          <w:tab w:val="left" w:pos="1080"/>
        </w:tabs>
        <w:adjustRightInd w:val="0"/>
        <w:snapToGrid w:val="0"/>
        <w:spacing w:line="360" w:lineRule="auto"/>
        <w:ind w:left="567"/>
        <w:jc w:val="left"/>
        <w:rPr>
          <w:rFonts w:ascii="宋体" w:eastAsia="宋体" w:hAnsi="宋体"/>
          <w:b/>
          <w:color w:val="000000"/>
          <w:sz w:val="24"/>
          <w:szCs w:val="24"/>
        </w:rPr>
      </w:pPr>
      <w:r w:rsidRPr="0068712D">
        <w:rPr>
          <w:rFonts w:ascii="宋体" w:eastAsia="宋体" w:hAnsi="宋体"/>
          <w:b/>
          <w:color w:val="000000"/>
          <w:sz w:val="24"/>
          <w:szCs w:val="24"/>
        </w:rPr>
        <w:t>a.</w:t>
      </w:r>
      <w:r w:rsidRPr="0068712D">
        <w:rPr>
          <w:rFonts w:ascii="宋体" w:eastAsia="宋体" w:hAnsi="宋体" w:hint="eastAsia"/>
          <w:b/>
          <w:color w:val="000000"/>
          <w:sz w:val="24"/>
          <w:szCs w:val="24"/>
        </w:rPr>
        <w:t>商务评价</w:t>
      </w:r>
      <w:r w:rsidR="005A4F50">
        <w:rPr>
          <w:rFonts w:ascii="宋体" w:eastAsia="宋体" w:hAnsi="宋体" w:cs="Times New Roman" w:hint="eastAsia"/>
          <w:b/>
          <w:bCs/>
          <w:color w:val="000000"/>
          <w:sz w:val="24"/>
          <w:szCs w:val="24"/>
        </w:rPr>
        <w:t>（总计：2</w:t>
      </w:r>
      <w:r w:rsidR="005A4F50">
        <w:rPr>
          <w:rFonts w:ascii="宋体" w:eastAsia="宋体" w:hAnsi="宋体" w:cs="Times New Roman"/>
          <w:b/>
          <w:bCs/>
          <w:color w:val="000000"/>
          <w:sz w:val="24"/>
          <w:szCs w:val="24"/>
        </w:rPr>
        <w:t>0</w:t>
      </w:r>
      <w:r w:rsidR="005A4F50">
        <w:rPr>
          <w:rFonts w:ascii="宋体" w:eastAsia="宋体" w:hAnsi="宋体" w:cs="Times New Roman" w:hint="eastAsia"/>
          <w:b/>
          <w:bCs/>
          <w:color w:val="000000"/>
          <w:sz w:val="24"/>
          <w:szCs w:val="24"/>
        </w:rPr>
        <w:t>分）</w:t>
      </w:r>
      <w:r w:rsidRPr="0068712D">
        <w:rPr>
          <w:rFonts w:ascii="宋体" w:eastAsia="宋体" w:hAnsi="宋体" w:hint="eastAsia"/>
          <w:b/>
          <w:color w:val="000000"/>
          <w:sz w:val="24"/>
          <w:szCs w:val="24"/>
        </w:rPr>
        <w:t>：</w:t>
      </w:r>
    </w:p>
    <w:p w14:paraId="28A1C146" w14:textId="77777777" w:rsidR="009B7D5C" w:rsidRPr="003E73FE" w:rsidRDefault="009B7D5C" w:rsidP="009B7D5C">
      <w:pPr>
        <w:tabs>
          <w:tab w:val="left" w:pos="1080"/>
        </w:tabs>
        <w:adjustRightInd w:val="0"/>
        <w:snapToGrid w:val="0"/>
        <w:spacing w:line="360" w:lineRule="auto"/>
        <w:ind w:left="561"/>
        <w:jc w:val="left"/>
        <w:rPr>
          <w:rFonts w:ascii="宋体" w:eastAsia="宋体" w:hAnsi="宋体"/>
          <w:color w:val="000000"/>
          <w:sz w:val="24"/>
          <w:szCs w:val="24"/>
        </w:rPr>
      </w:pPr>
      <w:r w:rsidRPr="003E73FE">
        <w:rPr>
          <w:rFonts w:ascii="宋体" w:eastAsia="宋体" w:hAnsi="宋体" w:hint="eastAsia"/>
          <w:color w:val="000000"/>
          <w:sz w:val="24"/>
          <w:szCs w:val="24"/>
        </w:rPr>
        <w:t>各评委对通过符合性审查的投标人对照采购需求各项商务要求进行评审和比较，并量化打分（评价打分内容详见商务评价表）；各个评委对某一投标人的算术平均值，并取小数点后的</w:t>
      </w:r>
      <w:r w:rsidRPr="003E73FE">
        <w:rPr>
          <w:rFonts w:ascii="宋体" w:eastAsia="宋体" w:hAnsi="宋体"/>
          <w:color w:val="000000"/>
          <w:sz w:val="24"/>
          <w:szCs w:val="24"/>
        </w:rPr>
        <w:t>2位数，作为该投标人的商务评价得分。</w:t>
      </w:r>
    </w:p>
    <w:p w14:paraId="6080759E" w14:textId="60B80901" w:rsidR="009B7D5C" w:rsidRDefault="009B7D5C" w:rsidP="009B7D5C">
      <w:pPr>
        <w:spacing w:line="360" w:lineRule="auto"/>
        <w:jc w:val="center"/>
        <w:rPr>
          <w:rFonts w:ascii="宋体" w:eastAsia="宋体" w:hAnsi="宋体" w:cs="Times New Roman"/>
          <w:b/>
          <w:bCs/>
          <w:color w:val="000000"/>
          <w:sz w:val="24"/>
          <w:szCs w:val="24"/>
        </w:rPr>
      </w:pPr>
      <w:r w:rsidRPr="003E73FE">
        <w:rPr>
          <w:rFonts w:ascii="宋体" w:eastAsia="宋体" w:hAnsi="宋体" w:cs="Times New Roman" w:hint="eastAsia"/>
          <w:b/>
          <w:bCs/>
          <w:color w:val="000000"/>
          <w:sz w:val="24"/>
          <w:szCs w:val="24"/>
        </w:rPr>
        <w:t>商务评价表</w:t>
      </w:r>
      <w:r w:rsidR="007B2ECE">
        <w:rPr>
          <w:rFonts w:ascii="宋体" w:eastAsia="宋体" w:hAnsi="宋体" w:cs="Times New Roman" w:hint="eastAsia"/>
          <w:b/>
          <w:bCs/>
          <w:color w:val="000000"/>
          <w:sz w:val="24"/>
          <w:szCs w:val="24"/>
        </w:rPr>
        <w:t>（总计：2</w:t>
      </w:r>
      <w:r w:rsidR="007B2ECE">
        <w:rPr>
          <w:rFonts w:ascii="宋体" w:eastAsia="宋体" w:hAnsi="宋体" w:cs="Times New Roman"/>
          <w:b/>
          <w:bCs/>
          <w:color w:val="000000"/>
          <w:sz w:val="24"/>
          <w:szCs w:val="24"/>
        </w:rPr>
        <w:t>0</w:t>
      </w:r>
      <w:r w:rsidR="007B2ECE">
        <w:rPr>
          <w:rFonts w:ascii="宋体" w:eastAsia="宋体" w:hAnsi="宋体" w:cs="Times New Roman" w:hint="eastAsia"/>
          <w:b/>
          <w:bCs/>
          <w:color w:val="000000"/>
          <w:sz w:val="24"/>
          <w:szCs w:val="24"/>
        </w:rPr>
        <w:t>分）</w:t>
      </w:r>
    </w:p>
    <w:p w14:paraId="0F3E46EE" w14:textId="77777777" w:rsidR="007B2ECE" w:rsidRPr="003E73FE" w:rsidRDefault="007B2ECE" w:rsidP="009B7D5C">
      <w:pPr>
        <w:spacing w:line="360" w:lineRule="auto"/>
        <w:jc w:val="center"/>
        <w:rPr>
          <w:rFonts w:ascii="宋体" w:eastAsia="宋体" w:hAnsi="宋体" w:cs="Times New Roman"/>
          <w:b/>
          <w:bCs/>
          <w:color w:val="000000"/>
          <w:sz w:val="24"/>
          <w:szCs w:val="24"/>
        </w:rPr>
      </w:pPr>
    </w:p>
    <w:tbl>
      <w:tblPr>
        <w:tblW w:w="83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8"/>
        <w:gridCol w:w="5108"/>
        <w:gridCol w:w="1413"/>
      </w:tblGrid>
      <w:tr w:rsidR="00D82CC8" w:rsidRPr="003E73FE" w14:paraId="5EF52AAE" w14:textId="77777777" w:rsidTr="0068712D">
        <w:trPr>
          <w:trHeight w:val="365"/>
          <w:jc w:val="center"/>
        </w:trPr>
        <w:tc>
          <w:tcPr>
            <w:tcW w:w="1838" w:type="dxa"/>
            <w:tcBorders>
              <w:top w:val="single" w:sz="4" w:space="0" w:color="auto"/>
              <w:left w:val="single" w:sz="4" w:space="0" w:color="auto"/>
              <w:bottom w:val="single" w:sz="4" w:space="0" w:color="auto"/>
              <w:right w:val="single" w:sz="4" w:space="0" w:color="auto"/>
            </w:tcBorders>
            <w:vAlign w:val="center"/>
            <w:hideMark/>
          </w:tcPr>
          <w:p w14:paraId="3B2D0A69" w14:textId="77777777" w:rsidR="00D82CC8" w:rsidRPr="003E73FE" w:rsidRDefault="00D82CC8" w:rsidP="009B7D5C">
            <w:pPr>
              <w:spacing w:line="360" w:lineRule="auto"/>
              <w:jc w:val="center"/>
              <w:rPr>
                <w:rFonts w:ascii="宋体" w:eastAsia="宋体" w:hAnsi="宋体" w:cs="宋体"/>
                <w:b/>
                <w:sz w:val="24"/>
                <w:szCs w:val="24"/>
              </w:rPr>
            </w:pPr>
            <w:r w:rsidRPr="003E73FE">
              <w:rPr>
                <w:rFonts w:ascii="宋体" w:eastAsia="宋体" w:hAnsi="宋体" w:cs="宋体" w:hint="eastAsia"/>
                <w:b/>
                <w:sz w:val="24"/>
                <w:szCs w:val="24"/>
              </w:rPr>
              <w:t>评审内容</w:t>
            </w:r>
          </w:p>
        </w:tc>
        <w:tc>
          <w:tcPr>
            <w:tcW w:w="5108" w:type="dxa"/>
            <w:tcBorders>
              <w:top w:val="single" w:sz="4" w:space="0" w:color="auto"/>
              <w:left w:val="single" w:sz="4" w:space="0" w:color="auto"/>
              <w:bottom w:val="single" w:sz="4" w:space="0" w:color="auto"/>
              <w:right w:val="single" w:sz="4" w:space="0" w:color="auto"/>
            </w:tcBorders>
            <w:vAlign w:val="center"/>
            <w:hideMark/>
          </w:tcPr>
          <w:p w14:paraId="49F53A15" w14:textId="77777777" w:rsidR="00D82CC8" w:rsidRPr="003E73FE" w:rsidRDefault="00D82CC8" w:rsidP="009B7D5C">
            <w:pPr>
              <w:spacing w:line="360" w:lineRule="auto"/>
              <w:jc w:val="center"/>
              <w:rPr>
                <w:rFonts w:ascii="宋体" w:eastAsia="宋体" w:hAnsi="宋体" w:cs="宋体"/>
                <w:b/>
                <w:sz w:val="24"/>
                <w:szCs w:val="24"/>
              </w:rPr>
            </w:pPr>
            <w:r w:rsidRPr="003E73FE">
              <w:rPr>
                <w:rFonts w:ascii="宋体" w:eastAsia="宋体" w:hAnsi="宋体" w:cs="宋体" w:hint="eastAsia"/>
                <w:b/>
                <w:sz w:val="24"/>
                <w:szCs w:val="24"/>
              </w:rPr>
              <w:t>评分细则</w:t>
            </w:r>
          </w:p>
        </w:tc>
        <w:tc>
          <w:tcPr>
            <w:tcW w:w="1413" w:type="dxa"/>
            <w:tcBorders>
              <w:top w:val="single" w:sz="4" w:space="0" w:color="auto"/>
              <w:left w:val="single" w:sz="4" w:space="0" w:color="auto"/>
              <w:bottom w:val="single" w:sz="4" w:space="0" w:color="auto"/>
              <w:right w:val="single" w:sz="4" w:space="0" w:color="auto"/>
            </w:tcBorders>
            <w:vAlign w:val="center"/>
            <w:hideMark/>
          </w:tcPr>
          <w:p w14:paraId="5FC20C99" w14:textId="77770B00" w:rsidR="00D82CC8" w:rsidRPr="003E73FE" w:rsidRDefault="00D82CC8" w:rsidP="009B7D5C">
            <w:pPr>
              <w:spacing w:line="360" w:lineRule="auto"/>
              <w:jc w:val="center"/>
              <w:rPr>
                <w:rFonts w:ascii="宋体" w:eastAsia="宋体" w:hAnsi="宋体" w:cs="宋体"/>
                <w:b/>
                <w:sz w:val="24"/>
                <w:szCs w:val="24"/>
              </w:rPr>
            </w:pPr>
            <w:r w:rsidRPr="003E73FE">
              <w:rPr>
                <w:rFonts w:ascii="宋体" w:eastAsia="宋体" w:hAnsi="宋体" w:cs="宋体" w:hint="eastAsia"/>
                <w:b/>
                <w:sz w:val="24"/>
                <w:szCs w:val="24"/>
              </w:rPr>
              <w:t>分值</w:t>
            </w:r>
          </w:p>
        </w:tc>
      </w:tr>
      <w:tr w:rsidR="00D82CC8" w:rsidRPr="003E73FE" w14:paraId="58E62BDE" w14:textId="77777777" w:rsidTr="0068712D">
        <w:trPr>
          <w:trHeight w:val="980"/>
          <w:jc w:val="center"/>
        </w:trPr>
        <w:tc>
          <w:tcPr>
            <w:tcW w:w="1838" w:type="dxa"/>
            <w:tcBorders>
              <w:top w:val="single" w:sz="4" w:space="0" w:color="auto"/>
              <w:left w:val="single" w:sz="4" w:space="0" w:color="auto"/>
              <w:bottom w:val="single" w:sz="4" w:space="0" w:color="auto"/>
              <w:right w:val="single" w:sz="4" w:space="0" w:color="auto"/>
            </w:tcBorders>
            <w:vAlign w:val="center"/>
          </w:tcPr>
          <w:p w14:paraId="7E73442E" w14:textId="74B37AE5" w:rsidR="00D82CC8" w:rsidRPr="003E73FE" w:rsidRDefault="00D82CC8" w:rsidP="00F36D7F">
            <w:pPr>
              <w:spacing w:line="360" w:lineRule="auto"/>
              <w:jc w:val="center"/>
              <w:rPr>
                <w:rFonts w:ascii="宋体" w:eastAsia="宋体" w:hAnsi="宋体" w:cs="宋体"/>
                <w:sz w:val="24"/>
                <w:szCs w:val="24"/>
              </w:rPr>
            </w:pPr>
            <w:r w:rsidRPr="00F0010B">
              <w:rPr>
                <w:rFonts w:ascii="宋体" w:eastAsia="宋体" w:hAnsi="宋体" w:cs="宋体" w:hint="eastAsia"/>
                <w:sz w:val="24"/>
                <w:szCs w:val="24"/>
              </w:rPr>
              <w:t>项目业绩</w:t>
            </w:r>
          </w:p>
        </w:tc>
        <w:tc>
          <w:tcPr>
            <w:tcW w:w="5108" w:type="dxa"/>
            <w:tcBorders>
              <w:top w:val="single" w:sz="4" w:space="0" w:color="auto"/>
              <w:left w:val="single" w:sz="4" w:space="0" w:color="auto"/>
              <w:bottom w:val="single" w:sz="4" w:space="0" w:color="auto"/>
              <w:right w:val="single" w:sz="4" w:space="0" w:color="auto"/>
            </w:tcBorders>
            <w:vAlign w:val="center"/>
          </w:tcPr>
          <w:p w14:paraId="02623284" w14:textId="63E08F98" w:rsidR="00D82CC8" w:rsidRPr="003E73FE" w:rsidRDefault="00D82CC8" w:rsidP="00F36D7F">
            <w:pPr>
              <w:spacing w:line="360" w:lineRule="auto"/>
              <w:rPr>
                <w:rFonts w:ascii="宋体" w:eastAsia="宋体" w:hAnsi="宋体" w:cs="宋体"/>
                <w:sz w:val="24"/>
                <w:szCs w:val="24"/>
              </w:rPr>
            </w:pPr>
            <w:r w:rsidRPr="003E73FE">
              <w:rPr>
                <w:rFonts w:ascii="宋体" w:eastAsia="宋体" w:hAnsi="宋体" w:cs="宋体" w:hint="eastAsia"/>
                <w:sz w:val="24"/>
                <w:szCs w:val="24"/>
              </w:rPr>
              <w:t>投标人</w:t>
            </w:r>
            <w:r w:rsidRPr="003E73FE">
              <w:rPr>
                <w:rFonts w:ascii="宋体" w:eastAsia="宋体" w:hAnsi="宋体" w:cs="宋体"/>
                <w:sz w:val="24"/>
                <w:szCs w:val="24"/>
              </w:rPr>
              <w:t>2020</w:t>
            </w:r>
            <w:r w:rsidRPr="003E73FE">
              <w:rPr>
                <w:rFonts w:ascii="宋体" w:eastAsia="宋体" w:hAnsi="宋体" w:cs="宋体" w:hint="eastAsia"/>
                <w:sz w:val="24"/>
                <w:szCs w:val="24"/>
              </w:rPr>
              <w:t>年以来签订的同类型班车（客车）服务项目业绩，每个</w:t>
            </w:r>
            <w:r w:rsidRPr="003E73FE">
              <w:rPr>
                <w:rFonts w:ascii="宋体" w:eastAsia="宋体" w:hAnsi="宋体" w:cs="宋体"/>
                <w:sz w:val="24"/>
                <w:szCs w:val="24"/>
              </w:rPr>
              <w:t>2</w:t>
            </w:r>
            <w:r w:rsidRPr="003E73FE">
              <w:rPr>
                <w:rFonts w:ascii="宋体" w:eastAsia="宋体" w:hAnsi="宋体" w:cs="宋体" w:hint="eastAsia"/>
                <w:sz w:val="24"/>
                <w:szCs w:val="24"/>
              </w:rPr>
              <w:t>分，最高</w:t>
            </w:r>
            <w:r w:rsidRPr="003E73FE">
              <w:rPr>
                <w:rFonts w:ascii="宋体" w:eastAsia="宋体" w:hAnsi="宋体" w:cs="宋体"/>
                <w:sz w:val="24"/>
                <w:szCs w:val="24"/>
              </w:rPr>
              <w:t>8</w:t>
            </w:r>
            <w:r w:rsidRPr="003E73FE">
              <w:rPr>
                <w:rFonts w:ascii="宋体" w:eastAsia="宋体" w:hAnsi="宋体" w:cs="宋体" w:hint="eastAsia"/>
                <w:sz w:val="24"/>
                <w:szCs w:val="24"/>
              </w:rPr>
              <w:t>分。</w:t>
            </w:r>
          </w:p>
          <w:p w14:paraId="270B89EE" w14:textId="46E1ED78" w:rsidR="00D82CC8" w:rsidRPr="003E73FE" w:rsidRDefault="00D82CC8" w:rsidP="00F36D7F">
            <w:pPr>
              <w:spacing w:line="360" w:lineRule="auto"/>
              <w:rPr>
                <w:rFonts w:ascii="宋体" w:eastAsia="宋体" w:hAnsi="宋体" w:cs="宋体"/>
                <w:sz w:val="24"/>
                <w:szCs w:val="24"/>
              </w:rPr>
            </w:pPr>
            <w:r w:rsidRPr="003E73FE">
              <w:rPr>
                <w:rFonts w:ascii="宋体" w:eastAsia="宋体" w:hAnsi="宋体" w:cs="宋体" w:hint="eastAsia"/>
                <w:b/>
                <w:bCs/>
                <w:sz w:val="24"/>
                <w:szCs w:val="24"/>
              </w:rPr>
              <w:t>（注：以合同签订时间为准，需提供合同关键页复印件，含签订合同双方的单位名称、合同项目名称、项目金额与含签订合同双方的落款盖章、签订日期的关键页，否则不得分；同一个客户分多年度签订合同的，按一个业绩计分。）</w:t>
            </w:r>
          </w:p>
        </w:tc>
        <w:tc>
          <w:tcPr>
            <w:tcW w:w="1413" w:type="dxa"/>
            <w:tcBorders>
              <w:top w:val="single" w:sz="4" w:space="0" w:color="auto"/>
              <w:left w:val="single" w:sz="4" w:space="0" w:color="auto"/>
              <w:bottom w:val="single" w:sz="4" w:space="0" w:color="auto"/>
              <w:right w:val="single" w:sz="4" w:space="0" w:color="auto"/>
            </w:tcBorders>
            <w:vAlign w:val="center"/>
            <w:hideMark/>
          </w:tcPr>
          <w:p w14:paraId="00B734A0" w14:textId="645FE8A9" w:rsidR="00D82CC8" w:rsidRPr="003E73FE" w:rsidRDefault="00D82CC8" w:rsidP="00F36D7F">
            <w:pPr>
              <w:spacing w:line="360" w:lineRule="auto"/>
              <w:jc w:val="center"/>
              <w:rPr>
                <w:rFonts w:ascii="宋体" w:eastAsia="宋体" w:hAnsi="宋体" w:cs="宋体"/>
                <w:sz w:val="24"/>
                <w:szCs w:val="24"/>
              </w:rPr>
            </w:pPr>
            <w:r w:rsidRPr="003E73FE">
              <w:rPr>
                <w:rFonts w:ascii="宋体" w:eastAsia="宋体" w:hAnsi="宋体" w:cs="宋体"/>
                <w:sz w:val="24"/>
                <w:szCs w:val="24"/>
              </w:rPr>
              <w:t>8</w:t>
            </w:r>
          </w:p>
        </w:tc>
      </w:tr>
      <w:tr w:rsidR="00D82CC8" w:rsidRPr="003E73FE" w14:paraId="6BB71B9F" w14:textId="77777777" w:rsidTr="0068712D">
        <w:trPr>
          <w:trHeight w:val="829"/>
          <w:jc w:val="center"/>
        </w:trPr>
        <w:tc>
          <w:tcPr>
            <w:tcW w:w="1838" w:type="dxa"/>
            <w:tcBorders>
              <w:top w:val="single" w:sz="4" w:space="0" w:color="auto"/>
              <w:left w:val="single" w:sz="4" w:space="0" w:color="auto"/>
              <w:bottom w:val="single" w:sz="4" w:space="0" w:color="auto"/>
              <w:right w:val="single" w:sz="4" w:space="0" w:color="auto"/>
            </w:tcBorders>
            <w:vAlign w:val="center"/>
            <w:hideMark/>
          </w:tcPr>
          <w:p w14:paraId="112DB956" w14:textId="4E6D93F4" w:rsidR="00D82CC8" w:rsidRPr="00F0010B" w:rsidRDefault="00D82CC8" w:rsidP="00F36D7F">
            <w:pPr>
              <w:spacing w:line="360" w:lineRule="auto"/>
              <w:jc w:val="center"/>
              <w:rPr>
                <w:rFonts w:ascii="宋体" w:eastAsia="宋体" w:hAnsi="宋体" w:cs="宋体"/>
                <w:sz w:val="24"/>
                <w:szCs w:val="24"/>
              </w:rPr>
            </w:pPr>
            <w:r w:rsidRPr="0068712D">
              <w:rPr>
                <w:rFonts w:ascii="宋体" w:eastAsia="宋体" w:hAnsi="宋体" w:cs="宋体" w:hint="eastAsia"/>
                <w:color w:val="000000"/>
                <w:sz w:val="24"/>
                <w:szCs w:val="24"/>
              </w:rPr>
              <w:t>管理体系认证</w:t>
            </w:r>
          </w:p>
        </w:tc>
        <w:tc>
          <w:tcPr>
            <w:tcW w:w="5108" w:type="dxa"/>
            <w:tcBorders>
              <w:top w:val="single" w:sz="4" w:space="0" w:color="auto"/>
              <w:left w:val="single" w:sz="4" w:space="0" w:color="auto"/>
              <w:bottom w:val="single" w:sz="4" w:space="0" w:color="auto"/>
              <w:right w:val="single" w:sz="4" w:space="0" w:color="auto"/>
            </w:tcBorders>
            <w:vAlign w:val="center"/>
            <w:hideMark/>
          </w:tcPr>
          <w:p w14:paraId="19AA8645" w14:textId="69E47952" w:rsidR="00D82CC8" w:rsidRPr="003E73FE" w:rsidRDefault="00D82CC8" w:rsidP="00F45CB1">
            <w:pPr>
              <w:spacing w:line="360" w:lineRule="auto"/>
              <w:rPr>
                <w:rFonts w:ascii="宋体" w:eastAsia="宋体" w:hAnsi="宋体" w:cs="宋体"/>
                <w:sz w:val="24"/>
                <w:szCs w:val="24"/>
              </w:rPr>
            </w:pPr>
            <w:r w:rsidRPr="003E73FE">
              <w:rPr>
                <w:rFonts w:ascii="宋体" w:eastAsia="宋体" w:hAnsi="宋体" w:cs="宋体"/>
                <w:sz w:val="24"/>
                <w:szCs w:val="24"/>
              </w:rPr>
              <w:t>1.有效的</w:t>
            </w:r>
            <w:r w:rsidRPr="00247100">
              <w:rPr>
                <w:rFonts w:ascii="宋体" w:eastAsia="宋体" w:hAnsi="宋体" w:cs="宋体"/>
                <w:sz w:val="24"/>
                <w:szCs w:val="24"/>
              </w:rPr>
              <w:t>ISO9001</w:t>
            </w:r>
            <w:r w:rsidRPr="003E73FE">
              <w:rPr>
                <w:rFonts w:ascii="宋体" w:eastAsia="宋体" w:hAnsi="宋体" w:cs="宋体" w:hint="eastAsia"/>
                <w:sz w:val="24"/>
                <w:szCs w:val="24"/>
              </w:rPr>
              <w:t>质量管理体系认证，得</w:t>
            </w:r>
            <w:r w:rsidRPr="003E73FE">
              <w:rPr>
                <w:rFonts w:ascii="宋体" w:eastAsia="宋体" w:hAnsi="宋体" w:cs="宋体"/>
                <w:sz w:val="24"/>
                <w:szCs w:val="24"/>
              </w:rPr>
              <w:t>2分；</w:t>
            </w:r>
          </w:p>
          <w:p w14:paraId="3DEDC355" w14:textId="77777777" w:rsidR="00D82CC8" w:rsidRPr="003E73FE" w:rsidRDefault="00D82CC8" w:rsidP="00F45CB1">
            <w:pPr>
              <w:spacing w:line="360" w:lineRule="auto"/>
              <w:rPr>
                <w:rFonts w:ascii="宋体" w:eastAsia="宋体" w:hAnsi="宋体" w:cs="宋体"/>
                <w:sz w:val="24"/>
                <w:szCs w:val="24"/>
              </w:rPr>
            </w:pPr>
            <w:r w:rsidRPr="003E73FE">
              <w:rPr>
                <w:rFonts w:ascii="宋体" w:eastAsia="宋体" w:hAnsi="宋体" w:cs="宋体"/>
                <w:sz w:val="24"/>
                <w:szCs w:val="24"/>
              </w:rPr>
              <w:t>2.环境管理体系认证，得2分；</w:t>
            </w:r>
          </w:p>
          <w:p w14:paraId="656B6B8B" w14:textId="77777777" w:rsidR="00D82CC8" w:rsidRPr="003E73FE" w:rsidRDefault="00D82CC8" w:rsidP="00F45CB1">
            <w:pPr>
              <w:spacing w:line="360" w:lineRule="auto"/>
              <w:rPr>
                <w:rFonts w:ascii="宋体" w:eastAsia="宋体" w:hAnsi="宋体" w:cs="宋体"/>
                <w:sz w:val="24"/>
                <w:szCs w:val="24"/>
              </w:rPr>
            </w:pPr>
            <w:r w:rsidRPr="003E73FE">
              <w:rPr>
                <w:rFonts w:ascii="宋体" w:eastAsia="宋体" w:hAnsi="宋体" w:cs="宋体"/>
                <w:sz w:val="24"/>
                <w:szCs w:val="24"/>
              </w:rPr>
              <w:t>3.职业健康安全管理体系认证，得2分；</w:t>
            </w:r>
          </w:p>
          <w:p w14:paraId="72FBAC78" w14:textId="11061E96" w:rsidR="00D82CC8" w:rsidRPr="003E73FE" w:rsidRDefault="00D82CC8" w:rsidP="00F36D7F">
            <w:pPr>
              <w:spacing w:line="360" w:lineRule="auto"/>
              <w:rPr>
                <w:rFonts w:ascii="宋体" w:eastAsia="宋体" w:hAnsi="宋体" w:cs="宋体"/>
                <w:sz w:val="24"/>
                <w:szCs w:val="24"/>
              </w:rPr>
            </w:pPr>
            <w:r w:rsidRPr="003E73FE">
              <w:rPr>
                <w:rFonts w:ascii="宋体" w:eastAsia="宋体" w:hAnsi="宋体" w:cs="宋体" w:hint="eastAsia"/>
                <w:sz w:val="24"/>
                <w:szCs w:val="24"/>
              </w:rPr>
              <w:lastRenderedPageBreak/>
              <w:t>每满足一项得</w:t>
            </w:r>
            <w:r w:rsidRPr="003E73FE">
              <w:rPr>
                <w:rFonts w:ascii="宋体" w:eastAsia="宋体" w:hAnsi="宋体" w:cs="宋体"/>
                <w:sz w:val="24"/>
                <w:szCs w:val="24"/>
              </w:rPr>
              <w:t>2分，最高得6分。</w:t>
            </w:r>
          </w:p>
          <w:p w14:paraId="0264FB48" w14:textId="40F0F69A" w:rsidR="00D82CC8" w:rsidRPr="00F0010B" w:rsidRDefault="00D82CC8" w:rsidP="00F36D7F">
            <w:pPr>
              <w:spacing w:line="360" w:lineRule="auto"/>
              <w:rPr>
                <w:rFonts w:ascii="宋体" w:eastAsia="宋体" w:hAnsi="宋体" w:cs="宋体"/>
                <w:sz w:val="24"/>
                <w:szCs w:val="24"/>
              </w:rPr>
            </w:pPr>
            <w:r w:rsidRPr="0068712D">
              <w:rPr>
                <w:rFonts w:ascii="宋体" w:eastAsia="宋体" w:hAnsi="宋体" w:cs="宋体" w:hint="eastAsia"/>
                <w:b/>
                <w:sz w:val="24"/>
                <w:szCs w:val="24"/>
              </w:rPr>
              <w:t>（</w:t>
            </w:r>
            <w:r w:rsidRPr="00F0010B">
              <w:rPr>
                <w:rFonts w:ascii="宋体" w:eastAsia="宋体" w:hAnsi="宋体" w:cs="宋体" w:hint="eastAsia"/>
                <w:b/>
                <w:sz w:val="24"/>
                <w:szCs w:val="24"/>
              </w:rPr>
              <w:t>注：需</w:t>
            </w:r>
            <w:r w:rsidRPr="0068712D">
              <w:rPr>
                <w:rFonts w:ascii="宋体" w:eastAsia="宋体" w:hAnsi="宋体" w:cs="宋体" w:hint="eastAsia"/>
                <w:b/>
                <w:sz w:val="24"/>
                <w:szCs w:val="24"/>
              </w:rPr>
              <w:t>提供证书复印件，并须同时提供在“全国认证认可信息公共服务平台”对体系证书的信息查询截图作为评审依据，已失效或撤销的不得分。）</w:t>
            </w:r>
          </w:p>
        </w:tc>
        <w:tc>
          <w:tcPr>
            <w:tcW w:w="1413" w:type="dxa"/>
            <w:tcBorders>
              <w:top w:val="single" w:sz="4" w:space="0" w:color="auto"/>
              <w:left w:val="single" w:sz="4" w:space="0" w:color="auto"/>
              <w:bottom w:val="single" w:sz="4" w:space="0" w:color="auto"/>
              <w:right w:val="single" w:sz="4" w:space="0" w:color="auto"/>
            </w:tcBorders>
            <w:vAlign w:val="center"/>
            <w:hideMark/>
          </w:tcPr>
          <w:p w14:paraId="7708A1EA" w14:textId="773158D2" w:rsidR="00D82CC8" w:rsidRPr="003E73FE" w:rsidRDefault="00D82CC8" w:rsidP="00F36D7F">
            <w:pPr>
              <w:spacing w:line="360" w:lineRule="auto"/>
              <w:jc w:val="center"/>
              <w:rPr>
                <w:rFonts w:ascii="宋体" w:eastAsia="宋体" w:hAnsi="宋体" w:cs="宋体"/>
                <w:sz w:val="24"/>
                <w:szCs w:val="24"/>
              </w:rPr>
            </w:pPr>
            <w:r w:rsidRPr="003E73FE">
              <w:rPr>
                <w:rFonts w:ascii="宋体" w:eastAsia="宋体" w:hAnsi="宋体" w:cs="宋体"/>
                <w:sz w:val="24"/>
                <w:szCs w:val="24"/>
              </w:rPr>
              <w:lastRenderedPageBreak/>
              <w:t>6</w:t>
            </w:r>
          </w:p>
        </w:tc>
      </w:tr>
      <w:tr w:rsidR="00D82CC8" w:rsidRPr="003E73FE" w14:paraId="46B2B97B" w14:textId="77777777" w:rsidTr="0068712D">
        <w:trPr>
          <w:trHeight w:val="595"/>
          <w:jc w:val="center"/>
        </w:trPr>
        <w:tc>
          <w:tcPr>
            <w:tcW w:w="1838" w:type="dxa"/>
            <w:tcBorders>
              <w:top w:val="single" w:sz="4" w:space="0" w:color="auto"/>
              <w:left w:val="single" w:sz="4" w:space="0" w:color="auto"/>
              <w:bottom w:val="single" w:sz="4" w:space="0" w:color="auto"/>
              <w:right w:val="single" w:sz="4" w:space="0" w:color="auto"/>
            </w:tcBorders>
            <w:vAlign w:val="center"/>
          </w:tcPr>
          <w:p w14:paraId="6AAB8DAF" w14:textId="3B295930" w:rsidR="00D82CC8" w:rsidRPr="00F0010B" w:rsidRDefault="00D82CC8" w:rsidP="00F36D7F">
            <w:pPr>
              <w:spacing w:line="360" w:lineRule="auto"/>
              <w:jc w:val="center"/>
              <w:rPr>
                <w:rFonts w:ascii="宋体" w:eastAsia="宋体" w:hAnsi="宋体" w:cs="宋体"/>
                <w:sz w:val="24"/>
                <w:szCs w:val="24"/>
              </w:rPr>
            </w:pPr>
            <w:r w:rsidRPr="0068712D">
              <w:rPr>
                <w:rFonts w:ascii="宋体" w:eastAsia="宋体" w:hAnsi="宋体" w:cs="宋体" w:hint="eastAsia"/>
                <w:sz w:val="24"/>
                <w:szCs w:val="24"/>
              </w:rPr>
              <w:t>项目服务满意度</w:t>
            </w:r>
          </w:p>
        </w:tc>
        <w:tc>
          <w:tcPr>
            <w:tcW w:w="5108" w:type="dxa"/>
            <w:tcBorders>
              <w:top w:val="single" w:sz="4" w:space="0" w:color="auto"/>
              <w:left w:val="single" w:sz="4" w:space="0" w:color="auto"/>
              <w:bottom w:val="single" w:sz="4" w:space="0" w:color="auto"/>
              <w:right w:val="single" w:sz="4" w:space="0" w:color="auto"/>
            </w:tcBorders>
            <w:vAlign w:val="center"/>
          </w:tcPr>
          <w:p w14:paraId="62B62BBE" w14:textId="35CEF719" w:rsidR="00D82CC8" w:rsidRPr="00F0010B" w:rsidRDefault="00D82CC8" w:rsidP="00F45CB1">
            <w:pPr>
              <w:spacing w:line="360" w:lineRule="auto"/>
              <w:rPr>
                <w:rFonts w:ascii="宋体" w:eastAsia="宋体" w:hAnsi="宋体" w:cs="宋体"/>
                <w:sz w:val="24"/>
                <w:szCs w:val="24"/>
              </w:rPr>
            </w:pPr>
            <w:r w:rsidRPr="0068712D">
              <w:rPr>
                <w:rFonts w:ascii="宋体" w:eastAsia="宋体" w:hAnsi="宋体" w:cs="宋体" w:hint="eastAsia"/>
                <w:sz w:val="24"/>
                <w:szCs w:val="24"/>
              </w:rPr>
              <w:t>根据以上合格同类项目业绩的用户单位出具的书面表扬</w:t>
            </w:r>
            <w:r w:rsidRPr="0068712D">
              <w:rPr>
                <w:rFonts w:ascii="宋体" w:eastAsia="宋体" w:hAnsi="宋体" w:cs="宋体"/>
                <w:sz w:val="24"/>
                <w:szCs w:val="24"/>
              </w:rPr>
              <w:t>/正面评价的证明文件</w:t>
            </w:r>
            <w:r w:rsidRPr="0068712D">
              <w:rPr>
                <w:rFonts w:ascii="宋体" w:eastAsia="宋体" w:hAnsi="宋体" w:cs="宋体" w:hint="eastAsia"/>
                <w:sz w:val="24"/>
                <w:szCs w:val="24"/>
              </w:rPr>
              <w:t>：每提供一份证明得</w:t>
            </w:r>
            <w:r w:rsidRPr="0068712D">
              <w:rPr>
                <w:rFonts w:ascii="宋体" w:eastAsia="宋体" w:hAnsi="宋体" w:cs="宋体"/>
                <w:sz w:val="24"/>
                <w:szCs w:val="24"/>
              </w:rPr>
              <w:t>2</w:t>
            </w:r>
            <w:r w:rsidRPr="0068712D">
              <w:rPr>
                <w:rFonts w:ascii="宋体" w:eastAsia="宋体" w:hAnsi="宋体" w:cs="宋体" w:hint="eastAsia"/>
                <w:sz w:val="24"/>
                <w:szCs w:val="24"/>
              </w:rPr>
              <w:t>分，不提供不得分，</w:t>
            </w:r>
            <w:r w:rsidRPr="00F0010B">
              <w:rPr>
                <w:rFonts w:ascii="宋体" w:eastAsia="宋体" w:hAnsi="宋体" w:cs="宋体" w:hint="eastAsia"/>
                <w:sz w:val="24"/>
                <w:szCs w:val="24"/>
              </w:rPr>
              <w:t>最高得6分。</w:t>
            </w:r>
          </w:p>
          <w:p w14:paraId="52675434" w14:textId="0BD7121B" w:rsidR="00D82CC8" w:rsidRPr="003E73FE" w:rsidRDefault="00D82CC8" w:rsidP="00F36D7F">
            <w:pPr>
              <w:spacing w:line="360" w:lineRule="auto"/>
              <w:rPr>
                <w:rFonts w:ascii="宋体" w:eastAsia="宋体" w:hAnsi="宋体" w:cs="宋体"/>
                <w:sz w:val="24"/>
                <w:szCs w:val="24"/>
              </w:rPr>
            </w:pPr>
            <w:r w:rsidRPr="0068712D">
              <w:rPr>
                <w:rFonts w:ascii="宋体" w:eastAsia="宋体" w:hAnsi="宋体" w:cs="宋体" w:hint="eastAsia"/>
                <w:b/>
                <w:bCs/>
                <w:sz w:val="24"/>
                <w:szCs w:val="24"/>
              </w:rPr>
              <w:t>（</w:t>
            </w:r>
            <w:r w:rsidRPr="00F0010B">
              <w:rPr>
                <w:rFonts w:ascii="宋体" w:eastAsia="宋体" w:hAnsi="宋体" w:cs="宋体" w:hint="eastAsia"/>
                <w:b/>
                <w:bCs/>
                <w:sz w:val="24"/>
                <w:szCs w:val="24"/>
              </w:rPr>
              <w:t>注：</w:t>
            </w:r>
            <w:r w:rsidRPr="0068712D">
              <w:rPr>
                <w:rFonts w:ascii="宋体" w:eastAsia="宋体" w:hAnsi="宋体" w:cs="宋体" w:hint="eastAsia"/>
                <w:b/>
                <w:bCs/>
                <w:sz w:val="24"/>
                <w:szCs w:val="24"/>
              </w:rPr>
              <w:t>以书面加盖客户公章或使</w:t>
            </w:r>
            <w:proofErr w:type="gramStart"/>
            <w:r w:rsidRPr="0068712D">
              <w:rPr>
                <w:rFonts w:ascii="宋体" w:eastAsia="宋体" w:hAnsi="宋体" w:cs="宋体" w:hint="eastAsia"/>
                <w:b/>
                <w:bCs/>
                <w:sz w:val="24"/>
                <w:szCs w:val="24"/>
              </w:rPr>
              <w:t>用处室</w:t>
            </w:r>
            <w:proofErr w:type="gramEnd"/>
            <w:r w:rsidRPr="0068712D">
              <w:rPr>
                <w:rFonts w:ascii="宋体" w:eastAsia="宋体" w:hAnsi="宋体" w:cs="宋体" w:hint="eastAsia"/>
                <w:b/>
                <w:bCs/>
                <w:sz w:val="24"/>
                <w:szCs w:val="24"/>
              </w:rPr>
              <w:t>印章的证明书复印件为准，否则不得分；同一个客户</w:t>
            </w:r>
            <w:proofErr w:type="gramStart"/>
            <w:r w:rsidRPr="0068712D">
              <w:rPr>
                <w:rFonts w:ascii="宋体" w:eastAsia="宋体" w:hAnsi="宋体" w:cs="宋体" w:hint="eastAsia"/>
                <w:b/>
                <w:bCs/>
                <w:sz w:val="24"/>
                <w:szCs w:val="24"/>
              </w:rPr>
              <w:t>不</w:t>
            </w:r>
            <w:proofErr w:type="gramEnd"/>
            <w:r w:rsidRPr="0068712D">
              <w:rPr>
                <w:rFonts w:ascii="宋体" w:eastAsia="宋体" w:hAnsi="宋体" w:cs="宋体" w:hint="eastAsia"/>
                <w:b/>
                <w:bCs/>
                <w:sz w:val="24"/>
                <w:szCs w:val="24"/>
              </w:rPr>
              <w:t>累计计分。）</w:t>
            </w:r>
          </w:p>
        </w:tc>
        <w:tc>
          <w:tcPr>
            <w:tcW w:w="1413" w:type="dxa"/>
            <w:tcBorders>
              <w:top w:val="single" w:sz="4" w:space="0" w:color="auto"/>
              <w:left w:val="single" w:sz="4" w:space="0" w:color="auto"/>
              <w:bottom w:val="single" w:sz="4" w:space="0" w:color="auto"/>
              <w:right w:val="single" w:sz="4" w:space="0" w:color="auto"/>
            </w:tcBorders>
            <w:vAlign w:val="center"/>
          </w:tcPr>
          <w:p w14:paraId="611642BA" w14:textId="221F5180" w:rsidR="00D82CC8" w:rsidRPr="003E73FE" w:rsidRDefault="00D82CC8" w:rsidP="00F36D7F">
            <w:pPr>
              <w:spacing w:line="360" w:lineRule="auto"/>
              <w:jc w:val="center"/>
              <w:rPr>
                <w:rFonts w:ascii="宋体" w:eastAsia="宋体" w:hAnsi="宋体" w:cs="宋体"/>
                <w:sz w:val="24"/>
                <w:szCs w:val="24"/>
              </w:rPr>
            </w:pPr>
            <w:r w:rsidRPr="003E73FE">
              <w:rPr>
                <w:rFonts w:ascii="宋体" w:eastAsia="宋体" w:hAnsi="宋体" w:cs="宋体"/>
                <w:sz w:val="24"/>
                <w:szCs w:val="24"/>
              </w:rPr>
              <w:t>6</w:t>
            </w:r>
          </w:p>
        </w:tc>
      </w:tr>
      <w:tr w:rsidR="00D82CC8" w:rsidRPr="003E73FE" w14:paraId="3119E5D3" w14:textId="77777777" w:rsidTr="0068712D">
        <w:trPr>
          <w:trHeight w:val="602"/>
          <w:jc w:val="center"/>
        </w:trPr>
        <w:tc>
          <w:tcPr>
            <w:tcW w:w="6946" w:type="dxa"/>
            <w:gridSpan w:val="2"/>
            <w:tcBorders>
              <w:top w:val="single" w:sz="4" w:space="0" w:color="auto"/>
              <w:left w:val="single" w:sz="4" w:space="0" w:color="auto"/>
              <w:bottom w:val="single" w:sz="4" w:space="0" w:color="auto"/>
              <w:right w:val="single" w:sz="4" w:space="0" w:color="auto"/>
            </w:tcBorders>
            <w:vAlign w:val="center"/>
            <w:hideMark/>
          </w:tcPr>
          <w:p w14:paraId="51828E88" w14:textId="77777777" w:rsidR="00D82CC8" w:rsidRPr="00F0010B" w:rsidRDefault="00D82CC8" w:rsidP="00F36D7F">
            <w:pPr>
              <w:spacing w:line="360" w:lineRule="auto"/>
              <w:jc w:val="center"/>
              <w:rPr>
                <w:rFonts w:ascii="宋体" w:eastAsia="宋体" w:hAnsi="宋体" w:cs="宋体"/>
                <w:b/>
                <w:sz w:val="24"/>
                <w:szCs w:val="24"/>
              </w:rPr>
            </w:pPr>
            <w:r w:rsidRPr="00F0010B">
              <w:rPr>
                <w:rFonts w:ascii="宋体" w:eastAsia="宋体" w:hAnsi="宋体" w:cs="宋体" w:hint="eastAsia"/>
                <w:b/>
                <w:sz w:val="24"/>
                <w:szCs w:val="24"/>
              </w:rPr>
              <w:t>合   计</w:t>
            </w:r>
          </w:p>
        </w:tc>
        <w:tc>
          <w:tcPr>
            <w:tcW w:w="1413" w:type="dxa"/>
            <w:tcBorders>
              <w:top w:val="single" w:sz="4" w:space="0" w:color="auto"/>
              <w:left w:val="single" w:sz="4" w:space="0" w:color="auto"/>
              <w:bottom w:val="single" w:sz="4" w:space="0" w:color="auto"/>
              <w:right w:val="single" w:sz="4" w:space="0" w:color="auto"/>
            </w:tcBorders>
            <w:vAlign w:val="center"/>
            <w:hideMark/>
          </w:tcPr>
          <w:p w14:paraId="18A2D1FF" w14:textId="6C4B840C" w:rsidR="00D82CC8" w:rsidRPr="003E73FE" w:rsidRDefault="00D82CC8" w:rsidP="00F36D7F">
            <w:pPr>
              <w:spacing w:line="360" w:lineRule="auto"/>
              <w:jc w:val="center"/>
              <w:rPr>
                <w:rFonts w:ascii="宋体" w:eastAsia="宋体" w:hAnsi="宋体" w:cs="宋体"/>
                <w:sz w:val="24"/>
                <w:szCs w:val="24"/>
              </w:rPr>
            </w:pPr>
            <w:r w:rsidRPr="003E73FE">
              <w:rPr>
                <w:rFonts w:ascii="宋体" w:eastAsia="宋体" w:hAnsi="宋体" w:cs="宋体"/>
                <w:sz w:val="24"/>
                <w:szCs w:val="24"/>
              </w:rPr>
              <w:t>20</w:t>
            </w:r>
          </w:p>
        </w:tc>
      </w:tr>
    </w:tbl>
    <w:p w14:paraId="49928D65" w14:textId="77777777" w:rsidR="009B7D5C" w:rsidRPr="00F0010B" w:rsidRDefault="009B7D5C" w:rsidP="009B7D5C">
      <w:pPr>
        <w:adjustRightInd w:val="0"/>
        <w:snapToGrid w:val="0"/>
        <w:spacing w:line="276" w:lineRule="auto"/>
        <w:ind w:firstLineChars="100" w:firstLine="240"/>
        <w:rPr>
          <w:rFonts w:ascii="宋体" w:eastAsia="宋体" w:hAnsi="宋体" w:cs="仿宋_GB2312"/>
          <w:bCs/>
          <w:color w:val="000000"/>
          <w:sz w:val="24"/>
          <w:szCs w:val="24"/>
        </w:rPr>
      </w:pPr>
      <w:r w:rsidRPr="00F0010B">
        <w:rPr>
          <w:rFonts w:ascii="宋体" w:eastAsia="宋体" w:hAnsi="宋体" w:cs="仿宋_GB2312" w:hint="eastAsia"/>
          <w:bCs/>
          <w:snapToGrid w:val="0"/>
          <w:color w:val="000000"/>
          <w:kern w:val="0"/>
          <w:sz w:val="24"/>
          <w:szCs w:val="24"/>
        </w:rPr>
        <w:t>注：</w:t>
      </w:r>
      <w:r w:rsidRPr="00F0010B">
        <w:rPr>
          <w:rFonts w:ascii="宋体" w:eastAsia="宋体" w:hAnsi="宋体" w:cs="仿宋_GB2312" w:hint="eastAsia"/>
          <w:bCs/>
          <w:color w:val="000000"/>
          <w:sz w:val="24"/>
          <w:szCs w:val="24"/>
        </w:rPr>
        <w:t>1、各评委按规定的范围内进行量化打分，并统计总分。</w:t>
      </w:r>
    </w:p>
    <w:p w14:paraId="164728F2" w14:textId="77777777" w:rsidR="009B7D5C" w:rsidRPr="003E73FE" w:rsidRDefault="009B7D5C" w:rsidP="009B7D5C">
      <w:pPr>
        <w:adjustRightInd w:val="0"/>
        <w:snapToGrid w:val="0"/>
        <w:spacing w:line="276" w:lineRule="auto"/>
        <w:ind w:leftChars="271" w:left="1051" w:hangingChars="201" w:hanging="482"/>
        <w:rPr>
          <w:rFonts w:ascii="宋体" w:eastAsia="宋体" w:hAnsi="宋体" w:cs="仿宋_GB2312"/>
          <w:bCs/>
          <w:color w:val="000000"/>
          <w:sz w:val="24"/>
          <w:szCs w:val="24"/>
        </w:rPr>
      </w:pPr>
      <w:r w:rsidRPr="003E73FE">
        <w:rPr>
          <w:rFonts w:ascii="宋体" w:eastAsia="宋体" w:hAnsi="宋体" w:cs="仿宋_GB2312"/>
          <w:bCs/>
          <w:color w:val="000000"/>
          <w:sz w:val="24"/>
          <w:szCs w:val="24"/>
        </w:rPr>
        <w:t xml:space="preserve">2、本表中如有要求提交的与评分项目相关的各类证明文件或资料，投标人未按要求提交的，该项评分为零分。                    </w:t>
      </w:r>
    </w:p>
    <w:p w14:paraId="42FA89CE" w14:textId="77777777" w:rsidR="009B7D5C" w:rsidRPr="003E73FE" w:rsidRDefault="009B7D5C" w:rsidP="009B7D5C">
      <w:pPr>
        <w:adjustRightInd w:val="0"/>
        <w:snapToGrid w:val="0"/>
        <w:spacing w:line="276" w:lineRule="auto"/>
        <w:ind w:leftChars="271" w:left="1051" w:hangingChars="201" w:hanging="482"/>
        <w:rPr>
          <w:rFonts w:ascii="宋体" w:eastAsia="宋体" w:hAnsi="宋体" w:cs="仿宋_GB2312"/>
          <w:bCs/>
          <w:color w:val="000000"/>
          <w:sz w:val="24"/>
          <w:szCs w:val="24"/>
        </w:rPr>
      </w:pPr>
      <w:r w:rsidRPr="003E73FE">
        <w:rPr>
          <w:rFonts w:ascii="宋体" w:eastAsia="宋体" w:hAnsi="宋体" w:cs="仿宋_GB2312"/>
          <w:bCs/>
          <w:color w:val="000000"/>
          <w:sz w:val="24"/>
          <w:szCs w:val="24"/>
        </w:rPr>
        <w:t>3、本表中如有要求提交的与评分项目相关的各类证明文件或资料，需清晰反映相关的数据及印章等，如模糊不清无法辨别的，视为未按要求提交，该项评分为零分。</w:t>
      </w:r>
    </w:p>
    <w:p w14:paraId="3C66E531" w14:textId="26865619" w:rsidR="009B7D5C" w:rsidRPr="003E73FE" w:rsidRDefault="009B7D5C">
      <w:pPr>
        <w:adjustRightInd w:val="0"/>
        <w:snapToGrid w:val="0"/>
        <w:spacing w:line="276" w:lineRule="auto"/>
        <w:ind w:leftChars="271" w:left="1051" w:hangingChars="201" w:hanging="482"/>
        <w:rPr>
          <w:rFonts w:ascii="宋体" w:eastAsia="宋体" w:hAnsi="宋体" w:cs="仿宋_GB2312"/>
          <w:bCs/>
          <w:color w:val="000000"/>
          <w:sz w:val="24"/>
          <w:szCs w:val="24"/>
        </w:rPr>
      </w:pPr>
      <w:r w:rsidRPr="003E73FE">
        <w:rPr>
          <w:rFonts w:ascii="宋体" w:eastAsia="宋体" w:hAnsi="宋体" w:cs="仿宋_GB2312"/>
          <w:bCs/>
          <w:color w:val="000000"/>
          <w:sz w:val="24"/>
          <w:szCs w:val="24"/>
        </w:rPr>
        <w:t>4、本表要求提供的证书等证明文件，如有有效期的，须在有效期内，否则不予得分。</w:t>
      </w:r>
    </w:p>
    <w:p w14:paraId="527364BD" w14:textId="77777777" w:rsidR="009B7D5C" w:rsidRPr="003E73FE" w:rsidRDefault="009B7D5C" w:rsidP="009B7D5C">
      <w:pPr>
        <w:adjustRightInd w:val="0"/>
        <w:snapToGrid w:val="0"/>
        <w:spacing w:line="276" w:lineRule="auto"/>
        <w:ind w:leftChars="271" w:left="1051" w:hangingChars="201" w:hanging="482"/>
        <w:rPr>
          <w:rFonts w:ascii="宋体" w:eastAsia="宋体" w:hAnsi="宋体" w:cs="仿宋_GB2312"/>
          <w:bCs/>
          <w:color w:val="000000"/>
          <w:sz w:val="24"/>
          <w:szCs w:val="24"/>
        </w:rPr>
      </w:pPr>
    </w:p>
    <w:p w14:paraId="2FEC7BA1" w14:textId="66B4CD4E" w:rsidR="009B7D5C" w:rsidRPr="0068712D" w:rsidRDefault="009B7D5C">
      <w:pPr>
        <w:tabs>
          <w:tab w:val="left" w:pos="920"/>
          <w:tab w:val="left" w:pos="1080"/>
        </w:tabs>
        <w:adjustRightInd w:val="0"/>
        <w:snapToGrid w:val="0"/>
        <w:spacing w:line="360" w:lineRule="auto"/>
        <w:ind w:left="567"/>
        <w:jc w:val="left"/>
        <w:rPr>
          <w:rFonts w:ascii="宋体" w:eastAsia="宋体" w:hAnsi="宋体"/>
          <w:b/>
          <w:bCs/>
          <w:color w:val="000000"/>
          <w:sz w:val="24"/>
          <w:szCs w:val="24"/>
        </w:rPr>
      </w:pPr>
      <w:r w:rsidRPr="0068712D">
        <w:rPr>
          <w:rFonts w:ascii="宋体" w:eastAsia="宋体" w:hAnsi="宋体"/>
          <w:b/>
          <w:color w:val="000000"/>
          <w:sz w:val="24"/>
          <w:szCs w:val="24"/>
        </w:rPr>
        <w:t>b.技术评价</w:t>
      </w:r>
      <w:r w:rsidR="005A4F50" w:rsidRPr="005A4F50">
        <w:rPr>
          <w:rFonts w:ascii="宋体" w:eastAsia="宋体" w:hAnsi="宋体" w:hint="eastAsia"/>
          <w:b/>
          <w:bCs/>
          <w:color w:val="000000"/>
          <w:sz w:val="24"/>
          <w:szCs w:val="24"/>
        </w:rPr>
        <w:t>（总计：</w:t>
      </w:r>
      <w:r w:rsidR="005A4F50" w:rsidRPr="005A4F50">
        <w:rPr>
          <w:rFonts w:ascii="宋体" w:eastAsia="宋体" w:hAnsi="宋体"/>
          <w:b/>
          <w:bCs/>
          <w:color w:val="000000"/>
          <w:sz w:val="24"/>
          <w:szCs w:val="24"/>
        </w:rPr>
        <w:t>50</w:t>
      </w:r>
      <w:r w:rsidR="005A4F50" w:rsidRPr="005A4F50">
        <w:rPr>
          <w:rFonts w:ascii="宋体" w:eastAsia="宋体" w:hAnsi="宋体" w:hint="eastAsia"/>
          <w:b/>
          <w:bCs/>
          <w:color w:val="000000"/>
          <w:sz w:val="24"/>
          <w:szCs w:val="24"/>
        </w:rPr>
        <w:t>分）</w:t>
      </w:r>
      <w:r w:rsidRPr="0068712D">
        <w:rPr>
          <w:rFonts w:ascii="宋体" w:eastAsia="宋体" w:hAnsi="宋体"/>
          <w:b/>
          <w:color w:val="000000"/>
          <w:sz w:val="24"/>
          <w:szCs w:val="24"/>
        </w:rPr>
        <w:t>：</w:t>
      </w:r>
    </w:p>
    <w:p w14:paraId="0946084B" w14:textId="0FCBD45E" w:rsidR="009B7D5C" w:rsidRPr="005A4F50" w:rsidRDefault="009B7D5C" w:rsidP="00837D0A">
      <w:pPr>
        <w:tabs>
          <w:tab w:val="left" w:pos="1080"/>
        </w:tabs>
        <w:adjustRightInd w:val="0"/>
        <w:snapToGrid w:val="0"/>
        <w:spacing w:line="360" w:lineRule="auto"/>
        <w:ind w:left="560"/>
        <w:jc w:val="left"/>
        <w:rPr>
          <w:rFonts w:ascii="宋体" w:eastAsia="宋体" w:hAnsi="宋体"/>
          <w:color w:val="000000"/>
          <w:sz w:val="24"/>
          <w:szCs w:val="24"/>
        </w:rPr>
      </w:pPr>
      <w:r w:rsidRPr="005A4F50">
        <w:rPr>
          <w:rFonts w:ascii="宋体" w:eastAsia="宋体" w:hAnsi="宋体" w:hint="eastAsia"/>
          <w:color w:val="000000"/>
          <w:sz w:val="24"/>
          <w:szCs w:val="24"/>
        </w:rPr>
        <w:t>各评委对通过符合性审查的投标人对照采购需求各项技术要求进行评审和比较，并量化打分（评价打分内容详见技术评价表）；各个评委对某一投标人的算术平均值，并取小数点后的</w:t>
      </w:r>
      <w:r w:rsidRPr="005A4F50">
        <w:rPr>
          <w:rFonts w:ascii="宋体" w:eastAsia="宋体" w:hAnsi="宋体"/>
          <w:color w:val="000000"/>
          <w:sz w:val="24"/>
          <w:szCs w:val="24"/>
        </w:rPr>
        <w:t>2位数，作为该投标人的技术评价得分。</w:t>
      </w:r>
    </w:p>
    <w:p w14:paraId="784FA01B" w14:textId="77777777" w:rsidR="009B7D5C" w:rsidRPr="003E73FE" w:rsidRDefault="009B7D5C" w:rsidP="00837D0A">
      <w:pPr>
        <w:tabs>
          <w:tab w:val="left" w:pos="1080"/>
        </w:tabs>
        <w:adjustRightInd w:val="0"/>
        <w:snapToGrid w:val="0"/>
        <w:spacing w:line="360" w:lineRule="auto"/>
        <w:jc w:val="left"/>
        <w:rPr>
          <w:rFonts w:ascii="宋体" w:eastAsia="宋体" w:hAnsi="宋体"/>
          <w:color w:val="000000"/>
          <w:sz w:val="24"/>
          <w:szCs w:val="24"/>
        </w:rPr>
      </w:pPr>
    </w:p>
    <w:p w14:paraId="2809E435" w14:textId="5BB6887E" w:rsidR="007B2ECE" w:rsidRPr="00C45452" w:rsidRDefault="009B7D5C" w:rsidP="007B2ECE">
      <w:pPr>
        <w:spacing w:line="360" w:lineRule="auto"/>
        <w:jc w:val="center"/>
        <w:rPr>
          <w:rFonts w:ascii="宋体" w:eastAsia="宋体" w:hAnsi="宋体" w:cs="Times New Roman"/>
          <w:b/>
          <w:bCs/>
          <w:color w:val="000000"/>
          <w:sz w:val="24"/>
          <w:szCs w:val="24"/>
        </w:rPr>
      </w:pPr>
      <w:r w:rsidRPr="003E73FE">
        <w:rPr>
          <w:rFonts w:ascii="宋体" w:eastAsia="宋体" w:hAnsi="宋体" w:cs="仿宋_GB2312" w:hint="eastAsia"/>
          <w:b/>
          <w:bCs/>
          <w:color w:val="000000"/>
          <w:sz w:val="24"/>
          <w:szCs w:val="24"/>
        </w:rPr>
        <w:t>技术评价表</w:t>
      </w:r>
      <w:bookmarkStart w:id="1" w:name="_Hlk145338360"/>
      <w:r w:rsidR="007B2ECE">
        <w:rPr>
          <w:rFonts w:ascii="宋体" w:eastAsia="宋体" w:hAnsi="宋体" w:cs="Times New Roman" w:hint="eastAsia"/>
          <w:b/>
          <w:bCs/>
          <w:color w:val="000000"/>
          <w:sz w:val="24"/>
          <w:szCs w:val="24"/>
        </w:rPr>
        <w:t>（总计：</w:t>
      </w:r>
      <w:r w:rsidR="007B2ECE">
        <w:rPr>
          <w:rFonts w:ascii="宋体" w:eastAsia="宋体" w:hAnsi="宋体" w:cs="Times New Roman"/>
          <w:b/>
          <w:bCs/>
          <w:color w:val="000000"/>
          <w:sz w:val="24"/>
          <w:szCs w:val="24"/>
        </w:rPr>
        <w:t>50</w:t>
      </w:r>
      <w:r w:rsidR="007B2ECE">
        <w:rPr>
          <w:rFonts w:ascii="宋体" w:eastAsia="宋体" w:hAnsi="宋体" w:cs="Times New Roman" w:hint="eastAsia"/>
          <w:b/>
          <w:bCs/>
          <w:color w:val="000000"/>
          <w:sz w:val="24"/>
          <w:szCs w:val="24"/>
        </w:rPr>
        <w:t>分）</w:t>
      </w:r>
    </w:p>
    <w:bookmarkEnd w:id="1"/>
    <w:p w14:paraId="21BE1370" w14:textId="77777777" w:rsidR="009B7D5C" w:rsidRPr="003E73FE" w:rsidRDefault="009B7D5C" w:rsidP="009B7D5C">
      <w:pPr>
        <w:spacing w:line="360" w:lineRule="auto"/>
        <w:jc w:val="center"/>
        <w:rPr>
          <w:rFonts w:ascii="宋体" w:eastAsia="宋体" w:hAnsi="宋体" w:cs="仿宋_GB2312"/>
          <w:b/>
          <w:bCs/>
          <w:color w:val="000000"/>
          <w:sz w:val="24"/>
          <w:szCs w:val="24"/>
        </w:rPr>
      </w:pPr>
    </w:p>
    <w:tbl>
      <w:tblP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96"/>
        <w:gridCol w:w="6330"/>
        <w:gridCol w:w="1041"/>
      </w:tblGrid>
      <w:tr w:rsidR="00D82CC8" w:rsidRPr="003E73FE" w14:paraId="19A0C7E7" w14:textId="77777777" w:rsidTr="0068712D">
        <w:trPr>
          <w:trHeight w:val="848"/>
          <w:jc w:val="center"/>
        </w:trPr>
        <w:tc>
          <w:tcPr>
            <w:tcW w:w="1696" w:type="dxa"/>
            <w:vAlign w:val="center"/>
          </w:tcPr>
          <w:p w14:paraId="13FC6B42" w14:textId="0DDFD9C0" w:rsidR="00D82CC8" w:rsidRPr="003E73FE" w:rsidRDefault="00D82CC8" w:rsidP="009B7D5C">
            <w:pPr>
              <w:spacing w:line="360" w:lineRule="auto"/>
              <w:jc w:val="center"/>
              <w:rPr>
                <w:rFonts w:ascii="宋体" w:eastAsia="宋体" w:hAnsi="宋体" w:cs="宋体"/>
                <w:b/>
                <w:sz w:val="24"/>
                <w:szCs w:val="24"/>
              </w:rPr>
            </w:pPr>
            <w:r w:rsidRPr="003E73FE">
              <w:rPr>
                <w:rFonts w:ascii="宋体" w:eastAsia="宋体" w:hAnsi="宋体" w:cs="宋体" w:hint="eastAsia"/>
                <w:b/>
                <w:sz w:val="24"/>
                <w:szCs w:val="24"/>
              </w:rPr>
              <w:t>评审内容</w:t>
            </w:r>
          </w:p>
        </w:tc>
        <w:tc>
          <w:tcPr>
            <w:tcW w:w="6330" w:type="dxa"/>
            <w:vAlign w:val="center"/>
          </w:tcPr>
          <w:p w14:paraId="55AB85F6" w14:textId="77777777" w:rsidR="00D82CC8" w:rsidRPr="003E73FE" w:rsidRDefault="00D82CC8" w:rsidP="009B7D5C">
            <w:pPr>
              <w:spacing w:line="360" w:lineRule="auto"/>
              <w:jc w:val="center"/>
              <w:rPr>
                <w:rFonts w:ascii="宋体" w:eastAsia="宋体" w:hAnsi="宋体" w:cs="宋体"/>
                <w:b/>
                <w:sz w:val="24"/>
                <w:szCs w:val="24"/>
              </w:rPr>
            </w:pPr>
            <w:r w:rsidRPr="003E73FE">
              <w:rPr>
                <w:rFonts w:ascii="宋体" w:eastAsia="宋体" w:hAnsi="宋体" w:cs="宋体" w:hint="eastAsia"/>
                <w:b/>
                <w:sz w:val="24"/>
                <w:szCs w:val="24"/>
              </w:rPr>
              <w:t>评分细则</w:t>
            </w:r>
          </w:p>
        </w:tc>
        <w:tc>
          <w:tcPr>
            <w:tcW w:w="1041" w:type="dxa"/>
            <w:vAlign w:val="center"/>
          </w:tcPr>
          <w:p w14:paraId="303F170B" w14:textId="77777777" w:rsidR="00D82CC8" w:rsidRPr="003E73FE" w:rsidRDefault="00D82CC8" w:rsidP="009B7D5C">
            <w:pPr>
              <w:spacing w:line="360" w:lineRule="auto"/>
              <w:jc w:val="center"/>
              <w:rPr>
                <w:rFonts w:ascii="宋体" w:eastAsia="宋体" w:hAnsi="宋体" w:cs="宋体"/>
                <w:b/>
                <w:sz w:val="24"/>
                <w:szCs w:val="24"/>
              </w:rPr>
            </w:pPr>
            <w:r w:rsidRPr="003E73FE">
              <w:rPr>
                <w:rFonts w:ascii="宋体" w:eastAsia="宋体" w:hAnsi="宋体" w:cs="宋体" w:hint="eastAsia"/>
                <w:b/>
                <w:sz w:val="24"/>
                <w:szCs w:val="24"/>
              </w:rPr>
              <w:t>分值</w:t>
            </w:r>
          </w:p>
        </w:tc>
      </w:tr>
      <w:tr w:rsidR="00D82CC8" w:rsidRPr="003E73FE" w14:paraId="50D1C069" w14:textId="77777777" w:rsidTr="0068712D">
        <w:trPr>
          <w:trHeight w:val="1040"/>
          <w:jc w:val="center"/>
        </w:trPr>
        <w:tc>
          <w:tcPr>
            <w:tcW w:w="1696" w:type="dxa"/>
            <w:vAlign w:val="center"/>
          </w:tcPr>
          <w:p w14:paraId="4821A370" w14:textId="5FB14AED" w:rsidR="00D82CC8" w:rsidRPr="003E73FE" w:rsidRDefault="00D82CC8" w:rsidP="009B7D5C">
            <w:pPr>
              <w:spacing w:line="360" w:lineRule="auto"/>
              <w:jc w:val="center"/>
              <w:rPr>
                <w:rFonts w:ascii="宋体" w:eastAsia="宋体" w:hAnsi="宋体" w:cs="宋体"/>
                <w:sz w:val="24"/>
                <w:szCs w:val="24"/>
              </w:rPr>
            </w:pPr>
            <w:r w:rsidRPr="00F0010B">
              <w:rPr>
                <w:rFonts w:ascii="宋体" w:eastAsia="宋体" w:hAnsi="宋体" w:cs="宋体" w:hint="eastAsia"/>
                <w:sz w:val="24"/>
                <w:szCs w:val="24"/>
              </w:rPr>
              <w:lastRenderedPageBreak/>
              <w:t>服务方案</w:t>
            </w:r>
            <w:r w:rsidRPr="003E73FE">
              <w:rPr>
                <w:rFonts w:ascii="宋体" w:eastAsia="宋体" w:hAnsi="宋体" w:cs="宋体" w:hint="eastAsia"/>
                <w:sz w:val="24"/>
                <w:szCs w:val="24"/>
              </w:rPr>
              <w:t>及对项目的理解程度</w:t>
            </w:r>
          </w:p>
        </w:tc>
        <w:tc>
          <w:tcPr>
            <w:tcW w:w="6330" w:type="dxa"/>
            <w:vAlign w:val="center"/>
          </w:tcPr>
          <w:p w14:paraId="001C4AC3" w14:textId="4B2DB55E" w:rsidR="00D82CC8" w:rsidRPr="003E73FE" w:rsidRDefault="00D82CC8" w:rsidP="00520917">
            <w:pPr>
              <w:spacing w:line="360" w:lineRule="auto"/>
              <w:rPr>
                <w:rFonts w:ascii="宋体" w:eastAsia="宋体" w:hAnsi="宋体" w:cs="宋体"/>
                <w:sz w:val="24"/>
                <w:szCs w:val="24"/>
              </w:rPr>
            </w:pPr>
            <w:r w:rsidRPr="003E73FE">
              <w:rPr>
                <w:rFonts w:ascii="宋体" w:eastAsia="宋体" w:hAnsi="宋体" w:cs="宋体" w:hint="eastAsia"/>
                <w:sz w:val="24"/>
                <w:szCs w:val="24"/>
              </w:rPr>
              <w:t>根据各投标人</w:t>
            </w:r>
            <w:r>
              <w:rPr>
                <w:rFonts w:ascii="宋体" w:eastAsia="宋体" w:hAnsi="宋体" w:cs="宋体" w:hint="eastAsia"/>
                <w:sz w:val="24"/>
                <w:szCs w:val="24"/>
              </w:rPr>
              <w:t>提供</w:t>
            </w:r>
            <w:r w:rsidRPr="003E73FE">
              <w:rPr>
                <w:rFonts w:ascii="宋体" w:eastAsia="宋体" w:hAnsi="宋体" w:cs="宋体" w:hint="eastAsia"/>
                <w:sz w:val="24"/>
                <w:szCs w:val="24"/>
              </w:rPr>
              <w:t>的服务方案（包括但不限于组织架构、车辆配置、驾驶员服务意识和工作流程、管理水平、安全保障、线路熟悉程度、整体的服务方案等）进行综合评审。</w:t>
            </w:r>
          </w:p>
          <w:p w14:paraId="586CCD1E" w14:textId="0EC2F3B1" w:rsidR="00D82CC8" w:rsidRPr="003E73FE" w:rsidRDefault="00D82CC8" w:rsidP="00520917">
            <w:pPr>
              <w:spacing w:line="360" w:lineRule="auto"/>
              <w:rPr>
                <w:rFonts w:ascii="宋体" w:eastAsia="宋体" w:hAnsi="宋体" w:cs="宋体"/>
                <w:sz w:val="24"/>
                <w:szCs w:val="24"/>
              </w:rPr>
            </w:pPr>
            <w:r w:rsidRPr="003E73FE">
              <w:rPr>
                <w:rFonts w:ascii="宋体" w:eastAsia="宋体" w:hAnsi="宋体" w:cs="宋体" w:hint="eastAsia"/>
                <w:sz w:val="24"/>
                <w:szCs w:val="24"/>
              </w:rPr>
              <w:t>服务方案完善、内容具体，合理可行性高，重难点分析全面，完全贴合采购人实际使用需求，对采购人的线路路况及地理位置很熟悉，得</w:t>
            </w:r>
            <w:r w:rsidRPr="003E73FE">
              <w:rPr>
                <w:rFonts w:ascii="宋体" w:eastAsia="宋体" w:hAnsi="宋体" w:cs="宋体"/>
                <w:sz w:val="24"/>
                <w:szCs w:val="24"/>
              </w:rPr>
              <w:t>20</w:t>
            </w:r>
            <w:r w:rsidRPr="003E73FE">
              <w:rPr>
                <w:rFonts w:ascii="宋体" w:eastAsia="宋体" w:hAnsi="宋体" w:cs="宋体" w:hint="eastAsia"/>
                <w:sz w:val="24"/>
                <w:szCs w:val="24"/>
              </w:rPr>
              <w:t>分；</w:t>
            </w:r>
          </w:p>
          <w:p w14:paraId="6105CD2B" w14:textId="5D8C6000" w:rsidR="00D82CC8" w:rsidRPr="003E73FE" w:rsidRDefault="00D82CC8" w:rsidP="00520917">
            <w:pPr>
              <w:spacing w:line="360" w:lineRule="auto"/>
              <w:rPr>
                <w:rFonts w:ascii="宋体" w:eastAsia="宋体" w:hAnsi="宋体" w:cs="宋体"/>
                <w:sz w:val="24"/>
                <w:szCs w:val="24"/>
              </w:rPr>
            </w:pPr>
            <w:r w:rsidRPr="003E73FE">
              <w:rPr>
                <w:rFonts w:ascii="宋体" w:eastAsia="宋体" w:hAnsi="宋体" w:cs="宋体" w:hint="eastAsia"/>
                <w:sz w:val="24"/>
                <w:szCs w:val="24"/>
              </w:rPr>
              <w:t>服务方案基本完善、内容较具体，合理可行性较高，重难点分析较全面，较能贴合采购人实际使用需求，对采购人的线路路况及地理位置较熟悉，得</w:t>
            </w:r>
            <w:r w:rsidRPr="003E73FE">
              <w:rPr>
                <w:rFonts w:ascii="宋体" w:eastAsia="宋体" w:hAnsi="宋体" w:cs="宋体"/>
                <w:sz w:val="24"/>
                <w:szCs w:val="24"/>
              </w:rPr>
              <w:t>12</w:t>
            </w:r>
            <w:r w:rsidRPr="003E73FE">
              <w:rPr>
                <w:rFonts w:ascii="宋体" w:eastAsia="宋体" w:hAnsi="宋体" w:cs="宋体" w:hint="eastAsia"/>
                <w:sz w:val="24"/>
                <w:szCs w:val="24"/>
              </w:rPr>
              <w:t>分；</w:t>
            </w:r>
          </w:p>
          <w:p w14:paraId="369CC79C" w14:textId="119D4B4F" w:rsidR="00D82CC8" w:rsidRPr="003E73FE" w:rsidRDefault="00D82CC8" w:rsidP="00520917">
            <w:pPr>
              <w:spacing w:line="360" w:lineRule="auto"/>
              <w:rPr>
                <w:rFonts w:ascii="宋体" w:eastAsia="宋体" w:hAnsi="宋体" w:cs="宋体"/>
                <w:sz w:val="24"/>
                <w:szCs w:val="24"/>
              </w:rPr>
            </w:pPr>
            <w:r w:rsidRPr="003E73FE">
              <w:rPr>
                <w:rFonts w:ascii="宋体" w:eastAsia="宋体" w:hAnsi="宋体" w:cs="宋体" w:hint="eastAsia"/>
                <w:sz w:val="24"/>
                <w:szCs w:val="24"/>
              </w:rPr>
              <w:t>服务方案不够完善、内容不够具体，合理可行性一般，重难点分析较一般，基本能贴合采购人实际使用需求，对采购人的线路路况及地理位置熟悉程度一般，得</w:t>
            </w:r>
            <w:r w:rsidRPr="003E73FE">
              <w:rPr>
                <w:rFonts w:ascii="宋体" w:eastAsia="宋体" w:hAnsi="宋体" w:cs="宋体"/>
                <w:sz w:val="24"/>
                <w:szCs w:val="24"/>
              </w:rPr>
              <w:t>6</w:t>
            </w:r>
            <w:r w:rsidRPr="003E73FE">
              <w:rPr>
                <w:rFonts w:ascii="宋体" w:eastAsia="宋体" w:hAnsi="宋体" w:cs="宋体" w:hint="eastAsia"/>
                <w:sz w:val="24"/>
                <w:szCs w:val="24"/>
              </w:rPr>
              <w:t>分；</w:t>
            </w:r>
          </w:p>
          <w:p w14:paraId="37A26F1C" w14:textId="77777777" w:rsidR="00D82CC8" w:rsidRPr="003E73FE" w:rsidRDefault="00D82CC8" w:rsidP="00520917">
            <w:pPr>
              <w:spacing w:line="360" w:lineRule="auto"/>
              <w:rPr>
                <w:rFonts w:ascii="宋体" w:eastAsia="宋体" w:hAnsi="宋体" w:cs="宋体"/>
                <w:sz w:val="24"/>
                <w:szCs w:val="24"/>
              </w:rPr>
            </w:pPr>
            <w:r w:rsidRPr="003E73FE">
              <w:rPr>
                <w:rFonts w:ascii="宋体" w:eastAsia="宋体" w:hAnsi="宋体" w:cs="宋体" w:hint="eastAsia"/>
                <w:sz w:val="24"/>
                <w:szCs w:val="24"/>
              </w:rPr>
              <w:t>服务方案缺漏不可行，无重难点分析，对采购人的线路路况及地理位置不熟，得</w:t>
            </w:r>
            <w:r w:rsidRPr="003E73FE">
              <w:rPr>
                <w:rFonts w:ascii="宋体" w:eastAsia="宋体" w:hAnsi="宋体" w:cs="宋体"/>
                <w:sz w:val="24"/>
                <w:szCs w:val="24"/>
              </w:rPr>
              <w:t>1分；</w:t>
            </w:r>
          </w:p>
          <w:p w14:paraId="4D87D435" w14:textId="21308C41" w:rsidR="00D82CC8" w:rsidRPr="003E73FE" w:rsidRDefault="00D82CC8" w:rsidP="00520917">
            <w:pPr>
              <w:spacing w:line="360" w:lineRule="auto"/>
              <w:rPr>
                <w:rFonts w:ascii="宋体" w:eastAsia="宋体" w:hAnsi="宋体" w:cs="宋体"/>
                <w:sz w:val="24"/>
                <w:szCs w:val="24"/>
              </w:rPr>
            </w:pPr>
            <w:r>
              <w:rPr>
                <w:rFonts w:ascii="宋体" w:eastAsia="宋体" w:hAnsi="宋体" w:cs="宋体" w:hint="eastAsia"/>
                <w:sz w:val="24"/>
                <w:szCs w:val="24"/>
              </w:rPr>
              <w:t>不提供或</w:t>
            </w:r>
            <w:r w:rsidRPr="003E73FE">
              <w:rPr>
                <w:rFonts w:ascii="宋体" w:eastAsia="宋体" w:hAnsi="宋体" w:cs="宋体" w:hint="eastAsia"/>
                <w:sz w:val="24"/>
                <w:szCs w:val="24"/>
              </w:rPr>
              <w:t>不能</w:t>
            </w:r>
            <w:r>
              <w:rPr>
                <w:rFonts w:ascii="宋体" w:eastAsia="宋体" w:hAnsi="宋体" w:cs="宋体" w:hint="eastAsia"/>
                <w:sz w:val="24"/>
                <w:szCs w:val="24"/>
              </w:rPr>
              <w:t>满足</w:t>
            </w:r>
            <w:r w:rsidRPr="003E73FE">
              <w:rPr>
                <w:rFonts w:ascii="宋体" w:eastAsia="宋体" w:hAnsi="宋体" w:cs="宋体" w:hint="eastAsia"/>
                <w:sz w:val="24"/>
                <w:szCs w:val="24"/>
              </w:rPr>
              <w:t>采购人实际需求</w:t>
            </w:r>
            <w:r>
              <w:rPr>
                <w:rFonts w:ascii="宋体" w:eastAsia="宋体" w:hAnsi="宋体" w:cs="宋体" w:hint="eastAsia"/>
                <w:sz w:val="24"/>
                <w:szCs w:val="24"/>
              </w:rPr>
              <w:t>不得分。</w:t>
            </w:r>
          </w:p>
        </w:tc>
        <w:tc>
          <w:tcPr>
            <w:tcW w:w="1041" w:type="dxa"/>
            <w:vAlign w:val="center"/>
          </w:tcPr>
          <w:p w14:paraId="6EE4CAE5" w14:textId="77777777" w:rsidR="00D82CC8" w:rsidRPr="003E73FE" w:rsidRDefault="00D82CC8" w:rsidP="009B7D5C">
            <w:pPr>
              <w:spacing w:line="360" w:lineRule="auto"/>
              <w:jc w:val="center"/>
              <w:rPr>
                <w:rFonts w:ascii="宋体" w:eastAsia="宋体" w:hAnsi="宋体" w:cs="宋体"/>
                <w:sz w:val="24"/>
                <w:szCs w:val="24"/>
              </w:rPr>
            </w:pPr>
            <w:r w:rsidRPr="003E73FE">
              <w:rPr>
                <w:rFonts w:ascii="宋体" w:eastAsia="宋体" w:hAnsi="宋体" w:cs="宋体"/>
                <w:sz w:val="24"/>
                <w:szCs w:val="24"/>
              </w:rPr>
              <w:t>20</w:t>
            </w:r>
          </w:p>
        </w:tc>
      </w:tr>
      <w:tr w:rsidR="00D82CC8" w:rsidRPr="003E73FE" w14:paraId="3AE9D914" w14:textId="77777777" w:rsidTr="0068712D">
        <w:trPr>
          <w:trHeight w:val="645"/>
          <w:jc w:val="center"/>
        </w:trPr>
        <w:tc>
          <w:tcPr>
            <w:tcW w:w="1696" w:type="dxa"/>
            <w:vAlign w:val="center"/>
          </w:tcPr>
          <w:p w14:paraId="19CF4BDF" w14:textId="5E814E5C" w:rsidR="00D82CC8" w:rsidRPr="00F0010B" w:rsidRDefault="00D82CC8" w:rsidP="009B7D5C">
            <w:pPr>
              <w:spacing w:line="360" w:lineRule="auto"/>
              <w:jc w:val="center"/>
              <w:rPr>
                <w:rFonts w:ascii="宋体" w:eastAsia="宋体" w:hAnsi="宋体" w:cs="宋体"/>
                <w:sz w:val="24"/>
                <w:szCs w:val="24"/>
              </w:rPr>
            </w:pPr>
            <w:r w:rsidRPr="0068712D">
              <w:rPr>
                <w:rFonts w:ascii="宋体" w:eastAsia="宋体" w:hAnsi="宋体" w:cs="宋体" w:hint="eastAsia"/>
                <w:sz w:val="24"/>
                <w:szCs w:val="24"/>
              </w:rPr>
              <w:t>针对本项目的突发车辆故障应急预案</w:t>
            </w:r>
          </w:p>
        </w:tc>
        <w:tc>
          <w:tcPr>
            <w:tcW w:w="6330" w:type="dxa"/>
            <w:vAlign w:val="center"/>
          </w:tcPr>
          <w:p w14:paraId="6C57CB8B" w14:textId="77777777" w:rsidR="00D82CC8" w:rsidRPr="0068712D" w:rsidRDefault="00D82CC8" w:rsidP="0068712D">
            <w:pPr>
              <w:spacing w:line="360" w:lineRule="auto"/>
              <w:jc w:val="left"/>
              <w:rPr>
                <w:rFonts w:ascii="宋体" w:eastAsia="宋体" w:hAnsi="宋体" w:cs="宋体"/>
                <w:sz w:val="24"/>
                <w:szCs w:val="24"/>
              </w:rPr>
            </w:pPr>
            <w:r w:rsidRPr="0068712D">
              <w:rPr>
                <w:rFonts w:ascii="宋体" w:eastAsia="宋体" w:hAnsi="宋体" w:cs="宋体" w:hint="eastAsia"/>
                <w:sz w:val="24"/>
                <w:szCs w:val="24"/>
              </w:rPr>
              <w:t>根据投标人针对本项目提供的突发车辆故障应急预案进行评审：</w:t>
            </w:r>
          </w:p>
          <w:p w14:paraId="7F287ABE" w14:textId="6C394E79" w:rsidR="00D82CC8" w:rsidRPr="0068712D" w:rsidRDefault="00D82CC8" w:rsidP="0068712D">
            <w:pPr>
              <w:spacing w:line="360" w:lineRule="auto"/>
              <w:jc w:val="left"/>
              <w:rPr>
                <w:rFonts w:ascii="宋体" w:eastAsia="宋体" w:hAnsi="宋体" w:cs="宋体"/>
                <w:sz w:val="24"/>
                <w:szCs w:val="24"/>
              </w:rPr>
            </w:pPr>
            <w:r w:rsidRPr="0068712D">
              <w:rPr>
                <w:rFonts w:ascii="宋体" w:eastAsia="宋体" w:hAnsi="宋体" w:cs="宋体" w:hint="eastAsia"/>
                <w:sz w:val="24"/>
                <w:szCs w:val="24"/>
              </w:rPr>
              <w:t>应急预案具体详细、合理可行、完整全面，完全满足或优于本项目需求，得</w:t>
            </w:r>
            <w:r w:rsidRPr="0068712D">
              <w:rPr>
                <w:rFonts w:ascii="宋体" w:eastAsia="宋体" w:hAnsi="宋体" w:cs="宋体"/>
                <w:sz w:val="24"/>
                <w:szCs w:val="24"/>
              </w:rPr>
              <w:t>5分；</w:t>
            </w:r>
          </w:p>
          <w:p w14:paraId="4EF9D6EA" w14:textId="77777777" w:rsidR="00D82CC8" w:rsidRPr="0068712D" w:rsidRDefault="00D82CC8" w:rsidP="0068712D">
            <w:pPr>
              <w:spacing w:line="360" w:lineRule="auto"/>
              <w:jc w:val="left"/>
              <w:rPr>
                <w:rFonts w:ascii="宋体" w:eastAsia="宋体" w:hAnsi="宋体" w:cs="宋体"/>
                <w:sz w:val="24"/>
                <w:szCs w:val="24"/>
              </w:rPr>
            </w:pPr>
            <w:r w:rsidRPr="0068712D">
              <w:rPr>
                <w:rFonts w:ascii="宋体" w:eastAsia="宋体" w:hAnsi="宋体" w:cs="宋体" w:hint="eastAsia"/>
                <w:sz w:val="24"/>
                <w:szCs w:val="24"/>
              </w:rPr>
              <w:t>应急预案详细、可行，能满足本项目需求，得</w:t>
            </w:r>
            <w:r w:rsidRPr="0068712D">
              <w:rPr>
                <w:rFonts w:ascii="宋体" w:eastAsia="宋体" w:hAnsi="宋体" w:cs="宋体"/>
                <w:sz w:val="24"/>
                <w:szCs w:val="24"/>
              </w:rPr>
              <w:t>3分；</w:t>
            </w:r>
          </w:p>
          <w:p w14:paraId="61B6ADA4" w14:textId="77777777" w:rsidR="00D82CC8" w:rsidRPr="0068712D" w:rsidRDefault="00D82CC8" w:rsidP="0068712D">
            <w:pPr>
              <w:spacing w:line="360" w:lineRule="auto"/>
              <w:jc w:val="left"/>
              <w:rPr>
                <w:rFonts w:ascii="宋体" w:eastAsia="宋体" w:hAnsi="宋体" w:cs="宋体"/>
                <w:sz w:val="24"/>
                <w:szCs w:val="24"/>
              </w:rPr>
            </w:pPr>
            <w:r w:rsidRPr="0068712D">
              <w:rPr>
                <w:rFonts w:ascii="宋体" w:eastAsia="宋体" w:hAnsi="宋体" w:cs="宋体" w:hint="eastAsia"/>
                <w:sz w:val="24"/>
                <w:szCs w:val="24"/>
              </w:rPr>
              <w:t>应急预案较为简单、可行性一般，不能完全满足本项目需求，得</w:t>
            </w:r>
            <w:r w:rsidRPr="0068712D">
              <w:rPr>
                <w:rFonts w:ascii="宋体" w:eastAsia="宋体" w:hAnsi="宋体" w:cs="宋体"/>
                <w:sz w:val="24"/>
                <w:szCs w:val="24"/>
              </w:rPr>
              <w:t>1分；</w:t>
            </w:r>
          </w:p>
          <w:p w14:paraId="409E67AE" w14:textId="37E014FC" w:rsidR="00D82CC8" w:rsidRPr="001C388C" w:rsidRDefault="00D82CC8" w:rsidP="00B63A5C">
            <w:pPr>
              <w:spacing w:line="360" w:lineRule="auto"/>
              <w:rPr>
                <w:rFonts w:ascii="宋体" w:eastAsia="宋体" w:hAnsi="宋体" w:cs="宋体"/>
                <w:sz w:val="24"/>
                <w:szCs w:val="24"/>
              </w:rPr>
            </w:pPr>
            <w:r>
              <w:rPr>
                <w:rFonts w:ascii="宋体" w:eastAsia="宋体" w:hAnsi="宋体" w:cs="宋体" w:hint="eastAsia"/>
                <w:sz w:val="24"/>
                <w:szCs w:val="24"/>
              </w:rPr>
              <w:t>不提供或</w:t>
            </w:r>
            <w:r w:rsidRPr="003E73FE">
              <w:rPr>
                <w:rFonts w:ascii="宋体" w:eastAsia="宋体" w:hAnsi="宋体" w:cs="宋体" w:hint="eastAsia"/>
                <w:sz w:val="24"/>
                <w:szCs w:val="24"/>
              </w:rPr>
              <w:t>不能</w:t>
            </w:r>
            <w:r>
              <w:rPr>
                <w:rFonts w:ascii="宋体" w:eastAsia="宋体" w:hAnsi="宋体" w:cs="宋体" w:hint="eastAsia"/>
                <w:sz w:val="24"/>
                <w:szCs w:val="24"/>
              </w:rPr>
              <w:t>满足</w:t>
            </w:r>
            <w:r w:rsidRPr="003E73FE">
              <w:rPr>
                <w:rFonts w:ascii="宋体" w:eastAsia="宋体" w:hAnsi="宋体" w:cs="宋体" w:hint="eastAsia"/>
                <w:sz w:val="24"/>
                <w:szCs w:val="24"/>
              </w:rPr>
              <w:t>采购人实际需求</w:t>
            </w:r>
            <w:r>
              <w:rPr>
                <w:rFonts w:ascii="宋体" w:eastAsia="宋体" w:hAnsi="宋体" w:cs="宋体" w:hint="eastAsia"/>
                <w:sz w:val="24"/>
                <w:szCs w:val="24"/>
              </w:rPr>
              <w:t>不得分。</w:t>
            </w:r>
          </w:p>
        </w:tc>
        <w:tc>
          <w:tcPr>
            <w:tcW w:w="1041" w:type="dxa"/>
            <w:vAlign w:val="center"/>
          </w:tcPr>
          <w:p w14:paraId="17FC447F" w14:textId="77777777" w:rsidR="00D82CC8" w:rsidRPr="00F0010B" w:rsidRDefault="00D82CC8" w:rsidP="009B7D5C">
            <w:pPr>
              <w:spacing w:line="360" w:lineRule="auto"/>
              <w:jc w:val="center"/>
              <w:rPr>
                <w:rFonts w:ascii="宋体" w:eastAsia="宋体" w:hAnsi="宋体" w:cs="宋体"/>
                <w:sz w:val="24"/>
                <w:szCs w:val="24"/>
              </w:rPr>
            </w:pPr>
            <w:r w:rsidRPr="00F0010B">
              <w:rPr>
                <w:rFonts w:ascii="宋体" w:eastAsia="宋体" w:hAnsi="宋体" w:cs="宋体" w:hint="eastAsia"/>
                <w:sz w:val="24"/>
                <w:szCs w:val="24"/>
              </w:rPr>
              <w:t>5</w:t>
            </w:r>
          </w:p>
        </w:tc>
      </w:tr>
      <w:tr w:rsidR="00D82CC8" w:rsidRPr="003E73FE" w14:paraId="70303958" w14:textId="77777777" w:rsidTr="0068712D">
        <w:trPr>
          <w:trHeight w:val="530"/>
          <w:jc w:val="center"/>
        </w:trPr>
        <w:tc>
          <w:tcPr>
            <w:tcW w:w="1696" w:type="dxa"/>
            <w:vAlign w:val="center"/>
          </w:tcPr>
          <w:p w14:paraId="3839AE55" w14:textId="2A91EA75" w:rsidR="00D82CC8" w:rsidRPr="003E73FE" w:rsidRDefault="00D82CC8" w:rsidP="009B7D5C">
            <w:pPr>
              <w:spacing w:line="360" w:lineRule="auto"/>
              <w:jc w:val="center"/>
              <w:rPr>
                <w:rFonts w:ascii="宋体" w:eastAsia="宋体" w:hAnsi="宋体" w:cs="宋体"/>
                <w:sz w:val="24"/>
                <w:szCs w:val="24"/>
              </w:rPr>
            </w:pPr>
            <w:r w:rsidRPr="00F0010B">
              <w:rPr>
                <w:rFonts w:ascii="宋体" w:eastAsia="宋体" w:hAnsi="宋体" w:cs="宋体" w:hint="eastAsia"/>
                <w:sz w:val="24"/>
                <w:szCs w:val="24"/>
              </w:rPr>
              <w:t>服务人员</w:t>
            </w:r>
            <w:r>
              <w:rPr>
                <w:rFonts w:ascii="宋体" w:eastAsia="宋体" w:hAnsi="宋体" w:cs="宋体" w:hint="eastAsia"/>
                <w:sz w:val="24"/>
                <w:szCs w:val="24"/>
              </w:rPr>
              <w:t>配备</w:t>
            </w:r>
          </w:p>
        </w:tc>
        <w:tc>
          <w:tcPr>
            <w:tcW w:w="6330" w:type="dxa"/>
            <w:vAlign w:val="center"/>
          </w:tcPr>
          <w:p w14:paraId="4CD5612A" w14:textId="00CEAE53" w:rsidR="00D82CC8" w:rsidRPr="003E73FE" w:rsidRDefault="00FD4EF6" w:rsidP="004E0E45">
            <w:pPr>
              <w:spacing w:line="360" w:lineRule="auto"/>
              <w:rPr>
                <w:rFonts w:ascii="宋体" w:eastAsia="宋体" w:hAnsi="宋体" w:cs="宋体"/>
                <w:sz w:val="24"/>
                <w:szCs w:val="24"/>
              </w:rPr>
            </w:pPr>
            <w:r>
              <w:rPr>
                <w:rFonts w:ascii="宋体" w:eastAsia="宋体" w:hAnsi="宋体" w:cs="宋体" w:hint="eastAsia"/>
                <w:sz w:val="24"/>
                <w:szCs w:val="24"/>
              </w:rPr>
              <w:t>承诺</w:t>
            </w:r>
            <w:r w:rsidR="00D82CC8" w:rsidRPr="003E73FE">
              <w:rPr>
                <w:rFonts w:ascii="宋体" w:eastAsia="宋体" w:hAnsi="宋体" w:cs="宋体" w:hint="eastAsia"/>
                <w:sz w:val="24"/>
                <w:szCs w:val="24"/>
              </w:rPr>
              <w:t>拟配备的</w:t>
            </w:r>
            <w:r w:rsidR="00D82CC8" w:rsidRPr="00EE76F8">
              <w:rPr>
                <w:rFonts w:ascii="宋体" w:eastAsia="宋体" w:hAnsi="宋体" w:cs="宋体" w:hint="eastAsia"/>
                <w:sz w:val="24"/>
                <w:szCs w:val="24"/>
              </w:rPr>
              <w:t>驾驶员能完全满足采购人的要求:</w:t>
            </w:r>
            <w:r w:rsidRPr="00E425D4">
              <w:rPr>
                <w:rFonts w:ascii="宋体" w:eastAsia="宋体" w:hAnsi="宋体" w:hint="eastAsia"/>
                <w:color w:val="000000"/>
                <w:sz w:val="24"/>
                <w:szCs w:val="24"/>
              </w:rPr>
              <w:t>年龄在25周岁以上</w:t>
            </w:r>
            <w:r>
              <w:rPr>
                <w:rFonts w:ascii="宋体" w:eastAsia="宋体" w:hAnsi="宋体" w:hint="eastAsia"/>
                <w:color w:val="000000"/>
                <w:sz w:val="24"/>
                <w:szCs w:val="24"/>
              </w:rPr>
              <w:t>且</w:t>
            </w:r>
            <w:r w:rsidRPr="0068712D">
              <w:rPr>
                <w:rFonts w:ascii="宋体" w:eastAsia="宋体" w:hAnsi="宋体" w:hint="eastAsia"/>
                <w:color w:val="000000"/>
                <w:sz w:val="24"/>
                <w:szCs w:val="24"/>
              </w:rPr>
              <w:t>不超过</w:t>
            </w:r>
            <w:r w:rsidRPr="0068712D">
              <w:rPr>
                <w:rFonts w:ascii="宋体" w:eastAsia="宋体" w:hAnsi="宋体"/>
                <w:color w:val="000000"/>
                <w:sz w:val="24"/>
                <w:szCs w:val="24"/>
              </w:rPr>
              <w:t>55</w:t>
            </w:r>
            <w:r w:rsidRPr="0068712D">
              <w:rPr>
                <w:rFonts w:ascii="宋体" w:eastAsia="宋体" w:hAnsi="宋体" w:hint="eastAsia"/>
                <w:color w:val="000000"/>
                <w:sz w:val="24"/>
                <w:szCs w:val="24"/>
              </w:rPr>
              <w:t>周岁</w:t>
            </w:r>
            <w:r>
              <w:rPr>
                <w:rFonts w:ascii="宋体" w:eastAsia="宋体" w:hAnsi="宋体" w:cs="宋体" w:hint="eastAsia"/>
                <w:sz w:val="24"/>
                <w:szCs w:val="24"/>
              </w:rPr>
              <w:t>，</w:t>
            </w:r>
            <w:r w:rsidR="00522C92">
              <w:rPr>
                <w:rFonts w:ascii="宋体" w:eastAsia="宋体" w:hAnsi="宋体" w:cs="宋体" w:hint="eastAsia"/>
                <w:sz w:val="24"/>
                <w:szCs w:val="24"/>
              </w:rPr>
              <w:t>持有A1驾驶证和客运从业资格证</w:t>
            </w:r>
            <w:r>
              <w:rPr>
                <w:rFonts w:ascii="宋体" w:eastAsia="宋体" w:hAnsi="宋体" w:cs="宋体" w:hint="eastAsia"/>
                <w:sz w:val="24"/>
                <w:szCs w:val="24"/>
              </w:rPr>
              <w:t>，</w:t>
            </w:r>
            <w:r w:rsidR="00D82CC8" w:rsidRPr="00EE76F8">
              <w:rPr>
                <w:rFonts w:ascii="宋体" w:eastAsia="宋体" w:hAnsi="宋体" w:cs="宋体"/>
                <w:sz w:val="24"/>
                <w:szCs w:val="24"/>
              </w:rPr>
              <w:t>5</w:t>
            </w:r>
            <w:r w:rsidR="00D82CC8" w:rsidRPr="00EE76F8">
              <w:rPr>
                <w:rFonts w:ascii="宋体" w:eastAsia="宋体" w:hAnsi="宋体" w:cs="宋体" w:hint="eastAsia"/>
                <w:sz w:val="24"/>
                <w:szCs w:val="24"/>
              </w:rPr>
              <w:t>年内无重大以上交通责任事故记录</w:t>
            </w:r>
            <w:r w:rsidR="00E90D75">
              <w:rPr>
                <w:rFonts w:ascii="宋体" w:eastAsia="宋体" w:hAnsi="宋体" w:cs="宋体" w:hint="eastAsia"/>
                <w:sz w:val="24"/>
                <w:szCs w:val="24"/>
              </w:rPr>
              <w:t>，</w:t>
            </w:r>
            <w:r w:rsidR="00E90D75" w:rsidRPr="00E90D75">
              <w:rPr>
                <w:rFonts w:ascii="宋体" w:eastAsia="宋体" w:hAnsi="宋体" w:cs="宋体"/>
                <w:sz w:val="24"/>
                <w:szCs w:val="24"/>
              </w:rPr>
              <w:t>从事专业营运大客车驾驶或旅游客运经验三年以上</w:t>
            </w:r>
            <w:r w:rsidR="00E90D75">
              <w:rPr>
                <w:rFonts w:ascii="宋体" w:eastAsia="宋体" w:hAnsi="宋体" w:cs="宋体" w:hint="eastAsia"/>
                <w:sz w:val="24"/>
                <w:szCs w:val="24"/>
              </w:rPr>
              <w:t>，对汕头道路熟悉</w:t>
            </w:r>
            <w:r w:rsidR="00D82CC8" w:rsidRPr="00EE76F8">
              <w:rPr>
                <w:rFonts w:ascii="宋体" w:eastAsia="宋体" w:hAnsi="宋体" w:cs="宋体" w:hint="eastAsia"/>
                <w:sz w:val="24"/>
                <w:szCs w:val="24"/>
              </w:rPr>
              <w:t>得</w:t>
            </w:r>
            <w:r w:rsidR="00C3108F">
              <w:rPr>
                <w:rFonts w:ascii="宋体" w:eastAsia="宋体" w:hAnsi="宋体" w:cs="宋体" w:hint="eastAsia"/>
                <w:sz w:val="24"/>
                <w:szCs w:val="24"/>
              </w:rPr>
              <w:t>3</w:t>
            </w:r>
            <w:r w:rsidR="00D82CC8" w:rsidRPr="00EE76F8">
              <w:rPr>
                <w:rFonts w:ascii="宋体" w:eastAsia="宋体" w:hAnsi="宋体" w:cs="宋体" w:hint="eastAsia"/>
                <w:sz w:val="24"/>
                <w:szCs w:val="24"/>
              </w:rPr>
              <w:t>分</w:t>
            </w:r>
            <w:r w:rsidR="00D82CC8" w:rsidRPr="003E73FE">
              <w:rPr>
                <w:rFonts w:ascii="宋体" w:eastAsia="宋体" w:hAnsi="宋体" w:cs="宋体" w:hint="eastAsia"/>
                <w:sz w:val="24"/>
                <w:szCs w:val="24"/>
              </w:rPr>
              <w:t>。</w:t>
            </w:r>
          </w:p>
          <w:p w14:paraId="17E1B318" w14:textId="03F8638D" w:rsidR="00D82CC8" w:rsidRPr="0068712D" w:rsidRDefault="00D82CC8" w:rsidP="004E0E45">
            <w:pPr>
              <w:spacing w:line="360" w:lineRule="auto"/>
              <w:rPr>
                <w:rFonts w:ascii="宋体" w:eastAsia="宋体" w:hAnsi="宋体" w:cs="宋体"/>
                <w:b/>
                <w:sz w:val="24"/>
                <w:szCs w:val="24"/>
              </w:rPr>
            </w:pPr>
            <w:r w:rsidRPr="003E73FE">
              <w:rPr>
                <w:rFonts w:ascii="宋体" w:eastAsia="宋体" w:hAnsi="宋体" w:cs="宋体" w:hint="eastAsia"/>
                <w:b/>
                <w:sz w:val="24"/>
                <w:szCs w:val="24"/>
              </w:rPr>
              <w:t>（</w:t>
            </w:r>
            <w:r w:rsidRPr="0068712D">
              <w:rPr>
                <w:rFonts w:ascii="宋体" w:eastAsia="宋体" w:hAnsi="宋体" w:cs="宋体" w:hint="eastAsia"/>
                <w:b/>
                <w:sz w:val="24"/>
                <w:szCs w:val="24"/>
              </w:rPr>
              <w:t>注：需提供</w:t>
            </w:r>
            <w:r>
              <w:rPr>
                <w:rFonts w:ascii="宋体" w:eastAsia="宋体" w:hAnsi="宋体" w:cs="宋体" w:hint="eastAsia"/>
                <w:b/>
                <w:sz w:val="24"/>
                <w:szCs w:val="24"/>
              </w:rPr>
              <w:t>相关证明及</w:t>
            </w:r>
            <w:r w:rsidRPr="0068712D">
              <w:rPr>
                <w:rFonts w:ascii="宋体" w:eastAsia="宋体" w:hAnsi="宋体" w:cs="宋体" w:hint="eastAsia"/>
                <w:b/>
                <w:sz w:val="24"/>
                <w:szCs w:val="24"/>
              </w:rPr>
              <w:t>上述人员机动车驾驶证及社保部</w:t>
            </w:r>
            <w:r w:rsidRPr="0068712D">
              <w:rPr>
                <w:rFonts w:ascii="宋体" w:eastAsia="宋体" w:hAnsi="宋体" w:cs="宋体" w:hint="eastAsia"/>
                <w:b/>
                <w:sz w:val="24"/>
                <w:szCs w:val="24"/>
              </w:rPr>
              <w:lastRenderedPageBreak/>
              <w:t>门出具的投标截止之日前</w:t>
            </w:r>
            <w:r w:rsidRPr="0068712D">
              <w:rPr>
                <w:rFonts w:ascii="宋体" w:eastAsia="宋体" w:hAnsi="宋体" w:cs="宋体"/>
                <w:b/>
                <w:sz w:val="24"/>
                <w:szCs w:val="24"/>
              </w:rPr>
              <w:t>6个月中任意1个月在投标人单位购买的驾驶员</w:t>
            </w:r>
            <w:proofErr w:type="gramStart"/>
            <w:r w:rsidRPr="0068712D">
              <w:rPr>
                <w:rFonts w:ascii="宋体" w:eastAsia="宋体" w:hAnsi="宋体" w:cs="宋体" w:hint="eastAsia"/>
                <w:b/>
                <w:sz w:val="24"/>
                <w:szCs w:val="24"/>
              </w:rPr>
              <w:t>参保证明</w:t>
            </w:r>
            <w:proofErr w:type="gramEnd"/>
            <w:r w:rsidRPr="0068712D">
              <w:rPr>
                <w:rFonts w:ascii="宋体" w:eastAsia="宋体" w:hAnsi="宋体" w:cs="宋体" w:hint="eastAsia"/>
                <w:b/>
                <w:sz w:val="24"/>
                <w:szCs w:val="24"/>
              </w:rPr>
              <w:t>或劳动合同，否则不得分。</w:t>
            </w:r>
            <w:r w:rsidRPr="00F0010B">
              <w:rPr>
                <w:rFonts w:ascii="宋体" w:eastAsia="宋体" w:hAnsi="宋体" w:cs="宋体" w:hint="eastAsia"/>
                <w:b/>
                <w:sz w:val="24"/>
                <w:szCs w:val="24"/>
              </w:rPr>
              <w:t>）</w:t>
            </w:r>
          </w:p>
        </w:tc>
        <w:tc>
          <w:tcPr>
            <w:tcW w:w="1041" w:type="dxa"/>
            <w:vAlign w:val="center"/>
          </w:tcPr>
          <w:p w14:paraId="48A06CBF" w14:textId="14024480" w:rsidR="00D82CC8" w:rsidRPr="00F0010B" w:rsidRDefault="00C3108F" w:rsidP="009B7D5C">
            <w:pPr>
              <w:spacing w:line="360" w:lineRule="auto"/>
              <w:jc w:val="center"/>
              <w:rPr>
                <w:rFonts w:ascii="宋体" w:eastAsia="宋体" w:hAnsi="宋体" w:cs="宋体"/>
                <w:sz w:val="24"/>
                <w:szCs w:val="24"/>
              </w:rPr>
            </w:pPr>
            <w:r>
              <w:rPr>
                <w:rFonts w:ascii="宋体" w:eastAsia="宋体" w:hAnsi="宋体" w:cs="宋体" w:hint="eastAsia"/>
                <w:sz w:val="24"/>
                <w:szCs w:val="24"/>
              </w:rPr>
              <w:lastRenderedPageBreak/>
              <w:t>3</w:t>
            </w:r>
          </w:p>
        </w:tc>
      </w:tr>
      <w:tr w:rsidR="00D82CC8" w:rsidRPr="003E73FE" w14:paraId="1FED43AD" w14:textId="77777777" w:rsidTr="0068712D">
        <w:trPr>
          <w:trHeight w:val="254"/>
          <w:jc w:val="center"/>
        </w:trPr>
        <w:tc>
          <w:tcPr>
            <w:tcW w:w="1696" w:type="dxa"/>
            <w:vAlign w:val="center"/>
          </w:tcPr>
          <w:p w14:paraId="0514D165" w14:textId="09B5303D" w:rsidR="00D82CC8" w:rsidRPr="00F0010B" w:rsidRDefault="00D82CC8" w:rsidP="009B7D5C">
            <w:pPr>
              <w:spacing w:line="360" w:lineRule="auto"/>
              <w:ind w:leftChars="-50" w:left="-105" w:rightChars="-50" w:right="-105"/>
              <w:jc w:val="center"/>
              <w:rPr>
                <w:rFonts w:ascii="宋体" w:eastAsia="宋体" w:hAnsi="宋体" w:cs="宋体"/>
                <w:sz w:val="24"/>
                <w:szCs w:val="24"/>
              </w:rPr>
            </w:pPr>
            <w:r>
              <w:rPr>
                <w:rFonts w:ascii="宋体" w:eastAsia="宋体" w:hAnsi="宋体" w:cs="宋体" w:hint="eastAsia"/>
                <w:sz w:val="24"/>
                <w:szCs w:val="24"/>
              </w:rPr>
              <w:t>车辆保障</w:t>
            </w:r>
          </w:p>
        </w:tc>
        <w:tc>
          <w:tcPr>
            <w:tcW w:w="6330" w:type="dxa"/>
            <w:vAlign w:val="center"/>
          </w:tcPr>
          <w:p w14:paraId="15A9F192" w14:textId="6941C3DF" w:rsidR="00D82CC8" w:rsidRPr="00D00A73" w:rsidRDefault="00CC3E56">
            <w:pPr>
              <w:tabs>
                <w:tab w:val="left" w:pos="900"/>
                <w:tab w:val="left" w:pos="1140"/>
              </w:tabs>
              <w:spacing w:line="360" w:lineRule="auto"/>
              <w:rPr>
                <w:rFonts w:ascii="宋体" w:eastAsia="宋体" w:hAnsi="宋体" w:cs="宋体"/>
                <w:sz w:val="24"/>
                <w:szCs w:val="24"/>
              </w:rPr>
            </w:pPr>
            <w:r>
              <w:rPr>
                <w:rFonts w:ascii="宋体" w:eastAsia="宋体" w:hAnsi="宋体" w:cs="宋体" w:hint="eastAsia"/>
                <w:sz w:val="24"/>
                <w:szCs w:val="24"/>
              </w:rPr>
              <w:t>1.</w:t>
            </w:r>
            <w:r w:rsidR="00C73B6C" w:rsidRPr="00D00A73">
              <w:rPr>
                <w:rFonts w:ascii="宋体" w:eastAsia="宋体" w:hAnsi="宋体" w:cs="宋体" w:hint="eastAsia"/>
                <w:sz w:val="24"/>
                <w:szCs w:val="24"/>
              </w:rPr>
              <w:t>根据</w:t>
            </w:r>
            <w:r w:rsidR="00D82CC8" w:rsidRPr="00D00A73">
              <w:rPr>
                <w:rFonts w:ascii="宋体" w:eastAsia="宋体" w:hAnsi="宋体" w:cs="宋体" w:hint="eastAsia"/>
                <w:sz w:val="24"/>
                <w:szCs w:val="24"/>
              </w:rPr>
              <w:t>投标人</w:t>
            </w:r>
            <w:r w:rsidR="004B403B" w:rsidRPr="00D00A73">
              <w:rPr>
                <w:rFonts w:ascii="宋体" w:eastAsia="宋体" w:hAnsi="宋体" w:cs="宋体" w:hint="eastAsia"/>
                <w:sz w:val="24"/>
                <w:szCs w:val="24"/>
              </w:rPr>
              <w:t>承诺</w:t>
            </w:r>
            <w:r w:rsidR="00D82CC8" w:rsidRPr="00D00A73">
              <w:rPr>
                <w:rFonts w:ascii="宋体" w:eastAsia="宋体" w:hAnsi="宋体" w:cs="宋体" w:hint="eastAsia"/>
                <w:sz w:val="24"/>
                <w:szCs w:val="24"/>
              </w:rPr>
              <w:t>拥有拟投入的</w:t>
            </w:r>
            <w:r w:rsidR="00D00A73">
              <w:rPr>
                <w:rFonts w:ascii="宋体" w:eastAsia="宋体" w:hAnsi="宋体" w:cs="宋体" w:hint="eastAsia"/>
                <w:sz w:val="24"/>
                <w:szCs w:val="24"/>
              </w:rPr>
              <w:t>服务</w:t>
            </w:r>
            <w:r w:rsidR="00D82CC8" w:rsidRPr="00D00A73">
              <w:rPr>
                <w:rFonts w:ascii="宋体" w:eastAsia="宋体" w:hAnsi="宋体" w:cs="宋体" w:hint="eastAsia"/>
                <w:sz w:val="24"/>
                <w:szCs w:val="24"/>
              </w:rPr>
              <w:t>车辆</w:t>
            </w:r>
            <w:r w:rsidR="00D52150">
              <w:rPr>
                <w:rFonts w:ascii="宋体" w:eastAsia="宋体" w:hAnsi="宋体" w:cs="宋体" w:hint="eastAsia"/>
                <w:sz w:val="24"/>
                <w:szCs w:val="24"/>
              </w:rPr>
              <w:t>整车的质量</w:t>
            </w:r>
            <w:r w:rsidR="00D00A73" w:rsidRPr="00D00A73">
              <w:rPr>
                <w:rFonts w:ascii="宋体" w:eastAsia="宋体" w:hAnsi="宋体" w:cs="宋体" w:hint="eastAsia"/>
                <w:sz w:val="24"/>
                <w:szCs w:val="24"/>
              </w:rPr>
              <w:t>，安全性、舒适</w:t>
            </w:r>
            <w:r w:rsidR="00D52150">
              <w:rPr>
                <w:rFonts w:ascii="宋体" w:eastAsia="宋体" w:hAnsi="宋体" w:cs="宋体" w:hint="eastAsia"/>
                <w:sz w:val="24"/>
                <w:szCs w:val="24"/>
              </w:rPr>
              <w:t>度</w:t>
            </w:r>
            <w:r w:rsidR="00BF124B">
              <w:rPr>
                <w:rFonts w:ascii="宋体" w:eastAsia="宋体" w:hAnsi="宋体" w:cs="宋体" w:hint="eastAsia"/>
                <w:sz w:val="24"/>
                <w:szCs w:val="24"/>
              </w:rPr>
              <w:t>、可靠性</w:t>
            </w:r>
            <w:r w:rsidR="00D00A73">
              <w:rPr>
                <w:rFonts w:ascii="宋体" w:eastAsia="宋体" w:hAnsi="宋体" w:cs="宋体" w:hint="eastAsia"/>
                <w:sz w:val="24"/>
                <w:szCs w:val="24"/>
              </w:rPr>
              <w:t>及</w:t>
            </w:r>
            <w:r w:rsidR="00D00A73" w:rsidRPr="00D00A73">
              <w:rPr>
                <w:rFonts w:ascii="宋体" w:eastAsia="宋体" w:hAnsi="宋体" w:cs="宋体" w:hint="eastAsia"/>
                <w:sz w:val="24"/>
                <w:szCs w:val="24"/>
              </w:rPr>
              <w:t>节能环保等方面的</w:t>
            </w:r>
            <w:r w:rsidR="00D00A73">
              <w:rPr>
                <w:rFonts w:ascii="宋体" w:eastAsia="宋体" w:hAnsi="宋体" w:cs="宋体" w:hint="eastAsia"/>
                <w:sz w:val="24"/>
                <w:szCs w:val="24"/>
              </w:rPr>
              <w:t>性能和结构</w:t>
            </w:r>
            <w:r w:rsidR="004B403B" w:rsidRPr="00D00A73">
              <w:rPr>
                <w:rFonts w:ascii="宋体" w:eastAsia="宋体" w:hAnsi="宋体" w:cs="宋体" w:hint="eastAsia"/>
                <w:sz w:val="24"/>
                <w:szCs w:val="24"/>
              </w:rPr>
              <w:t>进行综合评审。（</w:t>
            </w:r>
            <w:r w:rsidR="005C4C19">
              <w:rPr>
                <w:rFonts w:ascii="宋体" w:eastAsia="宋体" w:hAnsi="宋体" w:cs="宋体" w:hint="eastAsia"/>
                <w:sz w:val="24"/>
                <w:szCs w:val="24"/>
              </w:rPr>
              <w:t>要求</w:t>
            </w:r>
            <w:r w:rsidR="005C4C19" w:rsidRPr="005C4C19">
              <w:rPr>
                <w:rFonts w:ascii="宋体" w:eastAsia="宋体" w:hAnsi="宋体" w:cs="宋体" w:hint="eastAsia"/>
                <w:sz w:val="24"/>
                <w:szCs w:val="24"/>
              </w:rPr>
              <w:t>38座以上</w:t>
            </w:r>
            <w:r w:rsidR="005C4C19">
              <w:rPr>
                <w:rFonts w:ascii="宋体" w:eastAsia="宋体" w:hAnsi="宋体" w:cs="宋体" w:hint="eastAsia"/>
                <w:sz w:val="24"/>
                <w:szCs w:val="24"/>
              </w:rPr>
              <w:t>的</w:t>
            </w:r>
            <w:r w:rsidR="005C4C19" w:rsidRPr="005C4C19">
              <w:rPr>
                <w:rFonts w:ascii="宋体" w:eastAsia="宋体" w:hAnsi="宋体" w:cs="宋体" w:hint="eastAsia"/>
                <w:sz w:val="24"/>
                <w:szCs w:val="24"/>
              </w:rPr>
              <w:t>空调大巴</w:t>
            </w:r>
            <w:r w:rsidR="005C4C19">
              <w:rPr>
                <w:rFonts w:ascii="宋体" w:eastAsia="宋体" w:hAnsi="宋体" w:cs="宋体" w:hint="eastAsia"/>
                <w:sz w:val="24"/>
                <w:szCs w:val="24"/>
              </w:rPr>
              <w:t>）</w:t>
            </w:r>
            <w:r w:rsidR="00D82CC8" w:rsidRPr="00D00A73">
              <w:rPr>
                <w:rFonts w:ascii="宋体" w:eastAsia="宋体" w:hAnsi="宋体" w:cs="宋体" w:hint="eastAsia"/>
                <w:sz w:val="24"/>
                <w:szCs w:val="24"/>
              </w:rPr>
              <w:t>：</w:t>
            </w:r>
          </w:p>
          <w:p w14:paraId="31498DB4" w14:textId="67390D4E" w:rsidR="00D82CC8" w:rsidRPr="00D00A73" w:rsidRDefault="00CC3E56">
            <w:pPr>
              <w:tabs>
                <w:tab w:val="left" w:pos="900"/>
                <w:tab w:val="left" w:pos="1140"/>
              </w:tabs>
              <w:spacing w:line="360" w:lineRule="auto"/>
              <w:rPr>
                <w:rFonts w:ascii="宋体" w:eastAsia="宋体" w:hAnsi="宋体" w:cs="宋体"/>
                <w:sz w:val="24"/>
                <w:szCs w:val="24"/>
              </w:rPr>
            </w:pPr>
            <w:proofErr w:type="gramStart"/>
            <w:r>
              <w:rPr>
                <w:rFonts w:ascii="宋体" w:eastAsia="宋体" w:hAnsi="宋体" w:cs="宋体" w:hint="eastAsia"/>
                <w:sz w:val="24"/>
                <w:szCs w:val="24"/>
              </w:rPr>
              <w:t>优</w:t>
            </w:r>
            <w:r w:rsidR="00D82CC8" w:rsidRPr="00D00A73">
              <w:rPr>
                <w:rFonts w:ascii="宋体" w:eastAsia="宋体" w:hAnsi="宋体" w:cs="宋体" w:hint="eastAsia"/>
                <w:sz w:val="24"/>
                <w:szCs w:val="24"/>
              </w:rPr>
              <w:t>得</w:t>
            </w:r>
            <w:r w:rsidR="00C3108F">
              <w:rPr>
                <w:rFonts w:ascii="宋体" w:eastAsia="宋体" w:hAnsi="宋体" w:cs="宋体" w:hint="eastAsia"/>
                <w:sz w:val="24"/>
                <w:szCs w:val="24"/>
              </w:rPr>
              <w:t>5</w:t>
            </w:r>
            <w:r w:rsidR="00D82CC8" w:rsidRPr="00D00A73">
              <w:rPr>
                <w:rFonts w:ascii="宋体" w:eastAsia="宋体" w:hAnsi="宋体" w:cs="宋体" w:hint="eastAsia"/>
                <w:sz w:val="24"/>
                <w:szCs w:val="24"/>
              </w:rPr>
              <w:t>分</w:t>
            </w:r>
            <w:proofErr w:type="gramEnd"/>
            <w:r w:rsidR="00D82CC8" w:rsidRPr="00D00A73">
              <w:rPr>
                <w:rFonts w:ascii="宋体" w:eastAsia="宋体" w:hAnsi="宋体" w:cs="宋体" w:hint="eastAsia"/>
                <w:sz w:val="24"/>
                <w:szCs w:val="24"/>
              </w:rPr>
              <w:t>；</w:t>
            </w:r>
            <w:r>
              <w:rPr>
                <w:rFonts w:ascii="宋体" w:eastAsia="宋体" w:hAnsi="宋体" w:cs="宋体" w:hint="eastAsia"/>
                <w:sz w:val="24"/>
                <w:szCs w:val="24"/>
              </w:rPr>
              <w:t>中</w:t>
            </w:r>
            <w:r w:rsidR="00D82CC8" w:rsidRPr="00D00A73">
              <w:rPr>
                <w:rFonts w:ascii="宋体" w:eastAsia="宋体" w:hAnsi="宋体" w:cs="宋体" w:hint="eastAsia"/>
                <w:sz w:val="24"/>
                <w:szCs w:val="24"/>
              </w:rPr>
              <w:t>得</w:t>
            </w:r>
            <w:r w:rsidR="00C3108F">
              <w:rPr>
                <w:rFonts w:ascii="宋体" w:eastAsia="宋体" w:hAnsi="宋体" w:cs="宋体" w:hint="eastAsia"/>
                <w:sz w:val="24"/>
                <w:szCs w:val="24"/>
              </w:rPr>
              <w:t>3</w:t>
            </w:r>
            <w:r w:rsidR="00D82CC8" w:rsidRPr="00D00A73">
              <w:rPr>
                <w:rFonts w:ascii="宋体" w:eastAsia="宋体" w:hAnsi="宋体" w:cs="宋体" w:hint="eastAsia"/>
                <w:sz w:val="24"/>
                <w:szCs w:val="24"/>
              </w:rPr>
              <w:t>分；</w:t>
            </w:r>
            <w:r>
              <w:rPr>
                <w:rFonts w:ascii="宋体" w:eastAsia="宋体" w:hAnsi="宋体" w:cs="宋体" w:hint="eastAsia"/>
                <w:sz w:val="24"/>
                <w:szCs w:val="24"/>
              </w:rPr>
              <w:t>一般</w:t>
            </w:r>
            <w:r w:rsidR="00D82CC8" w:rsidRPr="00D00A73">
              <w:rPr>
                <w:rFonts w:ascii="宋体" w:eastAsia="宋体" w:hAnsi="宋体" w:cs="宋体" w:hint="eastAsia"/>
                <w:sz w:val="24"/>
                <w:szCs w:val="24"/>
              </w:rPr>
              <w:t>得</w:t>
            </w:r>
            <w:r w:rsidR="00C3108F">
              <w:rPr>
                <w:rFonts w:ascii="宋体" w:eastAsia="宋体" w:hAnsi="宋体" w:cs="宋体" w:hint="eastAsia"/>
                <w:sz w:val="24"/>
                <w:szCs w:val="24"/>
              </w:rPr>
              <w:t>1</w:t>
            </w:r>
            <w:r w:rsidR="00D82CC8" w:rsidRPr="00D00A73">
              <w:rPr>
                <w:rFonts w:ascii="宋体" w:eastAsia="宋体" w:hAnsi="宋体" w:cs="宋体" w:hint="eastAsia"/>
                <w:sz w:val="24"/>
                <w:szCs w:val="24"/>
              </w:rPr>
              <w:t>分；</w:t>
            </w:r>
            <w:r w:rsidR="00D82CC8" w:rsidRPr="00D00A73">
              <w:rPr>
                <w:rFonts w:ascii="宋体" w:eastAsia="宋体" w:hAnsi="宋体" w:cs="宋体"/>
                <w:sz w:val="24"/>
                <w:szCs w:val="24"/>
              </w:rPr>
              <w:t xml:space="preserve">  </w:t>
            </w:r>
          </w:p>
          <w:p w14:paraId="1CE43957" w14:textId="783B6174" w:rsidR="00D82CC8" w:rsidRPr="00D00A73" w:rsidRDefault="00D82CC8" w:rsidP="009B7D5C">
            <w:pPr>
              <w:tabs>
                <w:tab w:val="left" w:pos="900"/>
                <w:tab w:val="left" w:pos="1140"/>
              </w:tabs>
              <w:spacing w:line="360" w:lineRule="auto"/>
              <w:rPr>
                <w:rFonts w:ascii="宋体" w:eastAsia="宋体" w:hAnsi="宋体" w:cs="宋体"/>
                <w:sz w:val="24"/>
                <w:szCs w:val="24"/>
                <w:lang w:val="en-IL"/>
              </w:rPr>
            </w:pPr>
            <w:r w:rsidRPr="00D00A73">
              <w:rPr>
                <w:rFonts w:ascii="宋体" w:eastAsia="宋体" w:hAnsi="宋体" w:cs="宋体"/>
                <w:sz w:val="24"/>
                <w:szCs w:val="24"/>
              </w:rPr>
              <w:t>2.</w:t>
            </w:r>
            <w:r w:rsidRPr="00D00A73">
              <w:rPr>
                <w:rFonts w:ascii="宋体" w:eastAsia="宋体" w:hAnsi="宋体" w:cs="宋体" w:hint="eastAsia"/>
                <w:sz w:val="24"/>
                <w:szCs w:val="24"/>
              </w:rPr>
              <w:t>承诺拟投入车辆是新能源环保车型得</w:t>
            </w:r>
            <w:r w:rsidRPr="00D00A73">
              <w:rPr>
                <w:rFonts w:ascii="宋体" w:eastAsia="宋体" w:hAnsi="宋体" w:cs="宋体"/>
                <w:sz w:val="24"/>
                <w:szCs w:val="24"/>
              </w:rPr>
              <w:t>2</w:t>
            </w:r>
            <w:r w:rsidRPr="00D00A73">
              <w:rPr>
                <w:rFonts w:ascii="宋体" w:eastAsia="宋体" w:hAnsi="宋体" w:cs="宋体" w:hint="eastAsia"/>
                <w:sz w:val="24"/>
                <w:szCs w:val="24"/>
              </w:rPr>
              <w:t>分。</w:t>
            </w:r>
          </w:p>
          <w:p w14:paraId="0AB1BCE0" w14:textId="4410239C" w:rsidR="00D82CC8" w:rsidRPr="00D00A73" w:rsidRDefault="00D82CC8" w:rsidP="009B7D5C">
            <w:pPr>
              <w:tabs>
                <w:tab w:val="left" w:pos="900"/>
                <w:tab w:val="left" w:pos="1140"/>
              </w:tabs>
              <w:spacing w:line="360" w:lineRule="auto"/>
              <w:rPr>
                <w:rFonts w:ascii="宋体" w:eastAsia="宋体" w:hAnsi="宋体" w:cs="宋体"/>
                <w:sz w:val="24"/>
                <w:szCs w:val="24"/>
              </w:rPr>
            </w:pPr>
            <w:r w:rsidRPr="00A02240">
              <w:rPr>
                <w:rFonts w:ascii="宋体" w:eastAsia="宋体" w:hAnsi="宋体" w:cs="宋体" w:hint="eastAsia"/>
                <w:sz w:val="24"/>
                <w:szCs w:val="24"/>
              </w:rPr>
              <w:t>（注：投标人应提供拟投入车辆的购置发票复印件、品牌、型号、</w:t>
            </w:r>
            <w:r w:rsidR="004D1DDF" w:rsidRPr="004D1DDF">
              <w:rPr>
                <w:rFonts w:ascii="宋体" w:eastAsia="宋体" w:hAnsi="宋体" w:cs="宋体" w:hint="eastAsia"/>
                <w:sz w:val="24"/>
                <w:szCs w:val="24"/>
              </w:rPr>
              <w:t>技术文件</w:t>
            </w:r>
            <w:r w:rsidR="004D1DDF">
              <w:rPr>
                <w:rFonts w:ascii="宋体" w:eastAsia="宋体" w:hAnsi="宋体" w:cs="宋体" w:hint="eastAsia"/>
                <w:sz w:val="24"/>
                <w:szCs w:val="24"/>
              </w:rPr>
              <w:t>、</w:t>
            </w:r>
            <w:r w:rsidRPr="00A02240">
              <w:rPr>
                <w:rFonts w:ascii="宋体" w:eastAsia="宋体" w:hAnsi="宋体" w:cs="宋体" w:hint="eastAsia"/>
                <w:sz w:val="24"/>
                <w:szCs w:val="24"/>
              </w:rPr>
              <w:t>车辆功能展示，车辆内外最新彩色照片等详细情况</w:t>
            </w:r>
            <w:r w:rsidR="00D00A73">
              <w:rPr>
                <w:rFonts w:ascii="宋体" w:eastAsia="宋体" w:hAnsi="宋体" w:cs="宋体" w:hint="eastAsia"/>
                <w:sz w:val="24"/>
                <w:szCs w:val="24"/>
              </w:rPr>
              <w:t>及证明材料</w:t>
            </w:r>
            <w:r w:rsidRPr="00A02240">
              <w:rPr>
                <w:rFonts w:ascii="宋体" w:eastAsia="宋体" w:hAnsi="宋体" w:cs="宋体" w:hint="eastAsia"/>
                <w:sz w:val="24"/>
                <w:szCs w:val="24"/>
              </w:rPr>
              <w:t>，要求美观大方、安全可靠。</w:t>
            </w:r>
            <w:r w:rsidRPr="00A02240">
              <w:rPr>
                <w:rFonts w:ascii="宋体" w:eastAsia="宋体" w:hAnsi="宋体" w:cs="宋体"/>
                <w:sz w:val="24"/>
                <w:szCs w:val="24"/>
              </w:rPr>
              <w:t xml:space="preserve"> </w:t>
            </w:r>
            <w:r w:rsidRPr="00A02240">
              <w:rPr>
                <w:rFonts w:ascii="宋体" w:eastAsia="宋体" w:hAnsi="宋体" w:cs="宋体" w:hint="eastAsia"/>
                <w:sz w:val="24"/>
                <w:szCs w:val="24"/>
              </w:rPr>
              <w:t>未按要求提供承诺和证明资料不得分。）</w:t>
            </w:r>
          </w:p>
        </w:tc>
        <w:tc>
          <w:tcPr>
            <w:tcW w:w="1041" w:type="dxa"/>
            <w:vAlign w:val="center"/>
          </w:tcPr>
          <w:p w14:paraId="5FA7A528" w14:textId="12C058E8" w:rsidR="00D82CC8" w:rsidRPr="003E73FE" w:rsidRDefault="00C3108F" w:rsidP="009B7D5C">
            <w:pPr>
              <w:spacing w:line="360" w:lineRule="auto"/>
              <w:jc w:val="center"/>
              <w:rPr>
                <w:rFonts w:ascii="宋体" w:eastAsia="宋体" w:hAnsi="宋体" w:cs="宋体"/>
                <w:sz w:val="24"/>
                <w:szCs w:val="24"/>
              </w:rPr>
            </w:pPr>
            <w:r>
              <w:rPr>
                <w:rFonts w:ascii="宋体" w:eastAsia="宋体" w:hAnsi="宋体" w:cs="宋体" w:hint="eastAsia"/>
                <w:sz w:val="24"/>
                <w:szCs w:val="24"/>
              </w:rPr>
              <w:t>7</w:t>
            </w:r>
          </w:p>
        </w:tc>
      </w:tr>
      <w:tr w:rsidR="00D82CC8" w:rsidRPr="003E73FE" w14:paraId="2ED2760B" w14:textId="77777777" w:rsidTr="0068712D">
        <w:trPr>
          <w:trHeight w:val="550"/>
          <w:jc w:val="center"/>
        </w:trPr>
        <w:tc>
          <w:tcPr>
            <w:tcW w:w="1696" w:type="dxa"/>
            <w:vAlign w:val="center"/>
          </w:tcPr>
          <w:p w14:paraId="6C49FA78" w14:textId="0C6649FD" w:rsidR="00D82CC8" w:rsidRPr="003E73FE" w:rsidRDefault="00D82CC8" w:rsidP="009B7D5C">
            <w:pPr>
              <w:spacing w:line="360" w:lineRule="auto"/>
              <w:ind w:leftChars="-50" w:left="-105" w:rightChars="-50" w:right="-105"/>
              <w:jc w:val="center"/>
              <w:rPr>
                <w:rFonts w:ascii="宋体" w:eastAsia="宋体" w:hAnsi="宋体" w:cs="宋体"/>
                <w:sz w:val="24"/>
                <w:szCs w:val="24"/>
              </w:rPr>
            </w:pPr>
            <w:r w:rsidRPr="00F0010B">
              <w:rPr>
                <w:rFonts w:ascii="宋体" w:eastAsia="宋体" w:hAnsi="宋体" w:cs="宋体" w:hint="eastAsia"/>
                <w:sz w:val="24"/>
                <w:szCs w:val="24"/>
              </w:rPr>
              <w:t>服务承诺</w:t>
            </w:r>
          </w:p>
        </w:tc>
        <w:tc>
          <w:tcPr>
            <w:tcW w:w="6330" w:type="dxa"/>
            <w:vAlign w:val="center"/>
          </w:tcPr>
          <w:p w14:paraId="0E7B0EAC" w14:textId="77777777" w:rsidR="00D82CC8" w:rsidRPr="003E73FE" w:rsidRDefault="00D82CC8" w:rsidP="00867125">
            <w:pPr>
              <w:spacing w:line="360" w:lineRule="auto"/>
              <w:rPr>
                <w:rFonts w:ascii="宋体" w:eastAsia="宋体" w:hAnsi="宋体" w:cs="宋体"/>
                <w:sz w:val="24"/>
                <w:szCs w:val="24"/>
              </w:rPr>
            </w:pPr>
            <w:r w:rsidRPr="003E73FE">
              <w:rPr>
                <w:rFonts w:ascii="宋体" w:eastAsia="宋体" w:hAnsi="宋体" w:cs="宋体" w:hint="eastAsia"/>
                <w:sz w:val="24"/>
                <w:szCs w:val="24"/>
              </w:rPr>
              <w:t>根据各投标人的服务承诺进行综合评审。</w:t>
            </w:r>
          </w:p>
          <w:p w14:paraId="21EE82A0" w14:textId="4FD105A9" w:rsidR="00D82CC8" w:rsidRPr="003E73FE" w:rsidRDefault="00D82CC8" w:rsidP="00867125">
            <w:pPr>
              <w:spacing w:line="360" w:lineRule="auto"/>
              <w:rPr>
                <w:rFonts w:ascii="宋体" w:eastAsia="宋体" w:hAnsi="宋体" w:cs="宋体"/>
                <w:sz w:val="24"/>
                <w:szCs w:val="24"/>
              </w:rPr>
            </w:pPr>
            <w:r w:rsidRPr="003E73FE">
              <w:rPr>
                <w:rFonts w:ascii="宋体" w:eastAsia="宋体" w:hAnsi="宋体" w:cs="宋体" w:hint="eastAsia"/>
                <w:sz w:val="24"/>
                <w:szCs w:val="24"/>
              </w:rPr>
              <w:t>项目服务承诺内容详尽全面，措施具体合理，可行性高，完全贴合采购人实际使用需求，得</w:t>
            </w:r>
            <w:r w:rsidRPr="003E73FE">
              <w:rPr>
                <w:rFonts w:ascii="宋体" w:eastAsia="宋体" w:hAnsi="宋体" w:cs="宋体"/>
                <w:sz w:val="24"/>
                <w:szCs w:val="24"/>
              </w:rPr>
              <w:t>5分；</w:t>
            </w:r>
          </w:p>
          <w:p w14:paraId="5615F90F" w14:textId="77777777" w:rsidR="00D82CC8" w:rsidRPr="003E73FE" w:rsidRDefault="00D82CC8" w:rsidP="00867125">
            <w:pPr>
              <w:spacing w:line="360" w:lineRule="auto"/>
              <w:rPr>
                <w:rFonts w:ascii="宋体" w:eastAsia="宋体" w:hAnsi="宋体" w:cs="宋体"/>
                <w:sz w:val="24"/>
                <w:szCs w:val="24"/>
              </w:rPr>
            </w:pPr>
            <w:r w:rsidRPr="003E73FE">
              <w:rPr>
                <w:rFonts w:ascii="宋体" w:eastAsia="宋体" w:hAnsi="宋体" w:cs="宋体" w:hint="eastAsia"/>
                <w:sz w:val="24"/>
                <w:szCs w:val="24"/>
              </w:rPr>
              <w:t>项目服务承诺内容基本全面，措施基本合理可行，较能贴合采购人实际使用需求，得</w:t>
            </w:r>
            <w:r w:rsidRPr="003E73FE">
              <w:rPr>
                <w:rFonts w:ascii="宋体" w:eastAsia="宋体" w:hAnsi="宋体" w:cs="宋体"/>
                <w:sz w:val="24"/>
                <w:szCs w:val="24"/>
              </w:rPr>
              <w:t>3分；</w:t>
            </w:r>
          </w:p>
          <w:p w14:paraId="2400927C" w14:textId="00A389D9" w:rsidR="00D82CC8" w:rsidRPr="003E73FE" w:rsidRDefault="00D82CC8" w:rsidP="00867125">
            <w:pPr>
              <w:spacing w:line="360" w:lineRule="auto"/>
              <w:rPr>
                <w:rFonts w:ascii="宋体" w:eastAsia="宋体" w:hAnsi="宋体" w:cs="宋体"/>
                <w:sz w:val="24"/>
                <w:szCs w:val="24"/>
              </w:rPr>
            </w:pPr>
            <w:r w:rsidRPr="003E73FE">
              <w:rPr>
                <w:rFonts w:ascii="宋体" w:eastAsia="宋体" w:hAnsi="宋体" w:cs="宋体" w:hint="eastAsia"/>
                <w:sz w:val="24"/>
                <w:szCs w:val="24"/>
              </w:rPr>
              <w:t>项目服务承诺内容较为简单，措施不够合理，可行性较低，得</w:t>
            </w:r>
            <w:r w:rsidRPr="003E73FE">
              <w:rPr>
                <w:rFonts w:ascii="宋体" w:eastAsia="宋体" w:hAnsi="宋体" w:cs="宋体"/>
                <w:sz w:val="24"/>
                <w:szCs w:val="24"/>
              </w:rPr>
              <w:t>1分；</w:t>
            </w:r>
          </w:p>
          <w:p w14:paraId="6D1AB764" w14:textId="281FF85E" w:rsidR="00D82CC8" w:rsidRPr="003E73FE" w:rsidRDefault="00D82CC8" w:rsidP="00867125">
            <w:pPr>
              <w:spacing w:line="360" w:lineRule="auto"/>
              <w:rPr>
                <w:rFonts w:ascii="宋体" w:eastAsia="宋体" w:hAnsi="宋体" w:cs="宋体"/>
                <w:sz w:val="24"/>
                <w:szCs w:val="24"/>
              </w:rPr>
            </w:pPr>
            <w:r w:rsidRPr="003E73FE">
              <w:rPr>
                <w:rFonts w:ascii="宋体" w:eastAsia="宋体" w:hAnsi="宋体" w:cs="宋体" w:hint="eastAsia"/>
                <w:sz w:val="24"/>
                <w:szCs w:val="24"/>
              </w:rPr>
              <w:t>不提供不得分。</w:t>
            </w:r>
          </w:p>
        </w:tc>
        <w:tc>
          <w:tcPr>
            <w:tcW w:w="1041" w:type="dxa"/>
            <w:vAlign w:val="center"/>
          </w:tcPr>
          <w:p w14:paraId="34FA6373" w14:textId="77777777" w:rsidR="00D82CC8" w:rsidRPr="003E73FE" w:rsidRDefault="00D82CC8" w:rsidP="009B7D5C">
            <w:pPr>
              <w:spacing w:line="360" w:lineRule="auto"/>
              <w:jc w:val="center"/>
              <w:rPr>
                <w:rFonts w:ascii="宋体" w:eastAsia="宋体" w:hAnsi="宋体" w:cs="宋体"/>
                <w:sz w:val="24"/>
                <w:szCs w:val="24"/>
              </w:rPr>
            </w:pPr>
            <w:r w:rsidRPr="003E73FE">
              <w:rPr>
                <w:rFonts w:ascii="宋体" w:eastAsia="宋体" w:hAnsi="宋体" w:cs="宋体"/>
                <w:sz w:val="24"/>
                <w:szCs w:val="24"/>
              </w:rPr>
              <w:t>5</w:t>
            </w:r>
          </w:p>
        </w:tc>
      </w:tr>
      <w:tr w:rsidR="00D82CC8" w:rsidRPr="003E73FE" w14:paraId="52E3E9FC" w14:textId="77777777" w:rsidTr="0068712D">
        <w:trPr>
          <w:trHeight w:val="402"/>
          <w:jc w:val="center"/>
        </w:trPr>
        <w:tc>
          <w:tcPr>
            <w:tcW w:w="1696" w:type="dxa"/>
            <w:vAlign w:val="center"/>
          </w:tcPr>
          <w:p w14:paraId="5B074A5A" w14:textId="6D87F660" w:rsidR="00D82CC8" w:rsidRPr="00F0010B" w:rsidRDefault="00D82CC8" w:rsidP="009B7D5C">
            <w:pPr>
              <w:spacing w:line="360" w:lineRule="auto"/>
              <w:ind w:leftChars="-50" w:left="-105" w:rightChars="-50" w:right="-105"/>
              <w:jc w:val="center"/>
              <w:rPr>
                <w:rFonts w:ascii="宋体" w:eastAsia="宋体" w:hAnsi="宋体" w:cs="宋体"/>
                <w:sz w:val="24"/>
                <w:szCs w:val="24"/>
              </w:rPr>
            </w:pPr>
            <w:r w:rsidRPr="0068712D">
              <w:rPr>
                <w:rFonts w:ascii="宋体" w:eastAsia="宋体" w:hAnsi="宋体" w:cs="宋体" w:hint="eastAsia"/>
                <w:color w:val="000000"/>
                <w:kern w:val="0"/>
                <w:sz w:val="24"/>
                <w:szCs w:val="24"/>
              </w:rPr>
              <w:t>增值服务</w:t>
            </w:r>
          </w:p>
        </w:tc>
        <w:tc>
          <w:tcPr>
            <w:tcW w:w="6330" w:type="dxa"/>
            <w:vAlign w:val="center"/>
          </w:tcPr>
          <w:p w14:paraId="41BC4E0A" w14:textId="3BAB0E8B" w:rsidR="00D82CC8" w:rsidRPr="003E73FE" w:rsidRDefault="00D82CC8" w:rsidP="0068712D">
            <w:pPr>
              <w:jc w:val="left"/>
              <w:rPr>
                <w:rFonts w:ascii="宋体" w:eastAsia="宋体" w:hAnsi="宋体" w:cs="宋体"/>
                <w:sz w:val="24"/>
                <w:szCs w:val="24"/>
              </w:rPr>
            </w:pPr>
            <w:r w:rsidRPr="0068712D">
              <w:rPr>
                <w:rFonts w:ascii="宋体" w:eastAsia="宋体" w:hAnsi="宋体" w:cs="宋体" w:hint="eastAsia"/>
                <w:sz w:val="24"/>
                <w:szCs w:val="24"/>
              </w:rPr>
              <w:t>根据各投标人所提供的个性化服务的实用性进行综合评审。</w:t>
            </w:r>
            <w:r>
              <w:rPr>
                <w:rFonts w:ascii="宋体" w:eastAsia="宋体" w:hAnsi="宋体" w:cs="宋体" w:hint="eastAsia"/>
                <w:color w:val="000000"/>
                <w:kern w:val="0"/>
                <w:sz w:val="24"/>
                <w:szCs w:val="24"/>
              </w:rPr>
              <w:t>（</w:t>
            </w:r>
            <w:r w:rsidRPr="0068712D">
              <w:rPr>
                <w:rFonts w:ascii="宋体" w:eastAsia="宋体" w:hAnsi="宋体" w:cs="宋体" w:hint="eastAsia"/>
                <w:color w:val="000000"/>
                <w:kern w:val="0"/>
                <w:sz w:val="24"/>
                <w:szCs w:val="24"/>
              </w:rPr>
              <w:t>包括但不限于智能化的监管机制，掌握车内安全动态</w:t>
            </w:r>
            <w:r w:rsidRPr="0068712D">
              <w:rPr>
                <w:rFonts w:ascii="宋体" w:eastAsia="宋体" w:hAnsi="宋体" w:cs="宋体"/>
                <w:color w:val="000000"/>
                <w:kern w:val="0"/>
                <w:sz w:val="24"/>
                <w:szCs w:val="24"/>
              </w:rPr>
              <w:t>;</w:t>
            </w:r>
            <w:r w:rsidRPr="0068712D">
              <w:rPr>
                <w:rFonts w:ascii="宋体" w:eastAsia="宋体" w:hAnsi="宋体" w:cs="宋体" w:hint="eastAsia"/>
                <w:color w:val="000000"/>
                <w:kern w:val="0"/>
                <w:sz w:val="24"/>
                <w:szCs w:val="24"/>
              </w:rPr>
              <w:t>可查询车辆实时位置，到站提示或其它特色服务</w:t>
            </w:r>
            <w:r w:rsidRPr="003E73FE">
              <w:rPr>
                <w:rFonts w:ascii="宋体" w:eastAsia="宋体" w:hAnsi="宋体" w:cs="宋体" w:hint="eastAsia"/>
                <w:sz w:val="24"/>
                <w:szCs w:val="24"/>
              </w:rPr>
              <w:t>。</w:t>
            </w:r>
            <w:r>
              <w:rPr>
                <w:rFonts w:ascii="宋体" w:eastAsia="宋体" w:hAnsi="宋体" w:cs="宋体" w:hint="eastAsia"/>
                <w:sz w:val="24"/>
                <w:szCs w:val="24"/>
              </w:rPr>
              <w:t>）</w:t>
            </w:r>
            <w:proofErr w:type="gramStart"/>
            <w:r>
              <w:rPr>
                <w:rFonts w:ascii="宋体" w:eastAsia="宋体" w:hAnsi="宋体" w:cs="宋体" w:hint="eastAsia"/>
                <w:sz w:val="24"/>
                <w:szCs w:val="24"/>
              </w:rPr>
              <w:t>优得5分</w:t>
            </w:r>
            <w:proofErr w:type="gramEnd"/>
            <w:r>
              <w:rPr>
                <w:rFonts w:ascii="宋体" w:eastAsia="宋体" w:hAnsi="宋体" w:cs="宋体" w:hint="eastAsia"/>
                <w:sz w:val="24"/>
                <w:szCs w:val="24"/>
              </w:rPr>
              <w:t>，中得3分，一般得1分。不提供或</w:t>
            </w:r>
            <w:r w:rsidRPr="003E73FE">
              <w:rPr>
                <w:rFonts w:ascii="宋体" w:eastAsia="宋体" w:hAnsi="宋体" w:cs="宋体" w:hint="eastAsia"/>
                <w:sz w:val="24"/>
                <w:szCs w:val="24"/>
              </w:rPr>
              <w:t>不能贴合采购人实际需求</w:t>
            </w:r>
            <w:r>
              <w:rPr>
                <w:rFonts w:ascii="宋体" w:eastAsia="宋体" w:hAnsi="宋体" w:cs="宋体" w:hint="eastAsia"/>
                <w:sz w:val="24"/>
                <w:szCs w:val="24"/>
              </w:rPr>
              <w:t>不得分。</w:t>
            </w:r>
          </w:p>
        </w:tc>
        <w:tc>
          <w:tcPr>
            <w:tcW w:w="1041" w:type="dxa"/>
            <w:vAlign w:val="center"/>
          </w:tcPr>
          <w:p w14:paraId="700AAC52" w14:textId="77777777" w:rsidR="00D82CC8" w:rsidRPr="003E73FE" w:rsidRDefault="00D82CC8" w:rsidP="009B7D5C">
            <w:pPr>
              <w:spacing w:line="360" w:lineRule="auto"/>
              <w:jc w:val="center"/>
              <w:rPr>
                <w:rFonts w:ascii="宋体" w:eastAsia="宋体" w:hAnsi="宋体" w:cs="宋体"/>
                <w:sz w:val="24"/>
                <w:szCs w:val="24"/>
              </w:rPr>
            </w:pPr>
            <w:r w:rsidRPr="003E73FE">
              <w:rPr>
                <w:rFonts w:ascii="宋体" w:eastAsia="宋体" w:hAnsi="宋体" w:cs="宋体"/>
                <w:sz w:val="24"/>
                <w:szCs w:val="24"/>
              </w:rPr>
              <w:t>5</w:t>
            </w:r>
          </w:p>
        </w:tc>
      </w:tr>
      <w:tr w:rsidR="00D82CC8" w:rsidRPr="003E73FE" w14:paraId="4CDCC397" w14:textId="77777777" w:rsidTr="0068712D">
        <w:trPr>
          <w:trHeight w:val="424"/>
          <w:jc w:val="center"/>
        </w:trPr>
        <w:tc>
          <w:tcPr>
            <w:tcW w:w="1696" w:type="dxa"/>
            <w:vAlign w:val="center"/>
          </w:tcPr>
          <w:p w14:paraId="0C9449F5" w14:textId="77777777" w:rsidR="00D82CC8" w:rsidRPr="00F0010B" w:rsidRDefault="00D82CC8" w:rsidP="009B7D5C">
            <w:pPr>
              <w:spacing w:line="360" w:lineRule="auto"/>
              <w:ind w:leftChars="-50" w:left="-105" w:rightChars="-50" w:right="-105"/>
              <w:jc w:val="center"/>
              <w:rPr>
                <w:rFonts w:ascii="宋体" w:eastAsia="宋体" w:hAnsi="宋体" w:cs="宋体"/>
                <w:sz w:val="24"/>
                <w:szCs w:val="24"/>
              </w:rPr>
            </w:pPr>
            <w:r w:rsidRPr="00F0010B">
              <w:rPr>
                <w:rFonts w:ascii="宋体" w:eastAsia="宋体" w:hAnsi="宋体" w:cs="宋体" w:hint="eastAsia"/>
                <w:sz w:val="24"/>
                <w:szCs w:val="24"/>
              </w:rPr>
              <w:t>安全文明措施</w:t>
            </w:r>
          </w:p>
        </w:tc>
        <w:tc>
          <w:tcPr>
            <w:tcW w:w="6330" w:type="dxa"/>
            <w:vAlign w:val="center"/>
          </w:tcPr>
          <w:p w14:paraId="13CC9408" w14:textId="77777777" w:rsidR="00D82CC8" w:rsidRDefault="00D82CC8" w:rsidP="009B7D5C">
            <w:pPr>
              <w:spacing w:line="360" w:lineRule="auto"/>
              <w:rPr>
                <w:rFonts w:ascii="宋体" w:eastAsia="宋体" w:hAnsi="宋体" w:cs="宋体"/>
                <w:sz w:val="24"/>
                <w:szCs w:val="24"/>
              </w:rPr>
            </w:pPr>
            <w:r w:rsidRPr="003E73FE">
              <w:rPr>
                <w:rFonts w:ascii="宋体" w:eastAsia="宋体" w:hAnsi="宋体" w:cs="宋体" w:hint="eastAsia"/>
                <w:sz w:val="24"/>
                <w:szCs w:val="24"/>
              </w:rPr>
              <w:t>针对服务的完善性，具有服务行业特点完善的安全文明措施，提供安全管理制度及车辆维护保养制度。</w:t>
            </w:r>
          </w:p>
          <w:p w14:paraId="017514AA" w14:textId="09FEF23B" w:rsidR="00D82CC8" w:rsidRDefault="00D82CC8" w:rsidP="009B7D5C">
            <w:pPr>
              <w:spacing w:line="360" w:lineRule="auto"/>
              <w:rPr>
                <w:rFonts w:ascii="宋体" w:eastAsia="宋体" w:hAnsi="宋体" w:cs="宋体"/>
                <w:sz w:val="24"/>
                <w:szCs w:val="24"/>
              </w:rPr>
            </w:pPr>
            <w:r w:rsidRPr="003E73FE">
              <w:rPr>
                <w:rFonts w:ascii="宋体" w:eastAsia="宋体" w:hAnsi="宋体" w:cs="宋体" w:hint="eastAsia"/>
                <w:sz w:val="24"/>
                <w:szCs w:val="24"/>
              </w:rPr>
              <w:t>制度完善</w:t>
            </w:r>
            <w:proofErr w:type="gramStart"/>
            <w:r>
              <w:rPr>
                <w:rFonts w:ascii="宋体" w:eastAsia="宋体" w:hAnsi="宋体" w:cs="宋体" w:hint="eastAsia"/>
                <w:sz w:val="24"/>
                <w:szCs w:val="24"/>
              </w:rPr>
              <w:t>性优</w:t>
            </w:r>
            <w:r w:rsidRPr="003E73FE">
              <w:rPr>
                <w:rFonts w:ascii="宋体" w:eastAsia="宋体" w:hAnsi="宋体" w:cs="宋体" w:hint="eastAsia"/>
                <w:sz w:val="24"/>
                <w:szCs w:val="24"/>
              </w:rPr>
              <w:t>得</w:t>
            </w:r>
            <w:proofErr w:type="gramEnd"/>
            <w:r w:rsidRPr="003E73FE">
              <w:rPr>
                <w:rFonts w:ascii="宋体" w:eastAsia="宋体" w:hAnsi="宋体" w:cs="宋体"/>
                <w:sz w:val="24"/>
                <w:szCs w:val="24"/>
              </w:rPr>
              <w:t>5</w:t>
            </w:r>
            <w:r w:rsidRPr="003E73FE">
              <w:rPr>
                <w:rFonts w:ascii="宋体" w:eastAsia="宋体" w:hAnsi="宋体" w:cs="宋体" w:hint="eastAsia"/>
                <w:sz w:val="24"/>
                <w:szCs w:val="24"/>
              </w:rPr>
              <w:t>分；</w:t>
            </w:r>
          </w:p>
          <w:p w14:paraId="2275866E" w14:textId="149F6A46" w:rsidR="00D82CC8" w:rsidRDefault="00D82CC8" w:rsidP="009B7D5C">
            <w:pPr>
              <w:spacing w:line="360" w:lineRule="auto"/>
              <w:rPr>
                <w:rFonts w:ascii="宋体" w:eastAsia="宋体" w:hAnsi="宋体" w:cs="宋体"/>
                <w:sz w:val="24"/>
                <w:szCs w:val="24"/>
              </w:rPr>
            </w:pPr>
            <w:r>
              <w:rPr>
                <w:rFonts w:ascii="宋体" w:eastAsia="宋体" w:hAnsi="宋体" w:cs="宋体" w:hint="eastAsia"/>
                <w:sz w:val="24"/>
                <w:szCs w:val="24"/>
              </w:rPr>
              <w:t>制度完善性中</w:t>
            </w:r>
            <w:r w:rsidRPr="003E73FE">
              <w:rPr>
                <w:rFonts w:ascii="宋体" w:eastAsia="宋体" w:hAnsi="宋体" w:cs="宋体" w:hint="eastAsia"/>
                <w:sz w:val="24"/>
                <w:szCs w:val="24"/>
              </w:rPr>
              <w:t>得</w:t>
            </w:r>
            <w:r w:rsidRPr="003E73FE">
              <w:rPr>
                <w:rFonts w:ascii="宋体" w:eastAsia="宋体" w:hAnsi="宋体" w:cs="宋体"/>
                <w:sz w:val="24"/>
                <w:szCs w:val="24"/>
              </w:rPr>
              <w:t>3分；</w:t>
            </w:r>
          </w:p>
          <w:p w14:paraId="699CFE5B" w14:textId="42BCB2AE" w:rsidR="00D82CC8" w:rsidRDefault="00D82CC8" w:rsidP="009B7D5C">
            <w:pPr>
              <w:spacing w:line="360" w:lineRule="auto"/>
              <w:rPr>
                <w:rFonts w:ascii="宋体" w:eastAsia="宋体" w:hAnsi="宋体" w:cs="宋体"/>
                <w:sz w:val="24"/>
                <w:szCs w:val="24"/>
              </w:rPr>
            </w:pPr>
            <w:r>
              <w:rPr>
                <w:rFonts w:ascii="宋体" w:eastAsia="宋体" w:hAnsi="宋体" w:cs="宋体" w:hint="eastAsia"/>
                <w:sz w:val="24"/>
                <w:szCs w:val="24"/>
              </w:rPr>
              <w:t>制度完善性一般</w:t>
            </w:r>
            <w:r w:rsidRPr="003E73FE">
              <w:rPr>
                <w:rFonts w:ascii="宋体" w:eastAsia="宋体" w:hAnsi="宋体" w:cs="宋体"/>
                <w:sz w:val="24"/>
                <w:szCs w:val="24"/>
              </w:rPr>
              <w:t>得1分。</w:t>
            </w:r>
          </w:p>
          <w:p w14:paraId="2FE5F493" w14:textId="46D6DC4C" w:rsidR="00D82CC8" w:rsidRPr="003E73FE" w:rsidRDefault="00D82CC8" w:rsidP="009B7D5C">
            <w:pPr>
              <w:spacing w:line="360" w:lineRule="auto"/>
              <w:rPr>
                <w:rFonts w:ascii="宋体" w:eastAsia="宋体" w:hAnsi="宋体" w:cs="宋体"/>
                <w:sz w:val="24"/>
                <w:szCs w:val="24"/>
              </w:rPr>
            </w:pPr>
            <w:r>
              <w:rPr>
                <w:rFonts w:ascii="宋体" w:eastAsia="宋体" w:hAnsi="宋体" w:cs="宋体" w:hint="eastAsia"/>
                <w:sz w:val="24"/>
                <w:szCs w:val="24"/>
              </w:rPr>
              <w:t>不提供或</w:t>
            </w:r>
            <w:r w:rsidRPr="003E73FE">
              <w:rPr>
                <w:rFonts w:ascii="宋体" w:eastAsia="宋体" w:hAnsi="宋体" w:cs="宋体" w:hint="eastAsia"/>
                <w:sz w:val="24"/>
                <w:szCs w:val="24"/>
              </w:rPr>
              <w:t>不能贴合采购人实际需求</w:t>
            </w:r>
            <w:r>
              <w:rPr>
                <w:rFonts w:ascii="宋体" w:eastAsia="宋体" w:hAnsi="宋体" w:cs="宋体" w:hint="eastAsia"/>
                <w:sz w:val="24"/>
                <w:szCs w:val="24"/>
              </w:rPr>
              <w:t>不得分。</w:t>
            </w:r>
          </w:p>
        </w:tc>
        <w:tc>
          <w:tcPr>
            <w:tcW w:w="1041" w:type="dxa"/>
            <w:vAlign w:val="center"/>
          </w:tcPr>
          <w:p w14:paraId="23E48A90" w14:textId="77777777" w:rsidR="00D82CC8" w:rsidRPr="003E73FE" w:rsidRDefault="00D82CC8" w:rsidP="009B7D5C">
            <w:pPr>
              <w:spacing w:line="360" w:lineRule="auto"/>
              <w:jc w:val="center"/>
              <w:rPr>
                <w:rFonts w:ascii="宋体" w:eastAsia="宋体" w:hAnsi="宋体" w:cs="宋体"/>
                <w:sz w:val="24"/>
                <w:szCs w:val="24"/>
              </w:rPr>
            </w:pPr>
            <w:r w:rsidRPr="003E73FE">
              <w:rPr>
                <w:rFonts w:ascii="宋体" w:eastAsia="宋体" w:hAnsi="宋体" w:cs="宋体"/>
                <w:sz w:val="24"/>
                <w:szCs w:val="24"/>
              </w:rPr>
              <w:t>5</w:t>
            </w:r>
          </w:p>
        </w:tc>
      </w:tr>
      <w:tr w:rsidR="00D82CC8" w:rsidRPr="003E73FE" w14:paraId="48FA3B02" w14:textId="77777777" w:rsidTr="0068712D">
        <w:trPr>
          <w:trHeight w:val="456"/>
          <w:jc w:val="center"/>
        </w:trPr>
        <w:tc>
          <w:tcPr>
            <w:tcW w:w="8026" w:type="dxa"/>
            <w:gridSpan w:val="2"/>
            <w:vAlign w:val="center"/>
          </w:tcPr>
          <w:p w14:paraId="4C4845A1" w14:textId="77777777" w:rsidR="00D82CC8" w:rsidRPr="00F0010B" w:rsidRDefault="00D82CC8" w:rsidP="009B7D5C">
            <w:pPr>
              <w:spacing w:line="360" w:lineRule="auto"/>
              <w:jc w:val="center"/>
              <w:rPr>
                <w:rFonts w:ascii="宋体" w:eastAsia="宋体" w:hAnsi="宋体" w:cs="宋体"/>
                <w:b/>
                <w:sz w:val="24"/>
                <w:szCs w:val="24"/>
              </w:rPr>
            </w:pPr>
            <w:r w:rsidRPr="00F0010B">
              <w:rPr>
                <w:rFonts w:ascii="宋体" w:eastAsia="宋体" w:hAnsi="宋体" w:cs="宋体" w:hint="eastAsia"/>
                <w:b/>
                <w:sz w:val="24"/>
                <w:szCs w:val="24"/>
              </w:rPr>
              <w:t>合   计</w:t>
            </w:r>
          </w:p>
        </w:tc>
        <w:tc>
          <w:tcPr>
            <w:tcW w:w="1041" w:type="dxa"/>
            <w:vAlign w:val="center"/>
          </w:tcPr>
          <w:p w14:paraId="0BA42029" w14:textId="77777777" w:rsidR="00D82CC8" w:rsidRPr="003E73FE" w:rsidRDefault="00D82CC8" w:rsidP="009B7D5C">
            <w:pPr>
              <w:spacing w:line="360" w:lineRule="auto"/>
              <w:jc w:val="center"/>
              <w:rPr>
                <w:rFonts w:ascii="宋体" w:eastAsia="宋体" w:hAnsi="宋体" w:cs="宋体"/>
                <w:b/>
                <w:sz w:val="24"/>
                <w:szCs w:val="24"/>
              </w:rPr>
            </w:pPr>
            <w:r w:rsidRPr="003E73FE">
              <w:rPr>
                <w:rFonts w:ascii="宋体" w:eastAsia="宋体" w:hAnsi="宋体" w:cs="宋体"/>
                <w:b/>
                <w:sz w:val="24"/>
                <w:szCs w:val="24"/>
              </w:rPr>
              <w:t>50</w:t>
            </w:r>
          </w:p>
        </w:tc>
      </w:tr>
    </w:tbl>
    <w:p w14:paraId="42B68981" w14:textId="77777777" w:rsidR="009B7D5C" w:rsidRPr="00F0010B" w:rsidRDefault="009B7D5C" w:rsidP="009B7D5C">
      <w:pPr>
        <w:adjustRightInd w:val="0"/>
        <w:snapToGrid w:val="0"/>
        <w:spacing w:line="276" w:lineRule="auto"/>
        <w:rPr>
          <w:rFonts w:ascii="宋体" w:eastAsia="宋体" w:hAnsi="宋体" w:cs="仿宋_GB2312"/>
          <w:bCs/>
          <w:color w:val="000000"/>
          <w:sz w:val="24"/>
          <w:szCs w:val="24"/>
        </w:rPr>
      </w:pPr>
      <w:r w:rsidRPr="00F0010B">
        <w:rPr>
          <w:rFonts w:ascii="宋体" w:eastAsia="宋体" w:hAnsi="宋体" w:cs="仿宋_GB2312" w:hint="eastAsia"/>
          <w:bCs/>
          <w:snapToGrid w:val="0"/>
          <w:color w:val="000000"/>
          <w:kern w:val="0"/>
          <w:sz w:val="24"/>
          <w:szCs w:val="24"/>
        </w:rPr>
        <w:lastRenderedPageBreak/>
        <w:t>注：</w:t>
      </w:r>
      <w:r w:rsidRPr="00F0010B">
        <w:rPr>
          <w:rFonts w:ascii="宋体" w:eastAsia="宋体" w:hAnsi="宋体" w:cs="仿宋_GB2312" w:hint="eastAsia"/>
          <w:bCs/>
          <w:color w:val="000000"/>
          <w:sz w:val="24"/>
          <w:szCs w:val="24"/>
        </w:rPr>
        <w:t>1、各评委按规定的范围内进行量化打分，并统计总分。</w:t>
      </w:r>
    </w:p>
    <w:p w14:paraId="6FC5E22B" w14:textId="77777777" w:rsidR="009B7D5C" w:rsidRPr="003E73FE" w:rsidRDefault="009B7D5C" w:rsidP="009B7D5C">
      <w:pPr>
        <w:adjustRightInd w:val="0"/>
        <w:snapToGrid w:val="0"/>
        <w:spacing w:line="276" w:lineRule="auto"/>
        <w:ind w:leftChars="200" w:left="900" w:hangingChars="200" w:hanging="480"/>
        <w:rPr>
          <w:rFonts w:ascii="宋体" w:eastAsia="宋体" w:hAnsi="宋体" w:cs="仿宋_GB2312"/>
          <w:bCs/>
          <w:color w:val="000000"/>
          <w:sz w:val="24"/>
          <w:szCs w:val="24"/>
        </w:rPr>
      </w:pPr>
      <w:r w:rsidRPr="003E73FE">
        <w:rPr>
          <w:rFonts w:ascii="宋体" w:eastAsia="宋体" w:hAnsi="宋体" w:cs="仿宋_GB2312"/>
          <w:bCs/>
          <w:color w:val="000000"/>
          <w:sz w:val="24"/>
          <w:szCs w:val="24"/>
        </w:rPr>
        <w:t xml:space="preserve">2、本表中如要求提交的与评分项目相关的各类证明文件或资料，投标人未按要求提交的，该项评分为零分。                    </w:t>
      </w:r>
    </w:p>
    <w:p w14:paraId="15827054" w14:textId="77777777" w:rsidR="009B7D5C" w:rsidRPr="003E73FE" w:rsidRDefault="009B7D5C" w:rsidP="009B7D5C">
      <w:pPr>
        <w:adjustRightInd w:val="0"/>
        <w:snapToGrid w:val="0"/>
        <w:spacing w:line="276" w:lineRule="auto"/>
        <w:ind w:leftChars="200" w:left="780" w:hangingChars="150" w:hanging="360"/>
        <w:rPr>
          <w:rFonts w:ascii="宋体" w:eastAsia="宋体" w:hAnsi="宋体" w:cs="仿宋_GB2312"/>
          <w:bCs/>
          <w:color w:val="000000"/>
          <w:sz w:val="24"/>
          <w:szCs w:val="24"/>
        </w:rPr>
      </w:pPr>
      <w:r w:rsidRPr="003E73FE">
        <w:rPr>
          <w:rFonts w:ascii="宋体" w:eastAsia="宋体" w:hAnsi="宋体" w:cs="仿宋_GB2312"/>
          <w:bCs/>
          <w:color w:val="000000"/>
          <w:sz w:val="24"/>
          <w:szCs w:val="24"/>
        </w:rPr>
        <w:t>3、本表中如有要求提交的与评分项目相关的各类证明文件或资料，需清晰反映相关的数据及印章等，如模糊不清无法辨别的，视为未按要求提交，该项评分为零分。</w:t>
      </w:r>
    </w:p>
    <w:p w14:paraId="481BFEC9" w14:textId="77777777" w:rsidR="009B7D5C" w:rsidRPr="003E73FE" w:rsidRDefault="009B7D5C" w:rsidP="009B7D5C">
      <w:pPr>
        <w:adjustRightInd w:val="0"/>
        <w:snapToGrid w:val="0"/>
        <w:spacing w:line="276" w:lineRule="auto"/>
        <w:ind w:firstLineChars="200" w:firstLine="480"/>
        <w:rPr>
          <w:rFonts w:ascii="宋体" w:eastAsia="宋体" w:hAnsi="宋体" w:cs="仿宋_GB2312"/>
          <w:bCs/>
          <w:color w:val="000000"/>
          <w:sz w:val="24"/>
          <w:szCs w:val="24"/>
        </w:rPr>
      </w:pPr>
      <w:r w:rsidRPr="003E73FE">
        <w:rPr>
          <w:rFonts w:ascii="宋体" w:eastAsia="宋体" w:hAnsi="宋体" w:cs="仿宋_GB2312"/>
          <w:bCs/>
          <w:color w:val="000000"/>
          <w:sz w:val="24"/>
          <w:szCs w:val="24"/>
        </w:rPr>
        <w:t>4、本表要求提供的证书等证明文件，如有有效期的，须在有效期内，否则不予得分。</w:t>
      </w:r>
    </w:p>
    <w:p w14:paraId="750A4EAA" w14:textId="77777777" w:rsidR="009B7D5C" w:rsidRPr="003E73FE" w:rsidRDefault="009B7D5C" w:rsidP="009B7D5C">
      <w:pPr>
        <w:tabs>
          <w:tab w:val="left" w:pos="1080"/>
        </w:tabs>
        <w:adjustRightInd w:val="0"/>
        <w:snapToGrid w:val="0"/>
        <w:spacing w:line="360" w:lineRule="auto"/>
        <w:ind w:left="560"/>
        <w:jc w:val="left"/>
        <w:rPr>
          <w:rFonts w:ascii="宋体" w:eastAsia="宋体" w:hAnsi="宋体"/>
          <w:color w:val="000000"/>
          <w:sz w:val="24"/>
          <w:szCs w:val="24"/>
        </w:rPr>
      </w:pPr>
    </w:p>
    <w:p w14:paraId="2778D44F" w14:textId="5B26D750" w:rsidR="009B7D5C" w:rsidRPr="0068712D" w:rsidRDefault="009B7D5C" w:rsidP="0068712D">
      <w:pPr>
        <w:adjustRightInd w:val="0"/>
        <w:snapToGrid w:val="0"/>
        <w:spacing w:line="360" w:lineRule="auto"/>
        <w:ind w:leftChars="257" w:left="540"/>
        <w:jc w:val="left"/>
        <w:rPr>
          <w:rFonts w:ascii="宋体" w:eastAsia="宋体" w:hAnsi="宋体"/>
          <w:b/>
          <w:bCs/>
          <w:color w:val="000000"/>
          <w:sz w:val="24"/>
          <w:szCs w:val="24"/>
        </w:rPr>
      </w:pPr>
      <w:r w:rsidRPr="0068712D">
        <w:rPr>
          <w:rFonts w:ascii="宋体" w:eastAsia="宋体" w:hAnsi="宋体"/>
          <w:b/>
          <w:color w:val="000000"/>
          <w:sz w:val="24"/>
          <w:szCs w:val="24"/>
        </w:rPr>
        <w:t>c.价格评价</w:t>
      </w:r>
      <w:r w:rsidR="00311FE6" w:rsidRPr="005A4F50">
        <w:rPr>
          <w:rFonts w:ascii="宋体" w:eastAsia="宋体" w:hAnsi="宋体" w:hint="eastAsia"/>
          <w:b/>
          <w:bCs/>
          <w:color w:val="000000"/>
          <w:sz w:val="24"/>
          <w:szCs w:val="24"/>
        </w:rPr>
        <w:t>（总计：</w:t>
      </w:r>
      <w:r w:rsidR="00B26387" w:rsidRPr="0068712D">
        <w:rPr>
          <w:rFonts w:ascii="宋体" w:eastAsia="宋体" w:hAnsi="宋体"/>
          <w:b/>
          <w:bCs/>
          <w:color w:val="000000"/>
          <w:sz w:val="24"/>
          <w:szCs w:val="24"/>
        </w:rPr>
        <w:t>3</w:t>
      </w:r>
      <w:r w:rsidR="00311FE6" w:rsidRPr="005A4F50">
        <w:rPr>
          <w:rFonts w:ascii="宋体" w:eastAsia="宋体" w:hAnsi="宋体"/>
          <w:b/>
          <w:bCs/>
          <w:color w:val="000000"/>
          <w:sz w:val="24"/>
          <w:szCs w:val="24"/>
        </w:rPr>
        <w:t>0分</w:t>
      </w:r>
      <w:r w:rsidR="00311FE6" w:rsidRPr="005A4F50">
        <w:rPr>
          <w:rFonts w:ascii="宋体" w:eastAsia="宋体" w:hAnsi="宋体" w:hint="eastAsia"/>
          <w:b/>
          <w:bCs/>
          <w:color w:val="000000"/>
          <w:sz w:val="24"/>
          <w:szCs w:val="24"/>
        </w:rPr>
        <w:t>）</w:t>
      </w:r>
      <w:r w:rsidRPr="0068712D">
        <w:rPr>
          <w:rFonts w:ascii="宋体" w:eastAsia="宋体" w:hAnsi="宋体"/>
          <w:b/>
          <w:color w:val="000000"/>
          <w:sz w:val="24"/>
          <w:szCs w:val="24"/>
        </w:rPr>
        <w:t>：</w:t>
      </w:r>
    </w:p>
    <w:p w14:paraId="61759A9D" w14:textId="5C1FA057" w:rsidR="009B7D5C" w:rsidRPr="003E73FE" w:rsidRDefault="009B7D5C" w:rsidP="009B7D5C">
      <w:pPr>
        <w:tabs>
          <w:tab w:val="left" w:pos="426"/>
          <w:tab w:val="left" w:pos="851"/>
        </w:tabs>
        <w:adjustRightInd w:val="0"/>
        <w:snapToGrid w:val="0"/>
        <w:spacing w:line="360" w:lineRule="auto"/>
        <w:ind w:left="567"/>
        <w:jc w:val="left"/>
        <w:rPr>
          <w:rFonts w:ascii="宋体" w:eastAsia="宋体" w:hAnsi="宋体"/>
          <w:color w:val="000000"/>
          <w:sz w:val="24"/>
          <w:szCs w:val="24"/>
        </w:rPr>
      </w:pPr>
      <w:r w:rsidRPr="003E73FE">
        <w:rPr>
          <w:rFonts w:ascii="宋体" w:eastAsia="宋体" w:hAnsi="宋体" w:hint="eastAsia"/>
          <w:color w:val="000000"/>
          <w:sz w:val="24"/>
          <w:szCs w:val="24"/>
        </w:rPr>
        <w:t>投标人</w:t>
      </w:r>
      <w:r w:rsidRPr="003E73FE">
        <w:rPr>
          <w:rFonts w:ascii="宋体" w:eastAsia="宋体" w:hAnsi="宋体"/>
          <w:color w:val="000000"/>
          <w:sz w:val="24"/>
          <w:szCs w:val="24"/>
        </w:rPr>
        <w:t>依据招标公告中的项目内容</w:t>
      </w:r>
      <w:r w:rsidR="002538C9" w:rsidRPr="002538C9">
        <w:rPr>
          <w:rFonts w:ascii="宋体" w:eastAsia="宋体" w:hAnsi="宋体" w:hint="eastAsia"/>
          <w:b/>
          <w:color w:val="000000"/>
          <w:sz w:val="24"/>
          <w:szCs w:val="24"/>
        </w:rPr>
        <w:t>按每车每日承包单价方式</w:t>
      </w:r>
      <w:r w:rsidRPr="003E73FE">
        <w:rPr>
          <w:rFonts w:ascii="宋体" w:eastAsia="宋体" w:hAnsi="宋体"/>
          <w:color w:val="000000"/>
          <w:sz w:val="24"/>
          <w:szCs w:val="24"/>
        </w:rPr>
        <w:t>进行报价，</w:t>
      </w:r>
      <w:r w:rsidRPr="003E73FE">
        <w:rPr>
          <w:rFonts w:ascii="宋体" w:eastAsia="宋体" w:hAnsi="宋体" w:hint="eastAsia"/>
          <w:color w:val="000000"/>
          <w:sz w:val="24"/>
          <w:szCs w:val="24"/>
        </w:rPr>
        <w:t>价格评价得分采用低价优先法计算，即通过资格性审查且评标价最低者的评标价为评标基准价，其价格评价得分为</w:t>
      </w:r>
      <w:r w:rsidR="00B26387">
        <w:rPr>
          <w:rFonts w:ascii="宋体" w:eastAsia="宋体" w:hAnsi="宋体" w:hint="eastAsia"/>
          <w:color w:val="000000"/>
          <w:sz w:val="24"/>
          <w:szCs w:val="24"/>
        </w:rPr>
        <w:t>3</w:t>
      </w:r>
      <w:r w:rsidRPr="003E73FE">
        <w:rPr>
          <w:rFonts w:ascii="宋体" w:eastAsia="宋体" w:hAnsi="宋体"/>
          <w:color w:val="000000"/>
          <w:sz w:val="24"/>
          <w:szCs w:val="24"/>
        </w:rPr>
        <w:t>0分；其他投标人的价格评价得分按如下公式计算：</w:t>
      </w:r>
    </w:p>
    <w:p w14:paraId="77B9508C" w14:textId="44570F5C" w:rsidR="009B7D5C" w:rsidRPr="0079165A" w:rsidRDefault="009B7D5C" w:rsidP="009B7D5C">
      <w:pPr>
        <w:adjustRightInd w:val="0"/>
        <w:snapToGrid w:val="0"/>
        <w:spacing w:line="360" w:lineRule="auto"/>
        <w:ind w:leftChars="257" w:left="540"/>
        <w:jc w:val="center"/>
        <w:rPr>
          <w:rFonts w:ascii="宋体" w:eastAsia="宋体" w:hAnsi="宋体"/>
          <w:color w:val="000000"/>
          <w:sz w:val="24"/>
          <w:szCs w:val="24"/>
        </w:rPr>
      </w:pPr>
      <w:r w:rsidRPr="003E73FE">
        <w:rPr>
          <w:rFonts w:ascii="宋体" w:eastAsia="宋体" w:hAnsi="宋体"/>
          <w:color w:val="000000"/>
          <w:sz w:val="24"/>
          <w:szCs w:val="24"/>
        </w:rPr>
        <w:t>A公司价格评价得分=（评标基准价÷A公司评标价）×</w:t>
      </w:r>
      <w:r w:rsidR="00B26387">
        <w:rPr>
          <w:rFonts w:ascii="宋体" w:eastAsia="宋体" w:hAnsi="宋体" w:hint="eastAsia"/>
          <w:color w:val="000000"/>
          <w:sz w:val="24"/>
          <w:szCs w:val="24"/>
        </w:rPr>
        <w:t>3</w:t>
      </w:r>
      <w:r w:rsidRPr="003E73FE">
        <w:rPr>
          <w:rFonts w:ascii="宋体" w:eastAsia="宋体" w:hAnsi="宋体"/>
          <w:color w:val="000000"/>
          <w:sz w:val="24"/>
          <w:szCs w:val="24"/>
        </w:rPr>
        <w:t>0分</w:t>
      </w:r>
    </w:p>
    <w:p w14:paraId="134AC182" w14:textId="77777777" w:rsidR="007B2ECE" w:rsidRDefault="003E73FE" w:rsidP="007B2ECE">
      <w:pPr>
        <w:adjustRightInd w:val="0"/>
        <w:snapToGrid w:val="0"/>
        <w:spacing w:line="360" w:lineRule="auto"/>
        <w:ind w:leftChars="257" w:left="540"/>
        <w:jc w:val="left"/>
        <w:rPr>
          <w:rFonts w:ascii="宋体" w:eastAsia="宋体" w:hAnsi="宋体"/>
          <w:color w:val="000000"/>
          <w:sz w:val="24"/>
          <w:szCs w:val="24"/>
        </w:rPr>
      </w:pPr>
      <w:r>
        <w:rPr>
          <w:rFonts w:ascii="宋体" w:eastAsia="宋体" w:hAnsi="宋体"/>
          <w:color w:val="000000"/>
          <w:sz w:val="24"/>
          <w:szCs w:val="24"/>
        </w:rPr>
        <w:t xml:space="preserve">                       </w:t>
      </w:r>
    </w:p>
    <w:p w14:paraId="35E15CDF" w14:textId="6A6F3A85" w:rsidR="003E73FE" w:rsidRPr="0068712D" w:rsidRDefault="003E73FE" w:rsidP="003E73FE">
      <w:pPr>
        <w:adjustRightInd w:val="0"/>
        <w:snapToGrid w:val="0"/>
        <w:spacing w:line="360" w:lineRule="auto"/>
        <w:ind w:firstLine="560"/>
        <w:jc w:val="left"/>
        <w:rPr>
          <w:rFonts w:ascii="宋体" w:eastAsia="宋体" w:hAnsi="宋体"/>
          <w:b/>
          <w:color w:val="000000"/>
          <w:sz w:val="24"/>
          <w:szCs w:val="24"/>
        </w:rPr>
      </w:pPr>
      <w:r w:rsidRPr="0068712D">
        <w:rPr>
          <w:rFonts w:ascii="宋体" w:eastAsia="宋体" w:hAnsi="宋体"/>
          <w:b/>
          <w:color w:val="000000"/>
          <w:sz w:val="24"/>
          <w:szCs w:val="24"/>
        </w:rPr>
        <w:t>d.综合比较与评价</w:t>
      </w:r>
      <w:r w:rsidR="005A4F50" w:rsidRPr="0068712D">
        <w:rPr>
          <w:rFonts w:ascii="宋体" w:eastAsia="宋体" w:hAnsi="宋体" w:hint="eastAsia"/>
          <w:b/>
          <w:color w:val="000000"/>
          <w:sz w:val="24"/>
          <w:szCs w:val="24"/>
        </w:rPr>
        <w:t>（总计：</w:t>
      </w:r>
      <w:r w:rsidR="005A4F50" w:rsidRPr="0068712D">
        <w:rPr>
          <w:rFonts w:ascii="宋体" w:eastAsia="宋体" w:hAnsi="宋体"/>
          <w:b/>
          <w:color w:val="000000"/>
          <w:sz w:val="24"/>
          <w:szCs w:val="24"/>
        </w:rPr>
        <w:t>100分）</w:t>
      </w:r>
      <w:r w:rsidRPr="0068712D">
        <w:rPr>
          <w:rFonts w:ascii="宋体" w:eastAsia="宋体" w:hAnsi="宋体"/>
          <w:b/>
          <w:color w:val="000000"/>
          <w:sz w:val="24"/>
          <w:szCs w:val="24"/>
        </w:rPr>
        <w:t>：</w:t>
      </w:r>
    </w:p>
    <w:p w14:paraId="2426A692" w14:textId="6AB41AA6" w:rsidR="003E73FE" w:rsidRDefault="003E73FE" w:rsidP="003E73FE">
      <w:pPr>
        <w:adjustRightInd w:val="0"/>
        <w:snapToGrid w:val="0"/>
        <w:spacing w:line="360" w:lineRule="auto"/>
        <w:ind w:leftChars="257" w:left="540"/>
        <w:jc w:val="left"/>
        <w:rPr>
          <w:rFonts w:ascii="宋体" w:eastAsia="宋体" w:hAnsi="宋体"/>
          <w:color w:val="000000"/>
          <w:sz w:val="24"/>
          <w:szCs w:val="24"/>
        </w:rPr>
      </w:pPr>
      <w:r w:rsidRPr="003E73FE">
        <w:rPr>
          <w:rFonts w:ascii="宋体" w:eastAsia="宋体" w:hAnsi="宋体" w:hint="eastAsia"/>
          <w:color w:val="000000"/>
          <w:sz w:val="24"/>
          <w:szCs w:val="24"/>
        </w:rPr>
        <w:t>该投标人的综合评价得分</w:t>
      </w:r>
      <w:r w:rsidR="003552BB">
        <w:rPr>
          <w:rFonts w:ascii="宋体" w:eastAsia="宋体" w:hAnsi="宋体" w:hint="eastAsia"/>
          <w:color w:val="000000"/>
          <w:sz w:val="24"/>
          <w:szCs w:val="24"/>
        </w:rPr>
        <w:t>=</w:t>
      </w:r>
      <w:r w:rsidR="003552BB" w:rsidRPr="003E73FE">
        <w:rPr>
          <w:rFonts w:ascii="宋体" w:eastAsia="宋体" w:hAnsi="宋体" w:hint="eastAsia"/>
          <w:color w:val="000000"/>
          <w:sz w:val="24"/>
          <w:szCs w:val="24"/>
        </w:rPr>
        <w:t>投标人的</w:t>
      </w:r>
      <w:r w:rsidR="003552BB">
        <w:rPr>
          <w:rFonts w:ascii="宋体" w:eastAsia="宋体" w:hAnsi="宋体" w:hint="eastAsia"/>
          <w:color w:val="000000"/>
          <w:sz w:val="24"/>
          <w:szCs w:val="24"/>
        </w:rPr>
        <w:t>商务</w:t>
      </w:r>
      <w:r w:rsidR="003552BB" w:rsidRPr="003E73FE">
        <w:rPr>
          <w:rFonts w:ascii="宋体" w:eastAsia="宋体" w:hAnsi="宋体" w:hint="eastAsia"/>
          <w:color w:val="000000"/>
          <w:sz w:val="24"/>
          <w:szCs w:val="24"/>
        </w:rPr>
        <w:t>评价得分</w:t>
      </w:r>
      <w:r w:rsidR="003552BB">
        <w:rPr>
          <w:rFonts w:ascii="宋体" w:eastAsia="宋体" w:hAnsi="宋体" w:hint="eastAsia"/>
          <w:color w:val="000000"/>
          <w:sz w:val="24"/>
          <w:szCs w:val="24"/>
        </w:rPr>
        <w:t>+技术</w:t>
      </w:r>
      <w:r w:rsidR="003552BB" w:rsidRPr="003E73FE">
        <w:rPr>
          <w:rFonts w:ascii="宋体" w:eastAsia="宋体" w:hAnsi="宋体" w:hint="eastAsia"/>
          <w:color w:val="000000"/>
          <w:sz w:val="24"/>
          <w:szCs w:val="24"/>
        </w:rPr>
        <w:t>评价得分</w:t>
      </w:r>
      <w:r w:rsidR="003552BB">
        <w:rPr>
          <w:rFonts w:ascii="宋体" w:eastAsia="宋体" w:hAnsi="宋体" w:hint="eastAsia"/>
          <w:color w:val="000000"/>
          <w:sz w:val="24"/>
          <w:szCs w:val="24"/>
        </w:rPr>
        <w:t>+</w:t>
      </w:r>
      <w:r w:rsidR="003552BB" w:rsidRPr="003E73FE">
        <w:rPr>
          <w:rFonts w:ascii="宋体" w:eastAsia="宋体" w:hAnsi="宋体" w:hint="eastAsia"/>
          <w:color w:val="000000"/>
          <w:sz w:val="24"/>
          <w:szCs w:val="24"/>
        </w:rPr>
        <w:t>价格评</w:t>
      </w:r>
      <w:r w:rsidR="003552BB">
        <w:rPr>
          <w:rFonts w:ascii="宋体" w:eastAsia="宋体" w:hAnsi="宋体" w:hint="eastAsia"/>
          <w:color w:val="000000"/>
          <w:sz w:val="24"/>
          <w:szCs w:val="24"/>
        </w:rPr>
        <w:t>价得分</w:t>
      </w:r>
      <w:r w:rsidRPr="003E73FE">
        <w:rPr>
          <w:rFonts w:ascii="宋体" w:eastAsia="宋体" w:hAnsi="宋体" w:hint="eastAsia"/>
          <w:color w:val="000000"/>
          <w:sz w:val="24"/>
          <w:szCs w:val="24"/>
        </w:rPr>
        <w:t>。</w:t>
      </w:r>
    </w:p>
    <w:p w14:paraId="1A6F4F23" w14:textId="77777777" w:rsidR="005A4F50" w:rsidRPr="0068712D" w:rsidRDefault="005A4F50" w:rsidP="003E73FE">
      <w:pPr>
        <w:adjustRightInd w:val="0"/>
        <w:snapToGrid w:val="0"/>
        <w:spacing w:line="360" w:lineRule="auto"/>
        <w:ind w:leftChars="257" w:left="540"/>
        <w:jc w:val="left"/>
        <w:rPr>
          <w:rFonts w:ascii="宋体" w:eastAsia="宋体" w:hAnsi="宋体"/>
          <w:color w:val="000000"/>
          <w:sz w:val="24"/>
          <w:szCs w:val="24"/>
          <w:lang w:val="en-IL"/>
        </w:rPr>
      </w:pPr>
    </w:p>
    <w:p w14:paraId="51F2A6BC" w14:textId="210702F8" w:rsidR="009B7D5C" w:rsidRPr="003E73FE" w:rsidRDefault="009B7D5C" w:rsidP="0068712D">
      <w:pPr>
        <w:adjustRightInd w:val="0"/>
        <w:snapToGrid w:val="0"/>
        <w:spacing w:line="360" w:lineRule="auto"/>
        <w:ind w:leftChars="257" w:left="540" w:firstLineChars="7" w:firstLine="17"/>
        <w:jc w:val="left"/>
        <w:rPr>
          <w:rFonts w:ascii="宋体" w:eastAsia="宋体" w:hAnsi="宋体" w:cs="Arial"/>
          <w:color w:val="000000" w:themeColor="text1"/>
          <w:sz w:val="24"/>
          <w:szCs w:val="24"/>
        </w:rPr>
      </w:pPr>
      <w:r w:rsidRPr="00F0010B">
        <w:rPr>
          <w:rFonts w:ascii="宋体" w:eastAsia="宋体" w:hAnsi="宋体" w:hint="eastAsia"/>
          <w:color w:val="000000"/>
          <w:sz w:val="24"/>
          <w:szCs w:val="24"/>
        </w:rPr>
        <w:t>（三）推荐中标候选人名单：</w:t>
      </w:r>
      <w:r w:rsidRPr="00F0010B">
        <w:rPr>
          <w:rFonts w:ascii="宋体" w:eastAsia="宋体" w:hAnsi="宋体" w:hint="eastAsia"/>
          <w:color w:val="000000"/>
          <w:kern w:val="0"/>
          <w:sz w:val="24"/>
          <w:szCs w:val="24"/>
          <w:u w:val="single"/>
        </w:rPr>
        <w:t>评标小组将按投标人综合评价得分由高到低的原则对所有通过初审的投标人进行排序，排名最靠前的为第一中标候选</w:t>
      </w:r>
      <w:r w:rsidRPr="003E73FE">
        <w:rPr>
          <w:rFonts w:ascii="宋体" w:eastAsia="宋体" w:hAnsi="宋体" w:hint="eastAsia"/>
          <w:color w:val="000000"/>
          <w:kern w:val="0"/>
          <w:sz w:val="24"/>
          <w:szCs w:val="24"/>
          <w:u w:val="single"/>
        </w:rPr>
        <w:t>人</w:t>
      </w:r>
      <w:r w:rsidRPr="003E73FE">
        <w:rPr>
          <w:rFonts w:ascii="宋体" w:eastAsia="宋体" w:hAnsi="宋体" w:hint="eastAsia"/>
          <w:color w:val="000000"/>
          <w:kern w:val="0"/>
          <w:sz w:val="24"/>
          <w:szCs w:val="24"/>
        </w:rPr>
        <w:t>。</w:t>
      </w:r>
    </w:p>
    <w:sectPr w:rsidR="009B7D5C" w:rsidRPr="003E73F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C989A3" w14:textId="77777777" w:rsidR="00B75DC7" w:rsidRDefault="00B75DC7" w:rsidP="00703717">
      <w:r>
        <w:separator/>
      </w:r>
    </w:p>
  </w:endnote>
  <w:endnote w:type="continuationSeparator" w:id="0">
    <w:p w14:paraId="5E7E999C" w14:textId="77777777" w:rsidR="00B75DC7" w:rsidRDefault="00B75DC7" w:rsidP="007037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Intro-Book">
    <w:altName w:val="Cambria"/>
    <w:panose1 w:val="00000000000000000000"/>
    <w:charset w:val="00"/>
    <w:family w:val="roman"/>
    <w:notTrueType/>
    <w:pitch w:val="default"/>
  </w:font>
  <w:font w:name="仿宋_GB2312">
    <w:altName w:val="宋体"/>
    <w:charset w:val="86"/>
    <w:family w:val="auto"/>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16DAD32" w14:textId="77777777" w:rsidR="00B75DC7" w:rsidRDefault="00B75DC7" w:rsidP="00703717">
      <w:r>
        <w:separator/>
      </w:r>
    </w:p>
  </w:footnote>
  <w:footnote w:type="continuationSeparator" w:id="0">
    <w:p w14:paraId="01652465" w14:textId="77777777" w:rsidR="00B75DC7" w:rsidRDefault="00B75DC7" w:rsidP="0070371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D974B3"/>
    <w:multiLevelType w:val="hybridMultilevel"/>
    <w:tmpl w:val="7874947A"/>
    <w:lvl w:ilvl="0" w:tplc="0C000011">
      <w:start w:val="1"/>
      <w:numFmt w:val="decimal"/>
      <w:lvlText w:val="%1)"/>
      <w:lvlJc w:val="left"/>
      <w:pPr>
        <w:ind w:left="284" w:hanging="360"/>
      </w:pPr>
    </w:lvl>
    <w:lvl w:ilvl="1" w:tplc="0C000019" w:tentative="1">
      <w:start w:val="1"/>
      <w:numFmt w:val="lowerLetter"/>
      <w:lvlText w:val="%2."/>
      <w:lvlJc w:val="left"/>
      <w:pPr>
        <w:ind w:left="1004" w:hanging="360"/>
      </w:pPr>
    </w:lvl>
    <w:lvl w:ilvl="2" w:tplc="0C00001B" w:tentative="1">
      <w:start w:val="1"/>
      <w:numFmt w:val="lowerRoman"/>
      <w:lvlText w:val="%3."/>
      <w:lvlJc w:val="right"/>
      <w:pPr>
        <w:ind w:left="1724" w:hanging="180"/>
      </w:pPr>
    </w:lvl>
    <w:lvl w:ilvl="3" w:tplc="0C00000F" w:tentative="1">
      <w:start w:val="1"/>
      <w:numFmt w:val="decimal"/>
      <w:lvlText w:val="%4."/>
      <w:lvlJc w:val="left"/>
      <w:pPr>
        <w:ind w:left="2444" w:hanging="360"/>
      </w:pPr>
    </w:lvl>
    <w:lvl w:ilvl="4" w:tplc="0C000019" w:tentative="1">
      <w:start w:val="1"/>
      <w:numFmt w:val="lowerLetter"/>
      <w:lvlText w:val="%5."/>
      <w:lvlJc w:val="left"/>
      <w:pPr>
        <w:ind w:left="3164" w:hanging="360"/>
      </w:pPr>
    </w:lvl>
    <w:lvl w:ilvl="5" w:tplc="0C00001B" w:tentative="1">
      <w:start w:val="1"/>
      <w:numFmt w:val="lowerRoman"/>
      <w:lvlText w:val="%6."/>
      <w:lvlJc w:val="right"/>
      <w:pPr>
        <w:ind w:left="3884" w:hanging="180"/>
      </w:pPr>
    </w:lvl>
    <w:lvl w:ilvl="6" w:tplc="0C00000F" w:tentative="1">
      <w:start w:val="1"/>
      <w:numFmt w:val="decimal"/>
      <w:lvlText w:val="%7."/>
      <w:lvlJc w:val="left"/>
      <w:pPr>
        <w:ind w:left="4604" w:hanging="360"/>
      </w:pPr>
    </w:lvl>
    <w:lvl w:ilvl="7" w:tplc="0C000019" w:tentative="1">
      <w:start w:val="1"/>
      <w:numFmt w:val="lowerLetter"/>
      <w:lvlText w:val="%8."/>
      <w:lvlJc w:val="left"/>
      <w:pPr>
        <w:ind w:left="5324" w:hanging="360"/>
      </w:pPr>
    </w:lvl>
    <w:lvl w:ilvl="8" w:tplc="0C00001B" w:tentative="1">
      <w:start w:val="1"/>
      <w:numFmt w:val="lowerRoman"/>
      <w:lvlText w:val="%9."/>
      <w:lvlJc w:val="right"/>
      <w:pPr>
        <w:ind w:left="6044" w:hanging="180"/>
      </w:pPr>
    </w:lvl>
  </w:abstractNum>
  <w:abstractNum w:abstractNumId="1" w15:restartNumberingAfterBreak="0">
    <w:nsid w:val="164764C7"/>
    <w:multiLevelType w:val="hybridMultilevel"/>
    <w:tmpl w:val="FD2AD7DC"/>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2" w15:restartNumberingAfterBreak="0">
    <w:nsid w:val="1BBF2D6F"/>
    <w:multiLevelType w:val="hybridMultilevel"/>
    <w:tmpl w:val="638C7B10"/>
    <w:lvl w:ilvl="0" w:tplc="0C000001">
      <w:start w:val="1"/>
      <w:numFmt w:val="bullet"/>
      <w:lvlText w:val=""/>
      <w:lvlJc w:val="left"/>
      <w:pPr>
        <w:ind w:left="720" w:hanging="360"/>
      </w:pPr>
      <w:rPr>
        <w:rFonts w:ascii="Symbol" w:hAnsi="Symbol" w:hint="default"/>
      </w:rPr>
    </w:lvl>
    <w:lvl w:ilvl="1" w:tplc="0C000003" w:tentative="1">
      <w:start w:val="1"/>
      <w:numFmt w:val="bullet"/>
      <w:lvlText w:val="o"/>
      <w:lvlJc w:val="left"/>
      <w:pPr>
        <w:ind w:left="1440" w:hanging="360"/>
      </w:pPr>
      <w:rPr>
        <w:rFonts w:ascii="Courier New" w:hAnsi="Courier New" w:cs="Courier New"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3" w15:restartNumberingAfterBreak="0">
    <w:nsid w:val="28CB2676"/>
    <w:multiLevelType w:val="hybridMultilevel"/>
    <w:tmpl w:val="9E3022C8"/>
    <w:lvl w:ilvl="0" w:tplc="676642EA">
      <w:start w:val="1"/>
      <w:numFmt w:val="bullet"/>
      <w:lvlText w:val="•"/>
      <w:lvlJc w:val="left"/>
      <w:pPr>
        <w:ind w:left="720" w:hanging="360"/>
      </w:pPr>
      <w:rPr>
        <w:rFonts w:ascii="宋体" w:eastAsia="宋体" w:hAnsi="宋体" w:cs="Arial" w:hint="eastAsi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F56245B"/>
    <w:multiLevelType w:val="hybridMultilevel"/>
    <w:tmpl w:val="D83E4BE4"/>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5" w15:restartNumberingAfterBreak="0">
    <w:nsid w:val="346E0DA9"/>
    <w:multiLevelType w:val="hybridMultilevel"/>
    <w:tmpl w:val="89D2DDAC"/>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6" w15:restartNumberingAfterBreak="0">
    <w:nsid w:val="3DA22286"/>
    <w:multiLevelType w:val="hybridMultilevel"/>
    <w:tmpl w:val="B38A6966"/>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7" w15:restartNumberingAfterBreak="0">
    <w:nsid w:val="42904313"/>
    <w:multiLevelType w:val="hybridMultilevel"/>
    <w:tmpl w:val="449A2016"/>
    <w:lvl w:ilvl="0" w:tplc="C87272B0">
      <w:start w:val="1"/>
      <w:numFmt w:val="decimal"/>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8" w15:restartNumberingAfterBreak="0">
    <w:nsid w:val="4A880EEE"/>
    <w:multiLevelType w:val="hybridMultilevel"/>
    <w:tmpl w:val="00900A4A"/>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9" w15:restartNumberingAfterBreak="0">
    <w:nsid w:val="62CE4DB7"/>
    <w:multiLevelType w:val="hybridMultilevel"/>
    <w:tmpl w:val="FAF2D172"/>
    <w:lvl w:ilvl="0" w:tplc="0C00000F">
      <w:start w:val="1"/>
      <w:numFmt w:val="decimal"/>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num w:numId="1">
    <w:abstractNumId w:val="3"/>
  </w:num>
  <w:num w:numId="2">
    <w:abstractNumId w:val="2"/>
  </w:num>
  <w:num w:numId="3">
    <w:abstractNumId w:val="6"/>
  </w:num>
  <w:num w:numId="4">
    <w:abstractNumId w:val="8"/>
  </w:num>
  <w:num w:numId="5">
    <w:abstractNumId w:val="0"/>
  </w:num>
  <w:num w:numId="6">
    <w:abstractNumId w:val="5"/>
  </w:num>
  <w:num w:numId="7">
    <w:abstractNumId w:val="1"/>
  </w:num>
  <w:num w:numId="8">
    <w:abstractNumId w:val="7"/>
  </w:num>
  <w:num w:numId="9">
    <w:abstractNumId w:val="4"/>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5DEE"/>
    <w:rsid w:val="00003FE7"/>
    <w:rsid w:val="00020A0D"/>
    <w:rsid w:val="000274FB"/>
    <w:rsid w:val="00073F41"/>
    <w:rsid w:val="000845D4"/>
    <w:rsid w:val="00085D69"/>
    <w:rsid w:val="00093715"/>
    <w:rsid w:val="000962A6"/>
    <w:rsid w:val="000A073C"/>
    <w:rsid w:val="000A0C6F"/>
    <w:rsid w:val="000E0593"/>
    <w:rsid w:val="0010610E"/>
    <w:rsid w:val="00111306"/>
    <w:rsid w:val="00161516"/>
    <w:rsid w:val="001C388C"/>
    <w:rsid w:val="001F2DC1"/>
    <w:rsid w:val="00206F47"/>
    <w:rsid w:val="00227EFA"/>
    <w:rsid w:val="002303DD"/>
    <w:rsid w:val="00230B94"/>
    <w:rsid w:val="00247100"/>
    <w:rsid w:val="002538C9"/>
    <w:rsid w:val="00262346"/>
    <w:rsid w:val="002769BD"/>
    <w:rsid w:val="002E1845"/>
    <w:rsid w:val="002E4FDF"/>
    <w:rsid w:val="002E6526"/>
    <w:rsid w:val="002F282B"/>
    <w:rsid w:val="00304814"/>
    <w:rsid w:val="00311FE6"/>
    <w:rsid w:val="00351B08"/>
    <w:rsid w:val="003552BB"/>
    <w:rsid w:val="003A0950"/>
    <w:rsid w:val="003C182C"/>
    <w:rsid w:val="003E73FE"/>
    <w:rsid w:val="003F755F"/>
    <w:rsid w:val="00415AD7"/>
    <w:rsid w:val="00416098"/>
    <w:rsid w:val="00416DEE"/>
    <w:rsid w:val="00422574"/>
    <w:rsid w:val="00435DD9"/>
    <w:rsid w:val="004B22F7"/>
    <w:rsid w:val="004B403B"/>
    <w:rsid w:val="004D1DDF"/>
    <w:rsid w:val="004E0E45"/>
    <w:rsid w:val="00520917"/>
    <w:rsid w:val="00522C92"/>
    <w:rsid w:val="00583950"/>
    <w:rsid w:val="005A073E"/>
    <w:rsid w:val="005A4F50"/>
    <w:rsid w:val="005A61B9"/>
    <w:rsid w:val="005B2277"/>
    <w:rsid w:val="005B3E29"/>
    <w:rsid w:val="005C31EF"/>
    <w:rsid w:val="005C4C19"/>
    <w:rsid w:val="005E47F8"/>
    <w:rsid w:val="00602F36"/>
    <w:rsid w:val="00615758"/>
    <w:rsid w:val="00631C41"/>
    <w:rsid w:val="00642C98"/>
    <w:rsid w:val="006521D1"/>
    <w:rsid w:val="00664DA8"/>
    <w:rsid w:val="00676653"/>
    <w:rsid w:val="0068712D"/>
    <w:rsid w:val="006E5E99"/>
    <w:rsid w:val="00703717"/>
    <w:rsid w:val="0070710A"/>
    <w:rsid w:val="007226F9"/>
    <w:rsid w:val="00730761"/>
    <w:rsid w:val="0073781B"/>
    <w:rsid w:val="00751B47"/>
    <w:rsid w:val="00752770"/>
    <w:rsid w:val="0078278D"/>
    <w:rsid w:val="0079165A"/>
    <w:rsid w:val="007B2ECE"/>
    <w:rsid w:val="007C2D9F"/>
    <w:rsid w:val="007C7D60"/>
    <w:rsid w:val="007E6054"/>
    <w:rsid w:val="00801D6F"/>
    <w:rsid w:val="00811226"/>
    <w:rsid w:val="00837D0A"/>
    <w:rsid w:val="00855DEE"/>
    <w:rsid w:val="00867125"/>
    <w:rsid w:val="00884BEB"/>
    <w:rsid w:val="008917A7"/>
    <w:rsid w:val="008B577F"/>
    <w:rsid w:val="008E7C2F"/>
    <w:rsid w:val="00923F2C"/>
    <w:rsid w:val="00971C93"/>
    <w:rsid w:val="009B7D5C"/>
    <w:rsid w:val="009C090E"/>
    <w:rsid w:val="009D47EB"/>
    <w:rsid w:val="00A02240"/>
    <w:rsid w:val="00A2545D"/>
    <w:rsid w:val="00A50F43"/>
    <w:rsid w:val="00A53DF1"/>
    <w:rsid w:val="00A72506"/>
    <w:rsid w:val="00A72D83"/>
    <w:rsid w:val="00A9476E"/>
    <w:rsid w:val="00A96125"/>
    <w:rsid w:val="00AA146C"/>
    <w:rsid w:val="00AC3CCE"/>
    <w:rsid w:val="00B04637"/>
    <w:rsid w:val="00B178C6"/>
    <w:rsid w:val="00B26387"/>
    <w:rsid w:val="00B53846"/>
    <w:rsid w:val="00B63A5C"/>
    <w:rsid w:val="00B75DC7"/>
    <w:rsid w:val="00B774F3"/>
    <w:rsid w:val="00B8264B"/>
    <w:rsid w:val="00BA324F"/>
    <w:rsid w:val="00BF124B"/>
    <w:rsid w:val="00BF5833"/>
    <w:rsid w:val="00C03D74"/>
    <w:rsid w:val="00C03F7B"/>
    <w:rsid w:val="00C10BD5"/>
    <w:rsid w:val="00C14CEE"/>
    <w:rsid w:val="00C217FB"/>
    <w:rsid w:val="00C22CCF"/>
    <w:rsid w:val="00C24E31"/>
    <w:rsid w:val="00C3108F"/>
    <w:rsid w:val="00C73B6C"/>
    <w:rsid w:val="00C859A0"/>
    <w:rsid w:val="00C90A88"/>
    <w:rsid w:val="00C95819"/>
    <w:rsid w:val="00CC3E56"/>
    <w:rsid w:val="00CD421E"/>
    <w:rsid w:val="00CF00B0"/>
    <w:rsid w:val="00D00A73"/>
    <w:rsid w:val="00D01E59"/>
    <w:rsid w:val="00D31424"/>
    <w:rsid w:val="00D52150"/>
    <w:rsid w:val="00D67F32"/>
    <w:rsid w:val="00D82CC8"/>
    <w:rsid w:val="00D96783"/>
    <w:rsid w:val="00DB7945"/>
    <w:rsid w:val="00E00368"/>
    <w:rsid w:val="00E12E98"/>
    <w:rsid w:val="00E30A73"/>
    <w:rsid w:val="00E3391B"/>
    <w:rsid w:val="00E34DE1"/>
    <w:rsid w:val="00E425D4"/>
    <w:rsid w:val="00E8009F"/>
    <w:rsid w:val="00E90D75"/>
    <w:rsid w:val="00EE1F77"/>
    <w:rsid w:val="00EE1FAC"/>
    <w:rsid w:val="00EE76F8"/>
    <w:rsid w:val="00F0010B"/>
    <w:rsid w:val="00F0347E"/>
    <w:rsid w:val="00F16468"/>
    <w:rsid w:val="00F36D7F"/>
    <w:rsid w:val="00F45CB1"/>
    <w:rsid w:val="00F54F7F"/>
    <w:rsid w:val="00F64342"/>
    <w:rsid w:val="00F64D66"/>
    <w:rsid w:val="00F90842"/>
    <w:rsid w:val="00FC2A11"/>
    <w:rsid w:val="00FD4EF6"/>
    <w:rsid w:val="00FE552C"/>
    <w:rsid w:val="00FF196C"/>
    <w:rsid w:val="00FF4ECE"/>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5D5ADA"/>
  <w15:chartTrackingRefBased/>
  <w15:docId w15:val="{DD789177-CF5F-44A6-919E-7321B5D601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03717"/>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703717"/>
    <w:rPr>
      <w:sz w:val="18"/>
      <w:szCs w:val="18"/>
    </w:rPr>
  </w:style>
  <w:style w:type="paragraph" w:styleId="Footer">
    <w:name w:val="footer"/>
    <w:basedOn w:val="Normal"/>
    <w:link w:val="FooterChar"/>
    <w:uiPriority w:val="99"/>
    <w:unhideWhenUsed/>
    <w:rsid w:val="00703717"/>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703717"/>
    <w:rPr>
      <w:sz w:val="18"/>
      <w:szCs w:val="18"/>
    </w:rPr>
  </w:style>
  <w:style w:type="paragraph" w:styleId="ListParagraph">
    <w:name w:val="List Paragraph"/>
    <w:basedOn w:val="Normal"/>
    <w:uiPriority w:val="34"/>
    <w:qFormat/>
    <w:rsid w:val="003C182C"/>
    <w:pPr>
      <w:ind w:left="720"/>
      <w:contextualSpacing/>
    </w:pPr>
  </w:style>
  <w:style w:type="paragraph" w:styleId="BalloonText">
    <w:name w:val="Balloon Text"/>
    <w:basedOn w:val="Normal"/>
    <w:link w:val="BalloonTextChar"/>
    <w:uiPriority w:val="99"/>
    <w:semiHidden/>
    <w:unhideWhenUsed/>
    <w:rsid w:val="00FC2A1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C2A11"/>
    <w:rPr>
      <w:rFonts w:ascii="Segoe UI" w:hAnsi="Segoe UI" w:cs="Segoe UI"/>
      <w:sz w:val="18"/>
      <w:szCs w:val="18"/>
    </w:rPr>
  </w:style>
  <w:style w:type="paragraph" w:styleId="NormalWeb">
    <w:name w:val="Normal (Web)"/>
    <w:basedOn w:val="Normal"/>
    <w:uiPriority w:val="99"/>
    <w:semiHidden/>
    <w:unhideWhenUsed/>
    <w:rsid w:val="00F64D66"/>
    <w:rPr>
      <w:rFonts w:ascii="Times New Roman" w:hAnsi="Times New Roman" w:cs="Times New Roman"/>
      <w:sz w:val="24"/>
      <w:szCs w:val="24"/>
    </w:rPr>
  </w:style>
  <w:style w:type="table" w:styleId="TableGrid">
    <w:name w:val="Table Grid"/>
    <w:basedOn w:val="TableNormal"/>
    <w:uiPriority w:val="59"/>
    <w:rsid w:val="00EE1F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5759987">
      <w:bodyDiv w:val="1"/>
      <w:marLeft w:val="0"/>
      <w:marRight w:val="0"/>
      <w:marTop w:val="0"/>
      <w:marBottom w:val="0"/>
      <w:divBdr>
        <w:top w:val="none" w:sz="0" w:space="0" w:color="auto"/>
        <w:left w:val="none" w:sz="0" w:space="0" w:color="auto"/>
        <w:bottom w:val="none" w:sz="0" w:space="0" w:color="auto"/>
        <w:right w:val="none" w:sz="0" w:space="0" w:color="auto"/>
      </w:divBdr>
    </w:div>
    <w:div w:id="88550962">
      <w:bodyDiv w:val="1"/>
      <w:marLeft w:val="0"/>
      <w:marRight w:val="0"/>
      <w:marTop w:val="0"/>
      <w:marBottom w:val="0"/>
      <w:divBdr>
        <w:top w:val="none" w:sz="0" w:space="0" w:color="auto"/>
        <w:left w:val="none" w:sz="0" w:space="0" w:color="auto"/>
        <w:bottom w:val="none" w:sz="0" w:space="0" w:color="auto"/>
        <w:right w:val="none" w:sz="0" w:space="0" w:color="auto"/>
      </w:divBdr>
    </w:div>
    <w:div w:id="124544365">
      <w:bodyDiv w:val="1"/>
      <w:marLeft w:val="0"/>
      <w:marRight w:val="0"/>
      <w:marTop w:val="0"/>
      <w:marBottom w:val="0"/>
      <w:divBdr>
        <w:top w:val="none" w:sz="0" w:space="0" w:color="auto"/>
        <w:left w:val="none" w:sz="0" w:space="0" w:color="auto"/>
        <w:bottom w:val="none" w:sz="0" w:space="0" w:color="auto"/>
        <w:right w:val="none" w:sz="0" w:space="0" w:color="auto"/>
      </w:divBdr>
    </w:div>
    <w:div w:id="126626809">
      <w:bodyDiv w:val="1"/>
      <w:marLeft w:val="0"/>
      <w:marRight w:val="0"/>
      <w:marTop w:val="0"/>
      <w:marBottom w:val="0"/>
      <w:divBdr>
        <w:top w:val="none" w:sz="0" w:space="0" w:color="auto"/>
        <w:left w:val="none" w:sz="0" w:space="0" w:color="auto"/>
        <w:bottom w:val="none" w:sz="0" w:space="0" w:color="auto"/>
        <w:right w:val="none" w:sz="0" w:space="0" w:color="auto"/>
      </w:divBdr>
    </w:div>
    <w:div w:id="157231355">
      <w:bodyDiv w:val="1"/>
      <w:marLeft w:val="0"/>
      <w:marRight w:val="0"/>
      <w:marTop w:val="0"/>
      <w:marBottom w:val="0"/>
      <w:divBdr>
        <w:top w:val="none" w:sz="0" w:space="0" w:color="auto"/>
        <w:left w:val="none" w:sz="0" w:space="0" w:color="auto"/>
        <w:bottom w:val="none" w:sz="0" w:space="0" w:color="auto"/>
        <w:right w:val="none" w:sz="0" w:space="0" w:color="auto"/>
      </w:divBdr>
    </w:div>
    <w:div w:id="165904007">
      <w:bodyDiv w:val="1"/>
      <w:marLeft w:val="0"/>
      <w:marRight w:val="0"/>
      <w:marTop w:val="0"/>
      <w:marBottom w:val="0"/>
      <w:divBdr>
        <w:top w:val="none" w:sz="0" w:space="0" w:color="auto"/>
        <w:left w:val="none" w:sz="0" w:space="0" w:color="auto"/>
        <w:bottom w:val="none" w:sz="0" w:space="0" w:color="auto"/>
        <w:right w:val="none" w:sz="0" w:space="0" w:color="auto"/>
      </w:divBdr>
    </w:div>
    <w:div w:id="276907575">
      <w:bodyDiv w:val="1"/>
      <w:marLeft w:val="0"/>
      <w:marRight w:val="0"/>
      <w:marTop w:val="0"/>
      <w:marBottom w:val="0"/>
      <w:divBdr>
        <w:top w:val="none" w:sz="0" w:space="0" w:color="auto"/>
        <w:left w:val="none" w:sz="0" w:space="0" w:color="auto"/>
        <w:bottom w:val="none" w:sz="0" w:space="0" w:color="auto"/>
        <w:right w:val="none" w:sz="0" w:space="0" w:color="auto"/>
      </w:divBdr>
    </w:div>
    <w:div w:id="313068938">
      <w:bodyDiv w:val="1"/>
      <w:marLeft w:val="0"/>
      <w:marRight w:val="0"/>
      <w:marTop w:val="0"/>
      <w:marBottom w:val="0"/>
      <w:divBdr>
        <w:top w:val="none" w:sz="0" w:space="0" w:color="auto"/>
        <w:left w:val="none" w:sz="0" w:space="0" w:color="auto"/>
        <w:bottom w:val="none" w:sz="0" w:space="0" w:color="auto"/>
        <w:right w:val="none" w:sz="0" w:space="0" w:color="auto"/>
      </w:divBdr>
    </w:div>
    <w:div w:id="410346601">
      <w:bodyDiv w:val="1"/>
      <w:marLeft w:val="0"/>
      <w:marRight w:val="0"/>
      <w:marTop w:val="0"/>
      <w:marBottom w:val="0"/>
      <w:divBdr>
        <w:top w:val="none" w:sz="0" w:space="0" w:color="auto"/>
        <w:left w:val="none" w:sz="0" w:space="0" w:color="auto"/>
        <w:bottom w:val="none" w:sz="0" w:space="0" w:color="auto"/>
        <w:right w:val="none" w:sz="0" w:space="0" w:color="auto"/>
      </w:divBdr>
    </w:div>
    <w:div w:id="443159223">
      <w:bodyDiv w:val="1"/>
      <w:marLeft w:val="0"/>
      <w:marRight w:val="0"/>
      <w:marTop w:val="0"/>
      <w:marBottom w:val="0"/>
      <w:divBdr>
        <w:top w:val="none" w:sz="0" w:space="0" w:color="auto"/>
        <w:left w:val="none" w:sz="0" w:space="0" w:color="auto"/>
        <w:bottom w:val="none" w:sz="0" w:space="0" w:color="auto"/>
        <w:right w:val="none" w:sz="0" w:space="0" w:color="auto"/>
      </w:divBdr>
    </w:div>
    <w:div w:id="494223225">
      <w:bodyDiv w:val="1"/>
      <w:marLeft w:val="0"/>
      <w:marRight w:val="0"/>
      <w:marTop w:val="0"/>
      <w:marBottom w:val="0"/>
      <w:divBdr>
        <w:top w:val="none" w:sz="0" w:space="0" w:color="auto"/>
        <w:left w:val="none" w:sz="0" w:space="0" w:color="auto"/>
        <w:bottom w:val="none" w:sz="0" w:space="0" w:color="auto"/>
        <w:right w:val="none" w:sz="0" w:space="0" w:color="auto"/>
      </w:divBdr>
    </w:div>
    <w:div w:id="599070971">
      <w:bodyDiv w:val="1"/>
      <w:marLeft w:val="0"/>
      <w:marRight w:val="0"/>
      <w:marTop w:val="0"/>
      <w:marBottom w:val="0"/>
      <w:divBdr>
        <w:top w:val="none" w:sz="0" w:space="0" w:color="auto"/>
        <w:left w:val="none" w:sz="0" w:space="0" w:color="auto"/>
        <w:bottom w:val="none" w:sz="0" w:space="0" w:color="auto"/>
        <w:right w:val="none" w:sz="0" w:space="0" w:color="auto"/>
      </w:divBdr>
    </w:div>
    <w:div w:id="629673359">
      <w:bodyDiv w:val="1"/>
      <w:marLeft w:val="0"/>
      <w:marRight w:val="0"/>
      <w:marTop w:val="0"/>
      <w:marBottom w:val="0"/>
      <w:divBdr>
        <w:top w:val="none" w:sz="0" w:space="0" w:color="auto"/>
        <w:left w:val="none" w:sz="0" w:space="0" w:color="auto"/>
        <w:bottom w:val="none" w:sz="0" w:space="0" w:color="auto"/>
        <w:right w:val="none" w:sz="0" w:space="0" w:color="auto"/>
      </w:divBdr>
    </w:div>
    <w:div w:id="691151635">
      <w:bodyDiv w:val="1"/>
      <w:marLeft w:val="0"/>
      <w:marRight w:val="0"/>
      <w:marTop w:val="0"/>
      <w:marBottom w:val="0"/>
      <w:divBdr>
        <w:top w:val="none" w:sz="0" w:space="0" w:color="auto"/>
        <w:left w:val="none" w:sz="0" w:space="0" w:color="auto"/>
        <w:bottom w:val="none" w:sz="0" w:space="0" w:color="auto"/>
        <w:right w:val="none" w:sz="0" w:space="0" w:color="auto"/>
      </w:divBdr>
    </w:div>
    <w:div w:id="813372734">
      <w:bodyDiv w:val="1"/>
      <w:marLeft w:val="0"/>
      <w:marRight w:val="0"/>
      <w:marTop w:val="0"/>
      <w:marBottom w:val="0"/>
      <w:divBdr>
        <w:top w:val="none" w:sz="0" w:space="0" w:color="auto"/>
        <w:left w:val="none" w:sz="0" w:space="0" w:color="auto"/>
        <w:bottom w:val="none" w:sz="0" w:space="0" w:color="auto"/>
        <w:right w:val="none" w:sz="0" w:space="0" w:color="auto"/>
      </w:divBdr>
    </w:div>
    <w:div w:id="948463790">
      <w:bodyDiv w:val="1"/>
      <w:marLeft w:val="0"/>
      <w:marRight w:val="0"/>
      <w:marTop w:val="0"/>
      <w:marBottom w:val="0"/>
      <w:divBdr>
        <w:top w:val="none" w:sz="0" w:space="0" w:color="auto"/>
        <w:left w:val="none" w:sz="0" w:space="0" w:color="auto"/>
        <w:bottom w:val="none" w:sz="0" w:space="0" w:color="auto"/>
        <w:right w:val="none" w:sz="0" w:space="0" w:color="auto"/>
      </w:divBdr>
    </w:div>
    <w:div w:id="1043671290">
      <w:bodyDiv w:val="1"/>
      <w:marLeft w:val="0"/>
      <w:marRight w:val="0"/>
      <w:marTop w:val="0"/>
      <w:marBottom w:val="0"/>
      <w:divBdr>
        <w:top w:val="none" w:sz="0" w:space="0" w:color="auto"/>
        <w:left w:val="none" w:sz="0" w:space="0" w:color="auto"/>
        <w:bottom w:val="none" w:sz="0" w:space="0" w:color="auto"/>
        <w:right w:val="none" w:sz="0" w:space="0" w:color="auto"/>
      </w:divBdr>
    </w:div>
    <w:div w:id="1072004384">
      <w:bodyDiv w:val="1"/>
      <w:marLeft w:val="0"/>
      <w:marRight w:val="0"/>
      <w:marTop w:val="0"/>
      <w:marBottom w:val="0"/>
      <w:divBdr>
        <w:top w:val="none" w:sz="0" w:space="0" w:color="auto"/>
        <w:left w:val="none" w:sz="0" w:space="0" w:color="auto"/>
        <w:bottom w:val="none" w:sz="0" w:space="0" w:color="auto"/>
        <w:right w:val="none" w:sz="0" w:space="0" w:color="auto"/>
      </w:divBdr>
    </w:div>
    <w:div w:id="1180894245">
      <w:bodyDiv w:val="1"/>
      <w:marLeft w:val="0"/>
      <w:marRight w:val="0"/>
      <w:marTop w:val="0"/>
      <w:marBottom w:val="0"/>
      <w:divBdr>
        <w:top w:val="none" w:sz="0" w:space="0" w:color="auto"/>
        <w:left w:val="none" w:sz="0" w:space="0" w:color="auto"/>
        <w:bottom w:val="none" w:sz="0" w:space="0" w:color="auto"/>
        <w:right w:val="none" w:sz="0" w:space="0" w:color="auto"/>
      </w:divBdr>
    </w:div>
    <w:div w:id="1230655657">
      <w:bodyDiv w:val="1"/>
      <w:marLeft w:val="0"/>
      <w:marRight w:val="0"/>
      <w:marTop w:val="0"/>
      <w:marBottom w:val="0"/>
      <w:divBdr>
        <w:top w:val="none" w:sz="0" w:space="0" w:color="auto"/>
        <w:left w:val="none" w:sz="0" w:space="0" w:color="auto"/>
        <w:bottom w:val="none" w:sz="0" w:space="0" w:color="auto"/>
        <w:right w:val="none" w:sz="0" w:space="0" w:color="auto"/>
      </w:divBdr>
    </w:div>
    <w:div w:id="1319652801">
      <w:bodyDiv w:val="1"/>
      <w:marLeft w:val="0"/>
      <w:marRight w:val="0"/>
      <w:marTop w:val="0"/>
      <w:marBottom w:val="0"/>
      <w:divBdr>
        <w:top w:val="none" w:sz="0" w:space="0" w:color="auto"/>
        <w:left w:val="none" w:sz="0" w:space="0" w:color="auto"/>
        <w:bottom w:val="none" w:sz="0" w:space="0" w:color="auto"/>
        <w:right w:val="none" w:sz="0" w:space="0" w:color="auto"/>
      </w:divBdr>
    </w:div>
    <w:div w:id="1498305958">
      <w:bodyDiv w:val="1"/>
      <w:marLeft w:val="0"/>
      <w:marRight w:val="0"/>
      <w:marTop w:val="0"/>
      <w:marBottom w:val="0"/>
      <w:divBdr>
        <w:top w:val="none" w:sz="0" w:space="0" w:color="auto"/>
        <w:left w:val="none" w:sz="0" w:space="0" w:color="auto"/>
        <w:bottom w:val="none" w:sz="0" w:space="0" w:color="auto"/>
        <w:right w:val="none" w:sz="0" w:space="0" w:color="auto"/>
      </w:divBdr>
    </w:div>
    <w:div w:id="1515073007">
      <w:bodyDiv w:val="1"/>
      <w:marLeft w:val="0"/>
      <w:marRight w:val="0"/>
      <w:marTop w:val="0"/>
      <w:marBottom w:val="0"/>
      <w:divBdr>
        <w:top w:val="none" w:sz="0" w:space="0" w:color="auto"/>
        <w:left w:val="none" w:sz="0" w:space="0" w:color="auto"/>
        <w:bottom w:val="none" w:sz="0" w:space="0" w:color="auto"/>
        <w:right w:val="none" w:sz="0" w:space="0" w:color="auto"/>
      </w:divBdr>
    </w:div>
    <w:div w:id="1545292270">
      <w:bodyDiv w:val="1"/>
      <w:marLeft w:val="0"/>
      <w:marRight w:val="0"/>
      <w:marTop w:val="0"/>
      <w:marBottom w:val="0"/>
      <w:divBdr>
        <w:top w:val="none" w:sz="0" w:space="0" w:color="auto"/>
        <w:left w:val="none" w:sz="0" w:space="0" w:color="auto"/>
        <w:bottom w:val="none" w:sz="0" w:space="0" w:color="auto"/>
        <w:right w:val="none" w:sz="0" w:space="0" w:color="auto"/>
      </w:divBdr>
    </w:div>
    <w:div w:id="1547914527">
      <w:bodyDiv w:val="1"/>
      <w:marLeft w:val="0"/>
      <w:marRight w:val="0"/>
      <w:marTop w:val="0"/>
      <w:marBottom w:val="0"/>
      <w:divBdr>
        <w:top w:val="none" w:sz="0" w:space="0" w:color="auto"/>
        <w:left w:val="none" w:sz="0" w:space="0" w:color="auto"/>
        <w:bottom w:val="none" w:sz="0" w:space="0" w:color="auto"/>
        <w:right w:val="none" w:sz="0" w:space="0" w:color="auto"/>
      </w:divBdr>
    </w:div>
    <w:div w:id="1550150318">
      <w:bodyDiv w:val="1"/>
      <w:marLeft w:val="0"/>
      <w:marRight w:val="0"/>
      <w:marTop w:val="0"/>
      <w:marBottom w:val="0"/>
      <w:divBdr>
        <w:top w:val="none" w:sz="0" w:space="0" w:color="auto"/>
        <w:left w:val="none" w:sz="0" w:space="0" w:color="auto"/>
        <w:bottom w:val="none" w:sz="0" w:space="0" w:color="auto"/>
        <w:right w:val="none" w:sz="0" w:space="0" w:color="auto"/>
      </w:divBdr>
    </w:div>
    <w:div w:id="1635745652">
      <w:bodyDiv w:val="1"/>
      <w:marLeft w:val="0"/>
      <w:marRight w:val="0"/>
      <w:marTop w:val="0"/>
      <w:marBottom w:val="0"/>
      <w:divBdr>
        <w:top w:val="none" w:sz="0" w:space="0" w:color="auto"/>
        <w:left w:val="none" w:sz="0" w:space="0" w:color="auto"/>
        <w:bottom w:val="none" w:sz="0" w:space="0" w:color="auto"/>
        <w:right w:val="none" w:sz="0" w:space="0" w:color="auto"/>
      </w:divBdr>
    </w:div>
    <w:div w:id="1717505987">
      <w:bodyDiv w:val="1"/>
      <w:marLeft w:val="0"/>
      <w:marRight w:val="0"/>
      <w:marTop w:val="0"/>
      <w:marBottom w:val="0"/>
      <w:divBdr>
        <w:top w:val="none" w:sz="0" w:space="0" w:color="auto"/>
        <w:left w:val="none" w:sz="0" w:space="0" w:color="auto"/>
        <w:bottom w:val="none" w:sz="0" w:space="0" w:color="auto"/>
        <w:right w:val="none" w:sz="0" w:space="0" w:color="auto"/>
      </w:divBdr>
    </w:div>
    <w:div w:id="1736777810">
      <w:bodyDiv w:val="1"/>
      <w:marLeft w:val="0"/>
      <w:marRight w:val="0"/>
      <w:marTop w:val="0"/>
      <w:marBottom w:val="0"/>
      <w:divBdr>
        <w:top w:val="none" w:sz="0" w:space="0" w:color="auto"/>
        <w:left w:val="none" w:sz="0" w:space="0" w:color="auto"/>
        <w:bottom w:val="none" w:sz="0" w:space="0" w:color="auto"/>
        <w:right w:val="none" w:sz="0" w:space="0" w:color="auto"/>
      </w:divBdr>
    </w:div>
    <w:div w:id="1769738421">
      <w:bodyDiv w:val="1"/>
      <w:marLeft w:val="0"/>
      <w:marRight w:val="0"/>
      <w:marTop w:val="0"/>
      <w:marBottom w:val="0"/>
      <w:divBdr>
        <w:top w:val="none" w:sz="0" w:space="0" w:color="auto"/>
        <w:left w:val="none" w:sz="0" w:space="0" w:color="auto"/>
        <w:bottom w:val="none" w:sz="0" w:space="0" w:color="auto"/>
        <w:right w:val="none" w:sz="0" w:space="0" w:color="auto"/>
      </w:divBdr>
    </w:div>
    <w:div w:id="1970697289">
      <w:bodyDiv w:val="1"/>
      <w:marLeft w:val="0"/>
      <w:marRight w:val="0"/>
      <w:marTop w:val="0"/>
      <w:marBottom w:val="0"/>
      <w:divBdr>
        <w:top w:val="none" w:sz="0" w:space="0" w:color="auto"/>
        <w:left w:val="none" w:sz="0" w:space="0" w:color="auto"/>
        <w:bottom w:val="none" w:sz="0" w:space="0" w:color="auto"/>
        <w:right w:val="none" w:sz="0" w:space="0" w:color="auto"/>
      </w:divBdr>
    </w:div>
    <w:div w:id="1999839711">
      <w:bodyDiv w:val="1"/>
      <w:marLeft w:val="0"/>
      <w:marRight w:val="0"/>
      <w:marTop w:val="0"/>
      <w:marBottom w:val="0"/>
      <w:divBdr>
        <w:top w:val="none" w:sz="0" w:space="0" w:color="auto"/>
        <w:left w:val="none" w:sz="0" w:space="0" w:color="auto"/>
        <w:bottom w:val="none" w:sz="0" w:space="0" w:color="auto"/>
        <w:right w:val="none" w:sz="0" w:space="0" w:color="auto"/>
      </w:divBdr>
    </w:div>
    <w:div w:id="2007660871">
      <w:bodyDiv w:val="1"/>
      <w:marLeft w:val="0"/>
      <w:marRight w:val="0"/>
      <w:marTop w:val="0"/>
      <w:marBottom w:val="0"/>
      <w:divBdr>
        <w:top w:val="none" w:sz="0" w:space="0" w:color="auto"/>
        <w:left w:val="none" w:sz="0" w:space="0" w:color="auto"/>
        <w:bottom w:val="none" w:sz="0" w:space="0" w:color="auto"/>
        <w:right w:val="none" w:sz="0" w:space="0" w:color="auto"/>
      </w:divBdr>
    </w:div>
    <w:div w:id="2093506110">
      <w:bodyDiv w:val="1"/>
      <w:marLeft w:val="0"/>
      <w:marRight w:val="0"/>
      <w:marTop w:val="0"/>
      <w:marBottom w:val="0"/>
      <w:divBdr>
        <w:top w:val="none" w:sz="0" w:space="0" w:color="auto"/>
        <w:left w:val="none" w:sz="0" w:space="0" w:color="auto"/>
        <w:bottom w:val="none" w:sz="0" w:space="0" w:color="auto"/>
        <w:right w:val="none" w:sz="0" w:space="0" w:color="auto"/>
      </w:divBdr>
    </w:div>
    <w:div w:id="21098833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487</TotalTime>
  <Pages>9</Pages>
  <Words>2809</Words>
  <Characters>2894</Characters>
  <Application>Microsoft Office Word</Application>
  <DocSecurity>0</DocSecurity>
  <Lines>144</Lines>
  <Paragraphs>142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王荣浩</dc:creator>
  <cp:keywords/>
  <dc:description/>
  <cp:lastModifiedBy>Evelyn ZHANG</cp:lastModifiedBy>
  <cp:revision>109</cp:revision>
  <dcterms:created xsi:type="dcterms:W3CDTF">2020-04-13T10:34:00Z</dcterms:created>
  <dcterms:modified xsi:type="dcterms:W3CDTF">2023-09-12T06:44:00Z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b9e2d6bf131ad53b9363078efdb227d2079ce463c74f349f46e36a817b487de7</vt:lpwstr>
  </property>
</Properties>
</file>