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779C80" w14:textId="174DAB7D" w:rsidR="00EB261E" w:rsidRPr="0062007B" w:rsidRDefault="00A1709D" w:rsidP="00EB261E">
      <w:pPr>
        <w:tabs>
          <w:tab w:val="left" w:pos="284"/>
          <w:tab w:val="left" w:pos="851"/>
        </w:tabs>
        <w:spacing w:line="300" w:lineRule="auto"/>
        <w:rPr>
          <w:rFonts w:asciiTheme="minorEastAsia" w:eastAsiaTheme="minorEastAsia" w:hAnsiTheme="minorEastAsia"/>
          <w:b/>
          <w:bCs/>
          <w:color w:val="000000" w:themeColor="text1"/>
          <w:sz w:val="28"/>
          <w:szCs w:val="28"/>
        </w:rPr>
      </w:pPr>
      <w:r>
        <w:rPr>
          <w:rFonts w:ascii="宋体" w:hAnsi="宋体"/>
          <w:color w:val="000000" w:themeColor="text1"/>
          <w:sz w:val="24"/>
        </w:rPr>
        <w:t xml:space="preserve">    </w:t>
      </w:r>
      <w:r w:rsidR="00EB261E" w:rsidRPr="0062007B">
        <w:rPr>
          <w:rFonts w:asciiTheme="minorEastAsia" w:eastAsiaTheme="minorEastAsia" w:hAnsiTheme="minorEastAsia" w:hint="eastAsia"/>
          <w:b/>
          <w:bCs/>
          <w:color w:val="000000" w:themeColor="text1"/>
          <w:sz w:val="28"/>
          <w:szCs w:val="28"/>
        </w:rPr>
        <w:t>广东以色列理工学院学生宿舍区超市承包经营权招标项目</w:t>
      </w:r>
      <w:r w:rsidR="00EB261E" w:rsidRPr="0062007B">
        <w:rPr>
          <w:rFonts w:asciiTheme="minorEastAsia" w:eastAsiaTheme="minorEastAsia" w:hAnsiTheme="minorEastAsia" w:cs="Arial" w:hint="eastAsia"/>
          <w:b/>
          <w:color w:val="000000" w:themeColor="text1"/>
          <w:sz w:val="28"/>
          <w:szCs w:val="28"/>
        </w:rPr>
        <w:t>（第</w:t>
      </w:r>
      <w:r w:rsidR="00C7671A">
        <w:rPr>
          <w:rFonts w:asciiTheme="minorEastAsia" w:eastAsiaTheme="minorEastAsia" w:hAnsiTheme="minorEastAsia" w:cs="Arial" w:hint="eastAsia"/>
          <w:b/>
          <w:color w:val="000000" w:themeColor="text1"/>
          <w:sz w:val="28"/>
          <w:szCs w:val="28"/>
        </w:rPr>
        <w:t>三</w:t>
      </w:r>
      <w:r w:rsidR="00EB261E" w:rsidRPr="0062007B">
        <w:rPr>
          <w:rFonts w:asciiTheme="minorEastAsia" w:eastAsiaTheme="minorEastAsia" w:hAnsiTheme="minorEastAsia" w:cs="Arial" w:hint="eastAsia"/>
          <w:b/>
          <w:color w:val="000000" w:themeColor="text1"/>
          <w:sz w:val="28"/>
          <w:szCs w:val="28"/>
        </w:rPr>
        <w:t>次）</w:t>
      </w:r>
    </w:p>
    <w:p w14:paraId="42C59861" w14:textId="57DE6F9D" w:rsidR="00056D29" w:rsidRPr="0062007B" w:rsidRDefault="00EB261E" w:rsidP="00380E5C">
      <w:pPr>
        <w:tabs>
          <w:tab w:val="left" w:pos="284"/>
          <w:tab w:val="left" w:pos="851"/>
        </w:tabs>
        <w:spacing w:line="300" w:lineRule="auto"/>
        <w:ind w:leftChars="136" w:left="286" w:firstLineChars="200" w:firstLine="562"/>
        <w:rPr>
          <w:rFonts w:asciiTheme="minorEastAsia" w:eastAsiaTheme="minorEastAsia" w:hAnsiTheme="minorEastAsia" w:cs="Arial"/>
          <w:b/>
          <w:color w:val="000000" w:themeColor="text1"/>
          <w:sz w:val="28"/>
          <w:szCs w:val="28"/>
        </w:rPr>
      </w:pPr>
      <w:r w:rsidRPr="0062007B">
        <w:rPr>
          <w:rFonts w:asciiTheme="minorEastAsia" w:eastAsiaTheme="minorEastAsia" w:hAnsiTheme="minorEastAsia" w:cs="Arial"/>
          <w:b/>
          <w:color w:val="000000" w:themeColor="text1"/>
          <w:sz w:val="28"/>
          <w:szCs w:val="28"/>
        </w:rPr>
        <w:t xml:space="preserve">                 </w:t>
      </w:r>
      <w:r w:rsidR="00286F69" w:rsidRPr="0062007B">
        <w:rPr>
          <w:rFonts w:asciiTheme="minorEastAsia" w:eastAsiaTheme="minorEastAsia" w:hAnsiTheme="minorEastAsia" w:cs="Arial" w:hint="eastAsia"/>
          <w:b/>
          <w:color w:val="000000" w:themeColor="text1"/>
          <w:sz w:val="28"/>
          <w:szCs w:val="28"/>
        </w:rPr>
        <w:t>用户需求</w:t>
      </w:r>
    </w:p>
    <w:p w14:paraId="317386D9" w14:textId="77777777" w:rsidR="00056D29" w:rsidRPr="000C7BB1" w:rsidRDefault="00286F69" w:rsidP="00D96231">
      <w:pPr>
        <w:tabs>
          <w:tab w:val="left" w:pos="284"/>
          <w:tab w:val="left" w:pos="851"/>
          <w:tab w:val="left" w:pos="1080"/>
        </w:tabs>
        <w:spacing w:line="300" w:lineRule="auto"/>
        <w:ind w:firstLineChars="200" w:firstLine="482"/>
        <w:rPr>
          <w:rFonts w:ascii="宋体" w:hAnsi="宋体"/>
          <w:b/>
          <w:color w:val="000000" w:themeColor="text1"/>
          <w:sz w:val="24"/>
        </w:rPr>
      </w:pPr>
      <w:r w:rsidRPr="000C7BB1">
        <w:rPr>
          <w:rFonts w:ascii="宋体" w:hAnsi="宋体" w:hint="eastAsia"/>
          <w:b/>
          <w:color w:val="000000" w:themeColor="text1"/>
          <w:sz w:val="24"/>
        </w:rPr>
        <w:t>一、招标项目简介</w:t>
      </w:r>
    </w:p>
    <w:p w14:paraId="380902DB" w14:textId="7901125F"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w:t>
      </w:r>
      <w:r w:rsidR="002E6B5F" w:rsidRPr="000C7BB1">
        <w:rPr>
          <w:rFonts w:ascii="宋体" w:hAnsi="宋体" w:hint="eastAsia"/>
          <w:color w:val="000000" w:themeColor="text1"/>
          <w:sz w:val="24"/>
        </w:rPr>
        <w:t>北校区和</w:t>
      </w:r>
      <w:r w:rsidR="00AB467C" w:rsidRPr="000C7BB1">
        <w:rPr>
          <w:rFonts w:ascii="宋体" w:hAnsi="宋体" w:hint="eastAsia"/>
          <w:color w:val="000000" w:themeColor="text1"/>
          <w:sz w:val="24"/>
        </w:rPr>
        <w:t>南校区</w:t>
      </w:r>
      <w:r w:rsidRPr="000C7BB1">
        <w:rPr>
          <w:rFonts w:ascii="宋体" w:hAnsi="宋体" w:hint="eastAsia"/>
          <w:color w:val="000000" w:themeColor="text1"/>
          <w:sz w:val="24"/>
        </w:rPr>
        <w:t>学生</w:t>
      </w:r>
      <w:r w:rsidR="00E8116D" w:rsidRPr="000C7BB1">
        <w:rPr>
          <w:rFonts w:ascii="宋体" w:hAnsi="宋体" w:hint="eastAsia"/>
          <w:color w:val="000000" w:themeColor="text1"/>
          <w:sz w:val="24"/>
        </w:rPr>
        <w:t>宿舍</w:t>
      </w:r>
      <w:r w:rsidR="00E02F1E" w:rsidRPr="000C7BB1">
        <w:rPr>
          <w:rFonts w:ascii="宋体" w:hAnsi="宋体" w:hint="eastAsia"/>
          <w:color w:val="000000" w:themeColor="text1"/>
          <w:sz w:val="24"/>
        </w:rPr>
        <w:t>超市</w:t>
      </w:r>
    </w:p>
    <w:p w14:paraId="4CBF6519" w14:textId="12D80997"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w:t>
      </w:r>
      <w:r w:rsidRPr="000C7BB1">
        <w:rPr>
          <w:rFonts w:ascii="宋体" w:hAnsi="宋体"/>
          <w:color w:val="000000" w:themeColor="text1"/>
          <w:sz w:val="24"/>
        </w:rPr>
        <w:t>1</w:t>
      </w:r>
      <w:r w:rsidRPr="000C7BB1">
        <w:rPr>
          <w:rFonts w:ascii="宋体" w:hAnsi="宋体" w:hint="eastAsia"/>
          <w:color w:val="000000" w:themeColor="text1"/>
          <w:sz w:val="24"/>
        </w:rPr>
        <w:t>位置：</w:t>
      </w:r>
      <w:r w:rsidR="002E6B5F" w:rsidRPr="000C7BB1">
        <w:rPr>
          <w:rFonts w:ascii="宋体" w:hAnsi="宋体" w:hint="eastAsia"/>
          <w:color w:val="000000" w:themeColor="text1"/>
          <w:sz w:val="24"/>
        </w:rPr>
        <w:t>北校区和</w:t>
      </w:r>
      <w:r w:rsidR="00E8116D" w:rsidRPr="000C7BB1">
        <w:rPr>
          <w:rFonts w:ascii="宋体" w:hAnsi="宋体" w:hint="eastAsia"/>
          <w:color w:val="000000" w:themeColor="text1"/>
          <w:sz w:val="24"/>
        </w:rPr>
        <w:t>南校区学生宿舍区一楼</w:t>
      </w:r>
      <w:r w:rsidRPr="000C7BB1">
        <w:rPr>
          <w:rFonts w:ascii="宋体" w:hAnsi="宋体" w:hint="eastAsia"/>
          <w:color w:val="000000" w:themeColor="text1"/>
          <w:sz w:val="24"/>
        </w:rPr>
        <w:t>。</w:t>
      </w:r>
    </w:p>
    <w:p w14:paraId="68DE1D2A" w14:textId="435FD92F" w:rsidR="00C2081A"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1.2</w:t>
      </w:r>
      <w:r w:rsidRPr="000C7BB1">
        <w:rPr>
          <w:rFonts w:ascii="宋体" w:hAnsi="宋体" w:hint="eastAsia"/>
          <w:color w:val="000000" w:themeColor="text1"/>
          <w:sz w:val="24"/>
        </w:rPr>
        <w:t>场地面积：</w:t>
      </w:r>
      <w:r w:rsidR="002E6B5F" w:rsidRPr="000C7BB1">
        <w:rPr>
          <w:rFonts w:ascii="宋体" w:hAnsi="宋体" w:hint="eastAsia"/>
          <w:color w:val="000000" w:themeColor="text1"/>
          <w:sz w:val="24"/>
        </w:rPr>
        <w:t>北校区学生宿舍超市（</w:t>
      </w:r>
      <w:r w:rsidR="00D478DB" w:rsidRPr="000C7BB1">
        <w:rPr>
          <w:rFonts w:ascii="宋体" w:hAnsi="宋体" w:hint="eastAsia"/>
          <w:color w:val="000000" w:themeColor="text1"/>
          <w:sz w:val="24"/>
        </w:rPr>
        <w:t>学生宿舍B栋楼下</w:t>
      </w:r>
      <w:r w:rsidR="002E6B5F" w:rsidRPr="000C7BB1">
        <w:rPr>
          <w:rFonts w:ascii="宋体" w:hAnsi="宋体"/>
          <w:color w:val="000000" w:themeColor="text1"/>
          <w:sz w:val="24"/>
        </w:rPr>
        <w:t>）总面积为</w:t>
      </w:r>
      <w:r w:rsidR="00187346" w:rsidRPr="000C7BB1">
        <w:rPr>
          <w:rFonts w:ascii="宋体" w:hAnsi="宋体"/>
          <w:color w:val="000000" w:themeColor="text1"/>
          <w:sz w:val="24"/>
        </w:rPr>
        <w:t>225</w:t>
      </w:r>
      <w:r w:rsidR="002E6B5F" w:rsidRPr="000C7BB1">
        <w:rPr>
          <w:rFonts w:ascii="宋体" w:hAnsi="宋体" w:hint="eastAsia"/>
          <w:color w:val="000000" w:themeColor="text1"/>
          <w:sz w:val="24"/>
        </w:rPr>
        <w:t>平方米。南校区学生宿舍超市（编号：</w:t>
      </w:r>
      <w:r w:rsidR="002E6B5F" w:rsidRPr="000C7BB1">
        <w:rPr>
          <w:rFonts w:ascii="宋体" w:hAnsi="宋体"/>
          <w:color w:val="000000" w:themeColor="text1"/>
          <w:sz w:val="24"/>
        </w:rPr>
        <w:t xml:space="preserve">DA01），总面积约为280㎡ </w:t>
      </w:r>
      <w:r w:rsidR="002E6B5F" w:rsidRPr="000C7BB1">
        <w:rPr>
          <w:rFonts w:ascii="宋体" w:hAnsi="宋体" w:hint="eastAsia"/>
          <w:color w:val="000000" w:themeColor="text1"/>
          <w:sz w:val="24"/>
        </w:rPr>
        <w:t>。</w:t>
      </w:r>
    </w:p>
    <w:p w14:paraId="51F7D065" w14:textId="6E8E6C50"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1.3</w:t>
      </w:r>
      <w:r w:rsidRPr="000C7BB1">
        <w:rPr>
          <w:rFonts w:ascii="宋体" w:hAnsi="宋体" w:hint="eastAsia"/>
          <w:color w:val="000000" w:themeColor="text1"/>
          <w:sz w:val="24"/>
        </w:rPr>
        <w:t>经营方式：</w:t>
      </w:r>
      <w:r w:rsidR="00E8116D" w:rsidRPr="000C7BB1">
        <w:rPr>
          <w:rFonts w:ascii="宋体" w:hAnsi="宋体" w:hint="eastAsia"/>
          <w:color w:val="000000" w:themeColor="text1"/>
          <w:sz w:val="24"/>
        </w:rPr>
        <w:t>广东以色列理工学院</w:t>
      </w:r>
      <w:r w:rsidRPr="000C7BB1">
        <w:rPr>
          <w:rFonts w:ascii="宋体" w:hAnsi="宋体" w:hint="eastAsia"/>
          <w:color w:val="000000" w:themeColor="text1"/>
          <w:sz w:val="24"/>
        </w:rPr>
        <w:t>提供经营所需的房屋场地；承包人承包经营，投入全部设施设备</w:t>
      </w:r>
      <w:r w:rsidR="00E8116D" w:rsidRPr="000C7BB1">
        <w:rPr>
          <w:rFonts w:ascii="宋体" w:hAnsi="宋体" w:hint="eastAsia"/>
          <w:color w:val="000000" w:themeColor="text1"/>
          <w:sz w:val="24"/>
        </w:rPr>
        <w:t>、装修和水电等，</w:t>
      </w:r>
      <w:r w:rsidRPr="000C7BB1">
        <w:rPr>
          <w:rFonts w:ascii="宋体" w:hAnsi="宋体" w:hint="eastAsia"/>
          <w:color w:val="000000" w:themeColor="text1"/>
          <w:sz w:val="24"/>
        </w:rPr>
        <w:t>自负盈亏；</w:t>
      </w:r>
      <w:r w:rsidR="00E8116D" w:rsidRPr="000C7BB1">
        <w:rPr>
          <w:rFonts w:ascii="宋体" w:hAnsi="宋体" w:hint="eastAsia"/>
          <w:color w:val="000000" w:themeColor="text1"/>
          <w:sz w:val="24"/>
        </w:rPr>
        <w:t>广东以色列理工学院校园运营部</w:t>
      </w:r>
      <w:r w:rsidRPr="000C7BB1">
        <w:rPr>
          <w:rFonts w:ascii="宋体" w:hAnsi="宋体" w:hint="eastAsia"/>
          <w:color w:val="000000" w:themeColor="text1"/>
          <w:sz w:val="24"/>
        </w:rPr>
        <w:t>对承包人的经营实施监管。</w:t>
      </w:r>
    </w:p>
    <w:p w14:paraId="2B02A5C8" w14:textId="77777777"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1.4</w:t>
      </w:r>
      <w:r w:rsidRPr="000C7BB1">
        <w:rPr>
          <w:rFonts w:ascii="宋体" w:hAnsi="宋体" w:hint="eastAsia"/>
          <w:color w:val="000000" w:themeColor="text1"/>
          <w:sz w:val="24"/>
        </w:rPr>
        <w:t>经营范围</w:t>
      </w:r>
    </w:p>
    <w:p w14:paraId="6ABEF287" w14:textId="63D6294D" w:rsidR="00B44853" w:rsidRPr="00630DD9" w:rsidRDefault="00286F69" w:rsidP="009312BD">
      <w:pPr>
        <w:tabs>
          <w:tab w:val="left" w:pos="284"/>
          <w:tab w:val="left" w:pos="851"/>
        </w:tabs>
        <w:spacing w:line="300" w:lineRule="auto"/>
        <w:ind w:firstLineChars="200" w:firstLine="480"/>
        <w:rPr>
          <w:rFonts w:ascii="宋体" w:hAnsi="宋体"/>
          <w:b/>
          <w:color w:val="000000" w:themeColor="text1"/>
          <w:sz w:val="24"/>
        </w:rPr>
      </w:pPr>
      <w:r w:rsidRPr="000C7BB1">
        <w:rPr>
          <w:rFonts w:ascii="宋体" w:hAnsi="宋体" w:hint="eastAsia"/>
          <w:color w:val="000000" w:themeColor="text1"/>
          <w:sz w:val="24"/>
        </w:rPr>
        <w:t>经营日杂百货、文具、体育用品、床上用品、饮料、生鲜农产品、</w:t>
      </w:r>
      <w:r w:rsidR="00574359" w:rsidRPr="000C7BB1">
        <w:rPr>
          <w:rFonts w:ascii="宋体" w:hAnsi="宋体" w:hint="eastAsia"/>
          <w:color w:val="000000" w:themeColor="text1"/>
          <w:sz w:val="24"/>
        </w:rPr>
        <w:t>冻品、</w:t>
      </w:r>
      <w:r w:rsidRPr="000C7BB1">
        <w:rPr>
          <w:rFonts w:ascii="宋体" w:hAnsi="宋体" w:hint="eastAsia"/>
          <w:color w:val="000000" w:themeColor="text1"/>
          <w:sz w:val="24"/>
        </w:rPr>
        <w:t>定型包装食品以及师</w:t>
      </w:r>
      <w:r w:rsidRPr="00630DD9">
        <w:rPr>
          <w:rFonts w:ascii="宋体" w:hAnsi="宋体" w:hint="eastAsia"/>
          <w:color w:val="000000" w:themeColor="text1"/>
          <w:sz w:val="24"/>
        </w:rPr>
        <w:t>生工作及生活必须的其它日用品（国家规定专营商品除外）</w:t>
      </w:r>
      <w:r w:rsidR="00545CE7" w:rsidRPr="00630DD9">
        <w:rPr>
          <w:rFonts w:ascii="宋体" w:hAnsi="宋体" w:hint="eastAsia"/>
          <w:color w:val="000000" w:themeColor="text1"/>
          <w:sz w:val="24"/>
        </w:rPr>
        <w:t>，</w:t>
      </w:r>
      <w:r w:rsidR="00E24D5E" w:rsidRPr="00630DD9">
        <w:rPr>
          <w:rFonts w:ascii="宋体" w:hAnsi="宋体" w:hint="eastAsia"/>
          <w:color w:val="000000" w:themeColor="text1"/>
          <w:sz w:val="24"/>
        </w:rPr>
        <w:t>投入</w:t>
      </w:r>
      <w:r w:rsidR="00605ABB" w:rsidRPr="00630DD9">
        <w:rPr>
          <w:rFonts w:ascii="宋体" w:hAnsi="宋体" w:hint="eastAsia"/>
          <w:color w:val="000000" w:themeColor="text1"/>
          <w:sz w:val="24"/>
        </w:rPr>
        <w:t>智</w:t>
      </w:r>
      <w:r w:rsidR="00FD0772" w:rsidRPr="00630DD9">
        <w:rPr>
          <w:rFonts w:ascii="宋体" w:hAnsi="宋体" w:hint="eastAsia"/>
          <w:color w:val="000000" w:themeColor="text1"/>
          <w:sz w:val="24"/>
        </w:rPr>
        <w:t>能自助售卖和收银设备。</w:t>
      </w:r>
      <w:r w:rsidR="00545CE7" w:rsidRPr="00630DD9">
        <w:rPr>
          <w:rFonts w:ascii="宋体" w:hAnsi="宋体" w:hint="eastAsia"/>
          <w:color w:val="000000" w:themeColor="text1"/>
          <w:sz w:val="24"/>
        </w:rPr>
        <w:t>中标人</w:t>
      </w:r>
      <w:r w:rsidR="00FD0772" w:rsidRPr="00630DD9">
        <w:rPr>
          <w:rFonts w:ascii="宋体" w:hAnsi="宋体" w:hint="eastAsia"/>
          <w:color w:val="000000" w:themeColor="text1"/>
          <w:sz w:val="24"/>
        </w:rPr>
        <w:t>所提供的商品和服</w:t>
      </w:r>
      <w:proofErr w:type="gramStart"/>
      <w:r w:rsidR="00FD0772" w:rsidRPr="00630DD9">
        <w:rPr>
          <w:rFonts w:ascii="宋体" w:hAnsi="宋体" w:hint="eastAsia"/>
          <w:color w:val="000000" w:themeColor="text1"/>
          <w:sz w:val="24"/>
        </w:rPr>
        <w:t>务需</w:t>
      </w:r>
      <w:proofErr w:type="gramEnd"/>
      <w:r w:rsidR="00FD0772" w:rsidRPr="00630DD9">
        <w:rPr>
          <w:rFonts w:ascii="宋体" w:hAnsi="宋体" w:hint="eastAsia"/>
          <w:color w:val="000000" w:themeColor="text1"/>
          <w:sz w:val="24"/>
        </w:rPr>
        <w:t>满足校内师生多样化需求，</w:t>
      </w:r>
      <w:r w:rsidR="00545CE7" w:rsidRPr="00630DD9">
        <w:rPr>
          <w:rFonts w:ascii="宋体" w:hAnsi="宋体" w:hint="eastAsia"/>
          <w:color w:val="000000" w:themeColor="text1"/>
          <w:sz w:val="24"/>
        </w:rPr>
        <w:t>须具有经营生鲜农产品的</w:t>
      </w:r>
      <w:r w:rsidR="008F708D" w:rsidRPr="00630DD9">
        <w:rPr>
          <w:rFonts w:ascii="宋体" w:hAnsi="宋体" w:hint="eastAsia"/>
          <w:color w:val="000000" w:themeColor="text1"/>
          <w:sz w:val="24"/>
        </w:rPr>
        <w:t>资</w:t>
      </w:r>
      <w:r w:rsidR="00896ED0" w:rsidRPr="00630DD9">
        <w:rPr>
          <w:rFonts w:ascii="宋体" w:hAnsi="宋体" w:hint="eastAsia"/>
          <w:color w:val="000000" w:themeColor="text1"/>
          <w:sz w:val="24"/>
        </w:rPr>
        <w:t>格</w:t>
      </w:r>
      <w:r w:rsidR="00EF5054" w:rsidRPr="00630DD9">
        <w:rPr>
          <w:rFonts w:ascii="宋体" w:hAnsi="宋体" w:hint="eastAsia"/>
          <w:color w:val="000000" w:themeColor="text1"/>
          <w:sz w:val="24"/>
        </w:rPr>
        <w:t>、经验</w:t>
      </w:r>
      <w:r w:rsidR="008F708D" w:rsidRPr="00630DD9">
        <w:rPr>
          <w:rFonts w:ascii="宋体" w:hAnsi="宋体" w:hint="eastAsia"/>
          <w:color w:val="000000" w:themeColor="text1"/>
          <w:sz w:val="24"/>
        </w:rPr>
        <w:t>和</w:t>
      </w:r>
      <w:r w:rsidR="00545CE7" w:rsidRPr="00630DD9">
        <w:rPr>
          <w:rFonts w:ascii="宋体" w:hAnsi="宋体" w:hint="eastAsia"/>
          <w:color w:val="000000" w:themeColor="text1"/>
          <w:sz w:val="24"/>
        </w:rPr>
        <w:t>能力</w:t>
      </w:r>
      <w:r w:rsidR="00A90894" w:rsidRPr="00630DD9">
        <w:rPr>
          <w:rFonts w:ascii="宋体" w:hAnsi="宋体" w:hint="eastAsia"/>
          <w:color w:val="000000" w:themeColor="text1"/>
          <w:sz w:val="24"/>
        </w:rPr>
        <w:t>，并提供售卖服务</w:t>
      </w:r>
      <w:r w:rsidR="00234D09" w:rsidRPr="00630DD9">
        <w:rPr>
          <w:rFonts w:ascii="宋体" w:hAnsi="宋体" w:hint="eastAsia"/>
          <w:color w:val="000000" w:themeColor="text1"/>
          <w:sz w:val="24"/>
        </w:rPr>
        <w:t>（包括但不限于鲜奶、扒类、水果、蔬菜、鸡蛋</w:t>
      </w:r>
      <w:r w:rsidR="00896ED0" w:rsidRPr="00630DD9">
        <w:rPr>
          <w:rFonts w:ascii="宋体" w:hAnsi="宋体" w:hint="eastAsia"/>
          <w:color w:val="000000" w:themeColor="text1"/>
          <w:sz w:val="24"/>
        </w:rPr>
        <w:t>、鲜肉</w:t>
      </w:r>
      <w:r w:rsidR="00234D09" w:rsidRPr="00630DD9">
        <w:rPr>
          <w:rFonts w:ascii="宋体" w:hAnsi="宋体" w:hint="eastAsia"/>
          <w:color w:val="000000" w:themeColor="text1"/>
          <w:sz w:val="24"/>
        </w:rPr>
        <w:t>等）</w:t>
      </w:r>
      <w:r w:rsidR="00EF5054" w:rsidRPr="00630DD9">
        <w:rPr>
          <w:rFonts w:ascii="宋体" w:hAnsi="宋体" w:hint="eastAsia"/>
          <w:color w:val="000000" w:themeColor="text1"/>
          <w:sz w:val="24"/>
        </w:rPr>
        <w:t>。</w:t>
      </w:r>
      <w:r w:rsidR="00EF5054" w:rsidRPr="00630DD9" w:rsidDel="00EF5054">
        <w:rPr>
          <w:rFonts w:ascii="宋体" w:hAnsi="宋体"/>
          <w:b/>
          <w:color w:val="000000" w:themeColor="text1"/>
          <w:sz w:val="24"/>
        </w:rPr>
        <w:t xml:space="preserve"> </w:t>
      </w:r>
    </w:p>
    <w:p w14:paraId="19EF90EB" w14:textId="09E7B899" w:rsidR="00E24D5E" w:rsidRPr="00630DD9" w:rsidRDefault="00E56A40" w:rsidP="00E24D5E">
      <w:pPr>
        <w:tabs>
          <w:tab w:val="left" w:pos="284"/>
          <w:tab w:val="left" w:pos="851"/>
        </w:tabs>
        <w:spacing w:line="300" w:lineRule="auto"/>
        <w:ind w:firstLineChars="200" w:firstLine="480"/>
        <w:rPr>
          <w:rFonts w:ascii="宋体" w:hAnsi="宋体"/>
          <w:color w:val="000000" w:themeColor="text1"/>
          <w:sz w:val="24"/>
        </w:rPr>
      </w:pPr>
      <w:r w:rsidRPr="00630DD9">
        <w:rPr>
          <w:rFonts w:ascii="宋体" w:hAnsi="宋体" w:hint="eastAsia"/>
          <w:color w:val="000000" w:themeColor="text1"/>
          <w:sz w:val="24"/>
        </w:rPr>
        <w:t>2.投标人需</w:t>
      </w:r>
      <w:r w:rsidR="00FD0772" w:rsidRPr="00630DD9">
        <w:rPr>
          <w:rFonts w:ascii="宋体" w:hAnsi="宋体" w:hint="eastAsia"/>
          <w:color w:val="000000" w:themeColor="text1"/>
          <w:sz w:val="24"/>
        </w:rPr>
        <w:t>充分了解学校实际情况</w:t>
      </w:r>
      <w:r w:rsidR="003E5D0D">
        <w:rPr>
          <w:rFonts w:ascii="宋体" w:hAnsi="宋体" w:hint="eastAsia"/>
          <w:color w:val="000000" w:themeColor="text1"/>
          <w:sz w:val="24"/>
        </w:rPr>
        <w:t>：</w:t>
      </w:r>
      <w:r w:rsidR="003E5D0D" w:rsidRPr="003E5D0D">
        <w:rPr>
          <w:rFonts w:ascii="宋体" w:hAnsi="宋体" w:hint="eastAsia"/>
          <w:color w:val="000000" w:themeColor="text1"/>
          <w:sz w:val="24"/>
        </w:rPr>
        <w:t>北校区8月之后预计人数900人，南校区8月之后预计人数500人。北校区每年人数逐年减少，南校区人数逐年增加。南校区和北校区最大师生容量为5000人，</w:t>
      </w:r>
      <w:r w:rsidR="00BC64DF">
        <w:rPr>
          <w:rFonts w:ascii="宋体" w:hAnsi="宋体" w:hint="eastAsia"/>
          <w:color w:val="000000" w:themeColor="text1"/>
          <w:sz w:val="24"/>
        </w:rPr>
        <w:t>其中</w:t>
      </w:r>
      <w:r w:rsidR="003E5D0D" w:rsidRPr="003E5D0D">
        <w:rPr>
          <w:rFonts w:ascii="宋体" w:hAnsi="宋体" w:hint="eastAsia"/>
          <w:color w:val="000000" w:themeColor="text1"/>
          <w:sz w:val="24"/>
        </w:rPr>
        <w:t>北校区最大师生容量为1200人，南校区最大容量为3800人。</w:t>
      </w:r>
      <w:r w:rsidRPr="00630DD9">
        <w:rPr>
          <w:rFonts w:ascii="宋体" w:hAnsi="宋体" w:hint="eastAsia"/>
          <w:color w:val="000000" w:themeColor="text1"/>
          <w:sz w:val="24"/>
        </w:rPr>
        <w:t>根据招标人所提供的场地平面图</w:t>
      </w:r>
      <w:r w:rsidR="00450491" w:rsidRPr="00630DD9">
        <w:rPr>
          <w:rFonts w:ascii="宋体" w:hAnsi="宋体" w:hint="eastAsia"/>
          <w:color w:val="000000" w:themeColor="text1"/>
          <w:sz w:val="24"/>
        </w:rPr>
        <w:t>设计切实可行的超市装修方案，并在投标时提供装修设计图，</w:t>
      </w:r>
      <w:r w:rsidRPr="00630DD9">
        <w:rPr>
          <w:rFonts w:ascii="宋体" w:hAnsi="宋体" w:hint="eastAsia"/>
          <w:color w:val="000000" w:themeColor="text1"/>
          <w:sz w:val="24"/>
        </w:rPr>
        <w:t>中标人需于中标后</w:t>
      </w:r>
      <w:r w:rsidR="00450491" w:rsidRPr="00630DD9">
        <w:rPr>
          <w:rFonts w:ascii="宋体" w:hAnsi="宋体"/>
          <w:color w:val="000000" w:themeColor="text1"/>
          <w:sz w:val="24"/>
        </w:rPr>
        <w:t>1</w:t>
      </w:r>
      <w:r w:rsidR="00FD0772" w:rsidRPr="00630DD9">
        <w:rPr>
          <w:rFonts w:ascii="宋体" w:hAnsi="宋体"/>
          <w:color w:val="000000" w:themeColor="text1"/>
          <w:sz w:val="24"/>
        </w:rPr>
        <w:t>0</w:t>
      </w:r>
      <w:r w:rsidR="00450491" w:rsidRPr="00630DD9">
        <w:rPr>
          <w:rFonts w:ascii="宋体" w:hAnsi="宋体" w:hint="eastAsia"/>
          <w:color w:val="000000" w:themeColor="text1"/>
          <w:sz w:val="24"/>
        </w:rPr>
        <w:t>个工作日内签订合同，并于合同签订后</w:t>
      </w:r>
      <w:r w:rsidRPr="00630DD9">
        <w:rPr>
          <w:rFonts w:ascii="宋体" w:hAnsi="宋体"/>
          <w:color w:val="000000" w:themeColor="text1"/>
          <w:sz w:val="24"/>
        </w:rPr>
        <w:t>1个月内完成</w:t>
      </w:r>
      <w:r w:rsidR="00450491" w:rsidRPr="00630DD9">
        <w:rPr>
          <w:rFonts w:ascii="宋体" w:hAnsi="宋体" w:hint="eastAsia"/>
          <w:color w:val="000000" w:themeColor="text1"/>
          <w:sz w:val="24"/>
        </w:rPr>
        <w:t>店面装修，</w:t>
      </w:r>
      <w:r w:rsidR="00E275C4" w:rsidRPr="00630DD9">
        <w:rPr>
          <w:rFonts w:ascii="宋体" w:hAnsi="宋体" w:hint="eastAsia"/>
          <w:color w:val="000000" w:themeColor="text1"/>
          <w:sz w:val="24"/>
        </w:rPr>
        <w:t>最终装修</w:t>
      </w:r>
      <w:r w:rsidR="00A614A5" w:rsidRPr="00630DD9">
        <w:rPr>
          <w:rFonts w:ascii="宋体" w:hAnsi="宋体" w:hint="eastAsia"/>
          <w:color w:val="000000" w:themeColor="text1"/>
          <w:sz w:val="24"/>
        </w:rPr>
        <w:t>设计</w:t>
      </w:r>
      <w:r w:rsidR="00E275C4" w:rsidRPr="00630DD9">
        <w:rPr>
          <w:rFonts w:ascii="宋体" w:hAnsi="宋体" w:hint="eastAsia"/>
          <w:color w:val="000000" w:themeColor="text1"/>
          <w:sz w:val="24"/>
        </w:rPr>
        <w:t>方案需和招标人协商确认可行后方可施工，</w:t>
      </w:r>
      <w:r w:rsidR="00450491" w:rsidRPr="00630DD9">
        <w:rPr>
          <w:rFonts w:ascii="宋体" w:hAnsi="宋体" w:hint="eastAsia"/>
          <w:color w:val="000000" w:themeColor="text1"/>
          <w:sz w:val="24"/>
        </w:rPr>
        <w:t>并</w:t>
      </w:r>
      <w:r w:rsidR="004000F2" w:rsidRPr="00630DD9">
        <w:rPr>
          <w:rFonts w:ascii="宋体" w:hAnsi="宋体" w:hint="eastAsia"/>
          <w:color w:val="000000" w:themeColor="text1"/>
          <w:sz w:val="24"/>
        </w:rPr>
        <w:t>承诺</w:t>
      </w:r>
      <w:r w:rsidR="00450491" w:rsidRPr="00630DD9">
        <w:rPr>
          <w:rFonts w:ascii="宋体" w:hAnsi="宋体" w:hint="eastAsia"/>
          <w:color w:val="000000" w:themeColor="text1"/>
          <w:sz w:val="24"/>
        </w:rPr>
        <w:t>在</w:t>
      </w:r>
      <w:r w:rsidR="00450491" w:rsidRPr="00630DD9">
        <w:rPr>
          <w:rFonts w:ascii="宋体" w:hAnsi="宋体"/>
          <w:color w:val="000000" w:themeColor="text1"/>
          <w:sz w:val="24"/>
        </w:rPr>
        <w:t>2023年8月初投入试运营。</w:t>
      </w:r>
      <w:r w:rsidR="00E275C4" w:rsidRPr="00630DD9">
        <w:rPr>
          <w:rFonts w:ascii="宋体" w:hAnsi="宋体" w:hint="eastAsia"/>
          <w:color w:val="000000" w:themeColor="text1"/>
          <w:sz w:val="24"/>
        </w:rPr>
        <w:t>为支持投标人超市店面装修和建设，</w:t>
      </w:r>
      <w:r w:rsidR="00D20544" w:rsidRPr="00630DD9">
        <w:rPr>
          <w:rFonts w:ascii="宋体" w:hAnsi="宋体" w:hint="eastAsia"/>
          <w:color w:val="000000" w:themeColor="text1"/>
          <w:sz w:val="24"/>
        </w:rPr>
        <w:t>租金于</w:t>
      </w:r>
      <w:r w:rsidR="00D20544" w:rsidRPr="00630DD9">
        <w:rPr>
          <w:rFonts w:ascii="宋体" w:hAnsi="宋体"/>
          <w:color w:val="000000" w:themeColor="text1"/>
          <w:sz w:val="24"/>
        </w:rPr>
        <w:t>2023年8月1日开始收取，装修期间不收取租金。合同签订后中标人需支付</w:t>
      </w:r>
      <w:r w:rsidR="009E502D" w:rsidRPr="00630DD9">
        <w:rPr>
          <w:rFonts w:ascii="宋体" w:hAnsi="宋体" w:hint="eastAsia"/>
          <w:color w:val="000000" w:themeColor="text1"/>
          <w:sz w:val="24"/>
        </w:rPr>
        <w:t>装修期间的</w:t>
      </w:r>
      <w:r w:rsidR="00D20544" w:rsidRPr="00630DD9">
        <w:rPr>
          <w:rFonts w:ascii="宋体" w:hAnsi="宋体" w:hint="eastAsia"/>
          <w:color w:val="000000" w:themeColor="text1"/>
          <w:sz w:val="24"/>
        </w:rPr>
        <w:t>水电费。</w:t>
      </w:r>
    </w:p>
    <w:p w14:paraId="2F6C31B0" w14:textId="36191C82" w:rsidR="00056D29" w:rsidRPr="000C7BB1" w:rsidRDefault="0046541B">
      <w:pPr>
        <w:tabs>
          <w:tab w:val="left" w:pos="284"/>
          <w:tab w:val="left" w:pos="851"/>
          <w:tab w:val="left" w:pos="1080"/>
        </w:tabs>
        <w:spacing w:line="300" w:lineRule="auto"/>
        <w:ind w:firstLineChars="200" w:firstLine="420"/>
        <w:rPr>
          <w:rFonts w:ascii="宋体" w:hAnsi="宋体"/>
          <w:b/>
          <w:color w:val="000000" w:themeColor="text1"/>
          <w:sz w:val="24"/>
        </w:rPr>
      </w:pPr>
      <w:r w:rsidRPr="000C7BB1">
        <w:rPr>
          <w:rFonts w:hint="eastAsia"/>
          <w:color w:val="000000" w:themeColor="text1"/>
          <w:szCs w:val="21"/>
        </w:rPr>
        <w:t>★</w:t>
      </w:r>
      <w:r w:rsidR="00286F69" w:rsidRPr="000C7BB1">
        <w:rPr>
          <w:rFonts w:ascii="宋体" w:hAnsi="宋体" w:hint="eastAsia"/>
          <w:b/>
          <w:color w:val="000000" w:themeColor="text1"/>
          <w:sz w:val="24"/>
        </w:rPr>
        <w:t>二、经营年限</w:t>
      </w:r>
    </w:p>
    <w:p w14:paraId="5FFB4387" w14:textId="21BAD9C1" w:rsidR="0046541B" w:rsidRPr="000C7BB1" w:rsidRDefault="00286F69" w:rsidP="0046541B">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经营年限为</w:t>
      </w:r>
      <w:r w:rsidRPr="000C7BB1">
        <w:rPr>
          <w:rFonts w:ascii="宋体" w:hAnsi="宋体"/>
          <w:color w:val="000000" w:themeColor="text1"/>
          <w:sz w:val="24"/>
        </w:rPr>
        <w:t>3</w:t>
      </w:r>
      <w:r w:rsidRPr="000C7BB1">
        <w:rPr>
          <w:rFonts w:ascii="宋体" w:hAnsi="宋体" w:hint="eastAsia"/>
          <w:color w:val="000000" w:themeColor="text1"/>
          <w:sz w:val="24"/>
        </w:rPr>
        <w:t>年。</w:t>
      </w:r>
      <w:r w:rsidR="00312090" w:rsidRPr="000C7BB1">
        <w:rPr>
          <w:rFonts w:ascii="宋体" w:hAnsi="宋体"/>
          <w:color w:val="000000" w:themeColor="text1"/>
          <w:sz w:val="24"/>
        </w:rPr>
        <w:t>2023</w:t>
      </w:r>
      <w:r w:rsidR="00312090" w:rsidRPr="000C7BB1">
        <w:rPr>
          <w:rFonts w:ascii="宋体" w:hAnsi="宋体" w:hint="eastAsia"/>
          <w:color w:val="000000" w:themeColor="text1"/>
          <w:sz w:val="24"/>
        </w:rPr>
        <w:t>年</w:t>
      </w:r>
      <w:r w:rsidR="00312090" w:rsidRPr="000C7BB1">
        <w:rPr>
          <w:rFonts w:ascii="宋体" w:hAnsi="宋体"/>
          <w:color w:val="000000" w:themeColor="text1"/>
          <w:sz w:val="24"/>
        </w:rPr>
        <w:t>0</w:t>
      </w:r>
      <w:r w:rsidR="00BF478C" w:rsidRPr="000C7BB1">
        <w:rPr>
          <w:rFonts w:ascii="宋体" w:hAnsi="宋体"/>
          <w:color w:val="000000" w:themeColor="text1"/>
          <w:sz w:val="24"/>
        </w:rPr>
        <w:t>8</w:t>
      </w:r>
      <w:r w:rsidR="00312090" w:rsidRPr="000C7BB1">
        <w:rPr>
          <w:rFonts w:ascii="宋体" w:hAnsi="宋体" w:hint="eastAsia"/>
          <w:color w:val="000000" w:themeColor="text1"/>
          <w:sz w:val="24"/>
        </w:rPr>
        <w:t>月</w:t>
      </w:r>
      <w:r w:rsidR="00312090" w:rsidRPr="000C7BB1">
        <w:rPr>
          <w:rFonts w:ascii="宋体" w:hAnsi="宋体"/>
          <w:color w:val="000000" w:themeColor="text1"/>
          <w:sz w:val="24"/>
        </w:rPr>
        <w:t>01日起，至2026</w:t>
      </w:r>
      <w:r w:rsidR="00312090" w:rsidRPr="000C7BB1">
        <w:rPr>
          <w:rFonts w:ascii="宋体" w:hAnsi="宋体" w:hint="eastAsia"/>
          <w:color w:val="000000" w:themeColor="text1"/>
          <w:sz w:val="24"/>
        </w:rPr>
        <w:t>年</w:t>
      </w:r>
      <w:r w:rsidR="00312090" w:rsidRPr="000C7BB1">
        <w:rPr>
          <w:rFonts w:ascii="宋体" w:hAnsi="宋体"/>
          <w:color w:val="000000" w:themeColor="text1"/>
          <w:sz w:val="24"/>
        </w:rPr>
        <w:t>0</w:t>
      </w:r>
      <w:r w:rsidR="00BF478C" w:rsidRPr="000C7BB1">
        <w:rPr>
          <w:rFonts w:ascii="宋体" w:hAnsi="宋体"/>
          <w:color w:val="000000" w:themeColor="text1"/>
          <w:sz w:val="24"/>
        </w:rPr>
        <w:t>7</w:t>
      </w:r>
      <w:r w:rsidR="00312090" w:rsidRPr="000C7BB1">
        <w:rPr>
          <w:rFonts w:ascii="宋体" w:hAnsi="宋体" w:hint="eastAsia"/>
          <w:color w:val="000000" w:themeColor="text1"/>
          <w:sz w:val="24"/>
        </w:rPr>
        <w:t>月</w:t>
      </w:r>
      <w:r w:rsidR="00312090" w:rsidRPr="000C7BB1">
        <w:rPr>
          <w:rFonts w:ascii="宋体" w:hAnsi="宋体"/>
          <w:color w:val="000000" w:themeColor="text1"/>
          <w:sz w:val="24"/>
        </w:rPr>
        <w:t>31日止。</w:t>
      </w:r>
      <w:r w:rsidR="001E7E4F" w:rsidRPr="000C7BB1">
        <w:rPr>
          <w:rFonts w:ascii="宋体" w:hAnsi="宋体" w:hint="eastAsia"/>
          <w:color w:val="000000" w:themeColor="text1"/>
          <w:sz w:val="24"/>
        </w:rPr>
        <w:t>（</w:t>
      </w:r>
      <w:r w:rsidR="0046541B" w:rsidRPr="000C7BB1">
        <w:rPr>
          <w:rFonts w:ascii="宋体" w:hAnsi="宋体" w:hint="eastAsia"/>
          <w:color w:val="000000" w:themeColor="text1"/>
          <w:sz w:val="24"/>
        </w:rPr>
        <w:t>学期期间，超市开店时间为8点之后，关店时间为23点之前。放假期间，超市开店时间为10点之前，关店时间为22点之前</w:t>
      </w:r>
      <w:r w:rsidR="0046541B" w:rsidRPr="000C7BB1">
        <w:rPr>
          <w:rFonts w:hint="eastAsia"/>
          <w:color w:val="000000" w:themeColor="text1"/>
          <w:szCs w:val="21"/>
        </w:rPr>
        <w:t>。</w:t>
      </w:r>
      <w:r w:rsidR="001E7E4F" w:rsidRPr="000C7BB1">
        <w:rPr>
          <w:rFonts w:hint="eastAsia"/>
          <w:color w:val="000000" w:themeColor="text1"/>
          <w:szCs w:val="21"/>
        </w:rPr>
        <w:t>）</w:t>
      </w:r>
    </w:p>
    <w:p w14:paraId="760591B4" w14:textId="5BD216FF" w:rsidR="00056D29" w:rsidRPr="000C7BB1" w:rsidRDefault="00286F69">
      <w:pPr>
        <w:tabs>
          <w:tab w:val="left" w:pos="284"/>
          <w:tab w:val="left" w:pos="851"/>
          <w:tab w:val="left" w:pos="1080"/>
        </w:tabs>
        <w:spacing w:line="300" w:lineRule="auto"/>
        <w:ind w:firstLineChars="200" w:firstLine="420"/>
        <w:rPr>
          <w:rFonts w:ascii="宋体" w:hAnsi="宋体"/>
          <w:b/>
          <w:color w:val="000000" w:themeColor="text1"/>
          <w:sz w:val="24"/>
        </w:rPr>
      </w:pPr>
      <w:r w:rsidRPr="000C7BB1">
        <w:rPr>
          <w:rFonts w:hint="eastAsia"/>
          <w:color w:val="000000" w:themeColor="text1"/>
          <w:szCs w:val="21"/>
        </w:rPr>
        <w:t>★</w:t>
      </w:r>
      <w:r w:rsidRPr="000C7BB1">
        <w:rPr>
          <w:rFonts w:ascii="宋体" w:hAnsi="宋体" w:hint="eastAsia"/>
          <w:b/>
          <w:color w:val="000000" w:themeColor="text1"/>
          <w:sz w:val="24"/>
        </w:rPr>
        <w:t>三、租金</w:t>
      </w:r>
      <w:r w:rsidR="0046541B" w:rsidRPr="000C7BB1">
        <w:rPr>
          <w:rFonts w:ascii="宋体" w:hAnsi="宋体" w:hint="eastAsia"/>
          <w:b/>
          <w:color w:val="000000" w:themeColor="text1"/>
          <w:sz w:val="24"/>
        </w:rPr>
        <w:t>最低限价</w:t>
      </w:r>
      <w:r w:rsidR="002E6B5F" w:rsidRPr="000C7BB1">
        <w:rPr>
          <w:rFonts w:ascii="宋体" w:hAnsi="宋体" w:hint="eastAsia"/>
          <w:b/>
          <w:color w:val="000000" w:themeColor="text1"/>
          <w:sz w:val="24"/>
        </w:rPr>
        <w:t>说明</w:t>
      </w:r>
    </w:p>
    <w:p w14:paraId="18DFBA6E" w14:textId="184073FE" w:rsidR="00591D5D" w:rsidRPr="000C7BB1" w:rsidRDefault="00591D5D">
      <w:pPr>
        <w:tabs>
          <w:tab w:val="left" w:pos="284"/>
          <w:tab w:val="left" w:pos="851"/>
        </w:tabs>
        <w:spacing w:line="300" w:lineRule="auto"/>
        <w:ind w:firstLineChars="200" w:firstLine="480"/>
        <w:rPr>
          <w:rFonts w:ascii="宋体" w:hAnsi="宋体"/>
          <w:color w:val="000000" w:themeColor="text1"/>
          <w:sz w:val="24"/>
        </w:rPr>
      </w:pPr>
      <w:bookmarkStart w:id="0" w:name="_Hlk135642103"/>
      <w:r w:rsidRPr="000C7BB1">
        <w:rPr>
          <w:rFonts w:ascii="宋体" w:hAnsi="宋体" w:hint="eastAsia"/>
          <w:color w:val="000000" w:themeColor="text1"/>
          <w:sz w:val="24"/>
        </w:rPr>
        <w:t>第一</w:t>
      </w:r>
      <w:r w:rsidR="00D25AAF" w:rsidRPr="000C7BB1">
        <w:rPr>
          <w:rFonts w:ascii="宋体" w:hAnsi="宋体" w:hint="eastAsia"/>
          <w:color w:val="000000" w:themeColor="text1"/>
          <w:sz w:val="24"/>
        </w:rPr>
        <w:t>年</w:t>
      </w:r>
      <w:r w:rsidR="00D42693" w:rsidRPr="000C7BB1">
        <w:rPr>
          <w:rFonts w:ascii="宋体" w:hAnsi="宋体" w:hint="eastAsia"/>
          <w:color w:val="000000" w:themeColor="text1"/>
          <w:sz w:val="24"/>
        </w:rPr>
        <w:t>的租金最低限价为</w:t>
      </w:r>
      <w:r w:rsidRPr="000C7BB1">
        <w:rPr>
          <w:rFonts w:ascii="宋体" w:hAnsi="宋体"/>
          <w:color w:val="000000" w:themeColor="text1"/>
          <w:sz w:val="24"/>
        </w:rPr>
        <w:t>10元</w:t>
      </w:r>
      <w:r w:rsidR="00B92475" w:rsidRPr="000C7BB1">
        <w:rPr>
          <w:rFonts w:ascii="宋体" w:hAnsi="宋体"/>
          <w:color w:val="000000" w:themeColor="text1"/>
          <w:sz w:val="24"/>
        </w:rPr>
        <w:t>/月/平方米</w:t>
      </w:r>
    </w:p>
    <w:p w14:paraId="40563BB1" w14:textId="17C18F4C" w:rsidR="00A94ECD" w:rsidRPr="000C7BB1" w:rsidRDefault="00A94ECD">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第二年的租金最低限价为</w:t>
      </w:r>
      <w:r w:rsidRPr="000C7BB1">
        <w:rPr>
          <w:rFonts w:ascii="宋体" w:hAnsi="宋体"/>
          <w:color w:val="000000" w:themeColor="text1"/>
          <w:sz w:val="24"/>
        </w:rPr>
        <w:t>10元/月/平方米</w:t>
      </w:r>
    </w:p>
    <w:p w14:paraId="420D3061" w14:textId="187B3206" w:rsidR="00B92475" w:rsidRPr="000C7BB1" w:rsidRDefault="00591D5D">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第三年</w:t>
      </w:r>
      <w:r w:rsidR="00D25AAF" w:rsidRPr="000C7BB1">
        <w:rPr>
          <w:rFonts w:ascii="宋体" w:hAnsi="宋体" w:hint="eastAsia"/>
          <w:color w:val="000000" w:themeColor="text1"/>
          <w:sz w:val="24"/>
        </w:rPr>
        <w:t>的租金</w:t>
      </w:r>
      <w:bookmarkStart w:id="1" w:name="_Hlk135655164"/>
      <w:r w:rsidR="00624D9D" w:rsidRPr="000C7BB1">
        <w:rPr>
          <w:rFonts w:ascii="宋体" w:hAnsi="宋体" w:hint="eastAsia"/>
          <w:color w:val="000000" w:themeColor="text1"/>
          <w:sz w:val="24"/>
        </w:rPr>
        <w:t>最低限价为15元/月/平方米</w:t>
      </w:r>
    </w:p>
    <w:bookmarkEnd w:id="1"/>
    <w:p w14:paraId="56486330" w14:textId="5B8164FB" w:rsidR="00591D5D" w:rsidRDefault="00B92475">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若三年后</w:t>
      </w:r>
      <w:r w:rsidR="00591D5D" w:rsidRPr="000C7BB1">
        <w:rPr>
          <w:rFonts w:ascii="宋体" w:hAnsi="宋体" w:hint="eastAsia"/>
          <w:color w:val="000000" w:themeColor="text1"/>
          <w:sz w:val="24"/>
        </w:rPr>
        <w:t>续签</w:t>
      </w:r>
      <w:r w:rsidRPr="000C7BB1">
        <w:rPr>
          <w:rFonts w:ascii="宋体" w:hAnsi="宋体" w:hint="eastAsia"/>
          <w:color w:val="000000" w:themeColor="text1"/>
          <w:sz w:val="24"/>
        </w:rPr>
        <w:t>，则续签的租金</w:t>
      </w:r>
      <w:r w:rsidR="00FC3598" w:rsidRPr="000C7BB1">
        <w:rPr>
          <w:rFonts w:ascii="宋体" w:hAnsi="宋体" w:hint="eastAsia"/>
          <w:color w:val="000000" w:themeColor="text1"/>
          <w:sz w:val="24"/>
        </w:rPr>
        <w:t>参考周边同类型商铺租金另议</w:t>
      </w:r>
      <w:r w:rsidR="00412009" w:rsidRPr="000C7BB1">
        <w:rPr>
          <w:rFonts w:ascii="宋体" w:hAnsi="宋体" w:hint="eastAsia"/>
          <w:color w:val="000000" w:themeColor="text1"/>
          <w:sz w:val="24"/>
        </w:rPr>
        <w:t>。</w:t>
      </w:r>
    </w:p>
    <w:bookmarkEnd w:id="0"/>
    <w:p w14:paraId="14D3ED93" w14:textId="5175D18E" w:rsidR="00C839A3" w:rsidRPr="000C7BB1" w:rsidRDefault="009312BD" w:rsidP="008D4FB7">
      <w:pPr>
        <w:tabs>
          <w:tab w:val="left" w:pos="284"/>
          <w:tab w:val="left" w:pos="851"/>
        </w:tabs>
        <w:spacing w:line="300" w:lineRule="auto"/>
        <w:ind w:firstLineChars="200" w:firstLine="482"/>
        <w:rPr>
          <w:rFonts w:ascii="宋体" w:hAnsi="宋体"/>
          <w:b/>
          <w:color w:val="000000" w:themeColor="text1"/>
          <w:sz w:val="24"/>
        </w:rPr>
      </w:pPr>
      <w:r w:rsidRPr="000C7BB1">
        <w:rPr>
          <w:rFonts w:ascii="宋体" w:hAnsi="宋体" w:hint="eastAsia"/>
          <w:b/>
          <w:color w:val="000000" w:themeColor="text1"/>
          <w:sz w:val="24"/>
        </w:rPr>
        <w:t>四</w:t>
      </w:r>
      <w:r w:rsidR="00C839A3" w:rsidRPr="000C7BB1">
        <w:rPr>
          <w:rFonts w:ascii="宋体" w:hAnsi="宋体" w:hint="eastAsia"/>
          <w:b/>
          <w:color w:val="000000" w:themeColor="text1"/>
          <w:sz w:val="24"/>
        </w:rPr>
        <w:t>、定标原则：</w:t>
      </w:r>
    </w:p>
    <w:p w14:paraId="175C5829" w14:textId="2C2B87F1" w:rsidR="009312BD" w:rsidRPr="000C7BB1" w:rsidRDefault="00C839A3" w:rsidP="009312BD">
      <w:pPr>
        <w:tabs>
          <w:tab w:val="left" w:pos="284"/>
          <w:tab w:val="left" w:pos="851"/>
        </w:tabs>
        <w:spacing w:line="300" w:lineRule="auto"/>
        <w:ind w:firstLineChars="200" w:firstLine="480"/>
        <w:rPr>
          <w:rFonts w:asciiTheme="minorEastAsia" w:hAnsiTheme="minorEastAsia"/>
          <w:color w:val="000000" w:themeColor="text1"/>
          <w:sz w:val="24"/>
        </w:rPr>
      </w:pPr>
      <w:r w:rsidRPr="000C7BB1">
        <w:rPr>
          <w:rFonts w:asciiTheme="minorEastAsia" w:hAnsiTheme="minorEastAsia" w:hint="eastAsia"/>
          <w:color w:val="000000" w:themeColor="text1"/>
          <w:sz w:val="24"/>
        </w:rPr>
        <w:t>本项目确定</w:t>
      </w:r>
      <w:r w:rsidR="009312BD" w:rsidRPr="000C7BB1">
        <w:rPr>
          <w:rFonts w:asciiTheme="minorEastAsia" w:hAnsiTheme="minorEastAsia"/>
          <w:color w:val="000000" w:themeColor="text1"/>
          <w:sz w:val="24"/>
        </w:rPr>
        <w:t>1</w:t>
      </w:r>
      <w:r w:rsidR="00337415" w:rsidRPr="000C7BB1">
        <w:rPr>
          <w:rFonts w:asciiTheme="minorEastAsia" w:hAnsiTheme="minorEastAsia" w:hint="eastAsia"/>
          <w:color w:val="000000" w:themeColor="text1"/>
          <w:sz w:val="24"/>
        </w:rPr>
        <w:t>家</w:t>
      </w:r>
      <w:r w:rsidRPr="000C7BB1">
        <w:rPr>
          <w:rFonts w:asciiTheme="minorEastAsia" w:hAnsiTheme="minorEastAsia" w:hint="eastAsia"/>
          <w:color w:val="000000" w:themeColor="text1"/>
          <w:sz w:val="24"/>
        </w:rPr>
        <w:t>中标服务供应商。将按投标综合总得分由高到低的排名顺序，</w:t>
      </w:r>
      <w:r w:rsidR="009312BD" w:rsidRPr="000C7BB1">
        <w:rPr>
          <w:rFonts w:asciiTheme="minorEastAsia" w:hAnsiTheme="minorEastAsia" w:hint="eastAsia"/>
          <w:color w:val="000000" w:themeColor="text1"/>
          <w:sz w:val="24"/>
        </w:rPr>
        <w:t>将按投标综合总得分由高到低的排名顺序，排名第一的中标人为</w:t>
      </w:r>
      <w:r w:rsidR="00FC70F1" w:rsidRPr="000C7BB1">
        <w:rPr>
          <w:rFonts w:asciiTheme="minorEastAsia" w:hAnsiTheme="minorEastAsia" w:hint="eastAsia"/>
          <w:color w:val="000000" w:themeColor="text1"/>
          <w:sz w:val="24"/>
        </w:rPr>
        <w:t>北校区和</w:t>
      </w:r>
      <w:r w:rsidR="009312BD" w:rsidRPr="000C7BB1">
        <w:rPr>
          <w:rFonts w:asciiTheme="minorEastAsia" w:hAnsiTheme="minorEastAsia" w:hint="eastAsia"/>
          <w:color w:val="000000" w:themeColor="text1"/>
          <w:sz w:val="24"/>
        </w:rPr>
        <w:t>南校区学生宿舍超</w:t>
      </w:r>
      <w:r w:rsidR="009312BD" w:rsidRPr="000C7BB1">
        <w:rPr>
          <w:rFonts w:asciiTheme="minorEastAsia" w:hAnsiTheme="minorEastAsia" w:hint="eastAsia"/>
          <w:color w:val="000000" w:themeColor="text1"/>
          <w:sz w:val="24"/>
        </w:rPr>
        <w:lastRenderedPageBreak/>
        <w:t>市服务供应商。</w:t>
      </w:r>
    </w:p>
    <w:p w14:paraId="58DFAD1C" w14:textId="5017ABA7" w:rsidR="00337415" w:rsidRPr="000C7BB1" w:rsidRDefault="009312BD" w:rsidP="009312BD">
      <w:pPr>
        <w:tabs>
          <w:tab w:val="left" w:pos="284"/>
          <w:tab w:val="left" w:pos="851"/>
        </w:tabs>
        <w:spacing w:line="300" w:lineRule="auto"/>
        <w:ind w:firstLineChars="200" w:firstLine="482"/>
        <w:rPr>
          <w:b/>
          <w:color w:val="000000" w:themeColor="text1"/>
          <w:sz w:val="24"/>
        </w:rPr>
      </w:pPr>
      <w:r w:rsidRPr="000C7BB1">
        <w:rPr>
          <w:rFonts w:hint="eastAsia"/>
          <w:b/>
          <w:color w:val="000000" w:themeColor="text1"/>
          <w:sz w:val="24"/>
        </w:rPr>
        <w:t>五</w:t>
      </w:r>
      <w:r w:rsidR="00337415" w:rsidRPr="000C7BB1">
        <w:rPr>
          <w:rFonts w:hint="eastAsia"/>
          <w:b/>
          <w:color w:val="000000" w:themeColor="text1"/>
          <w:sz w:val="24"/>
        </w:rPr>
        <w:t>、租金及其它相关事项</w:t>
      </w:r>
    </w:p>
    <w:p w14:paraId="1800FFFD" w14:textId="4F79635D"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w:t>
      </w:r>
      <w:r w:rsidR="00D37EA1" w:rsidRPr="000C7BB1">
        <w:rPr>
          <w:rFonts w:ascii="宋体" w:hAnsi="宋体" w:hint="eastAsia"/>
          <w:color w:val="000000" w:themeColor="text1"/>
          <w:sz w:val="24"/>
        </w:rPr>
        <w:t>.</w:t>
      </w:r>
      <w:r w:rsidRPr="000C7BB1">
        <w:rPr>
          <w:rFonts w:ascii="宋体" w:hAnsi="宋体" w:hint="eastAsia"/>
          <w:color w:val="000000" w:themeColor="text1"/>
          <w:sz w:val="24"/>
        </w:rPr>
        <w:t>履约</w:t>
      </w:r>
      <w:r w:rsidRPr="000C7BB1">
        <w:rPr>
          <w:rFonts w:ascii="宋体" w:hAnsi="宋体"/>
          <w:color w:val="000000" w:themeColor="text1"/>
          <w:sz w:val="24"/>
        </w:rPr>
        <w:t>保证金：</w:t>
      </w:r>
      <w:r w:rsidRPr="000C7BB1">
        <w:rPr>
          <w:rFonts w:ascii="宋体" w:hAnsi="宋体" w:hint="eastAsia"/>
          <w:color w:val="000000" w:themeColor="text1"/>
          <w:sz w:val="24"/>
        </w:rPr>
        <w:t>合同签订后五个工作日内，中标方（以下简称乙方）必须向</w:t>
      </w:r>
      <w:r w:rsidR="009312BD" w:rsidRPr="000C7BB1">
        <w:rPr>
          <w:rFonts w:ascii="宋体" w:hAnsi="宋体" w:hint="eastAsia"/>
          <w:color w:val="000000" w:themeColor="text1"/>
          <w:sz w:val="24"/>
        </w:rPr>
        <w:t>广东以色列理工学院</w:t>
      </w:r>
      <w:r w:rsidRPr="000C7BB1">
        <w:rPr>
          <w:rFonts w:ascii="宋体" w:hAnsi="宋体" w:hint="eastAsia"/>
          <w:color w:val="000000" w:themeColor="text1"/>
          <w:sz w:val="24"/>
        </w:rPr>
        <w:t>（以下简称甲方）交纳履约保证金</w:t>
      </w:r>
      <w:r w:rsidR="002C08B6" w:rsidRPr="000C7BB1">
        <w:rPr>
          <w:rFonts w:ascii="宋体" w:hAnsi="宋体" w:hint="eastAsia"/>
          <w:color w:val="000000" w:themeColor="text1"/>
          <w:sz w:val="24"/>
        </w:rPr>
        <w:t>贰</w:t>
      </w:r>
      <w:r w:rsidRPr="000C7BB1">
        <w:rPr>
          <w:rFonts w:ascii="宋体" w:hAnsi="宋体" w:hint="eastAsia"/>
          <w:color w:val="000000" w:themeColor="text1"/>
          <w:sz w:val="24"/>
        </w:rPr>
        <w:t>万元</w:t>
      </w:r>
      <w:r w:rsidR="001A4CF5" w:rsidRPr="000C7BB1">
        <w:rPr>
          <w:rFonts w:ascii="宋体" w:hAnsi="宋体" w:hint="eastAsia"/>
          <w:color w:val="000000" w:themeColor="text1"/>
          <w:sz w:val="24"/>
        </w:rPr>
        <w:t>整</w:t>
      </w:r>
      <w:r w:rsidRPr="000C7BB1">
        <w:rPr>
          <w:rFonts w:ascii="宋体" w:hAnsi="宋体" w:hint="eastAsia"/>
          <w:color w:val="000000" w:themeColor="text1"/>
          <w:sz w:val="24"/>
        </w:rPr>
        <w:t>；在本合同期满，经营关系终止，租金结清完毕后</w:t>
      </w:r>
      <w:r w:rsidR="004869E3" w:rsidRPr="000C7BB1">
        <w:rPr>
          <w:rFonts w:ascii="宋体" w:hAnsi="宋体" w:hint="eastAsia"/>
          <w:color w:val="000000" w:themeColor="text1"/>
          <w:sz w:val="24"/>
        </w:rPr>
        <w:t>十个工作日</w:t>
      </w:r>
      <w:r w:rsidRPr="000C7BB1">
        <w:rPr>
          <w:rFonts w:ascii="宋体" w:hAnsi="宋体"/>
          <w:color w:val="000000" w:themeColor="text1"/>
          <w:sz w:val="24"/>
        </w:rPr>
        <w:t>内，由甲方不计息退还乙方。</w:t>
      </w:r>
    </w:p>
    <w:p w14:paraId="79694734" w14:textId="27DF395E"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2</w:t>
      </w:r>
      <w:r w:rsidR="00D37EA1" w:rsidRPr="000C7BB1">
        <w:rPr>
          <w:rFonts w:ascii="宋体" w:hAnsi="宋体" w:hint="eastAsia"/>
          <w:color w:val="000000" w:themeColor="text1"/>
          <w:sz w:val="24"/>
        </w:rPr>
        <w:t>.</w:t>
      </w:r>
      <w:r w:rsidRPr="000C7BB1">
        <w:rPr>
          <w:rFonts w:ascii="宋体" w:hAnsi="宋体" w:hint="eastAsia"/>
          <w:color w:val="000000" w:themeColor="text1"/>
          <w:sz w:val="24"/>
        </w:rPr>
        <w:t>场地租金：在承包经营期间，乙方须向甲方缴交租金。每年租金</w:t>
      </w:r>
      <w:r w:rsidR="005F250C" w:rsidRPr="000C7BB1">
        <w:rPr>
          <w:rFonts w:ascii="宋体" w:hAnsi="宋体" w:hint="eastAsia"/>
          <w:color w:val="000000" w:themeColor="text1"/>
          <w:sz w:val="24"/>
        </w:rPr>
        <w:t>按季度</w:t>
      </w:r>
      <w:r w:rsidRPr="000C7BB1">
        <w:rPr>
          <w:rFonts w:ascii="宋体" w:hAnsi="宋体" w:hint="eastAsia"/>
          <w:color w:val="000000" w:themeColor="text1"/>
          <w:sz w:val="24"/>
        </w:rPr>
        <w:t>分</w:t>
      </w:r>
      <w:r w:rsidR="005F250C" w:rsidRPr="000C7BB1">
        <w:rPr>
          <w:rFonts w:ascii="宋体" w:hAnsi="宋体"/>
          <w:color w:val="000000" w:themeColor="text1"/>
          <w:sz w:val="24"/>
        </w:rPr>
        <w:t>4</w:t>
      </w:r>
      <w:r w:rsidRPr="000C7BB1">
        <w:rPr>
          <w:rFonts w:ascii="宋体" w:hAnsi="宋体" w:hint="eastAsia"/>
          <w:color w:val="000000" w:themeColor="text1"/>
          <w:sz w:val="24"/>
        </w:rPr>
        <w:t>次缴交，</w:t>
      </w:r>
      <w:r w:rsidR="005F250C" w:rsidRPr="000C7BB1">
        <w:rPr>
          <w:rFonts w:ascii="宋体" w:hAnsi="宋体" w:hint="eastAsia"/>
          <w:color w:val="000000" w:themeColor="text1"/>
          <w:sz w:val="24"/>
        </w:rPr>
        <w:t>三</w:t>
      </w:r>
      <w:r w:rsidRPr="000C7BB1">
        <w:rPr>
          <w:rFonts w:ascii="宋体" w:hAnsi="宋体" w:hint="eastAsia"/>
          <w:color w:val="000000" w:themeColor="text1"/>
          <w:sz w:val="24"/>
        </w:rPr>
        <w:t>月一交，乙方应在</w:t>
      </w:r>
      <w:r w:rsidR="005F250C" w:rsidRPr="000C7BB1">
        <w:rPr>
          <w:rFonts w:ascii="宋体" w:hAnsi="宋体" w:hint="eastAsia"/>
          <w:color w:val="000000" w:themeColor="text1"/>
          <w:sz w:val="24"/>
        </w:rPr>
        <w:t>下季度开始前</w:t>
      </w:r>
      <w:r w:rsidRPr="000C7BB1">
        <w:rPr>
          <w:rFonts w:ascii="宋体" w:hAnsi="宋体" w:hint="eastAsia"/>
          <w:color w:val="000000" w:themeColor="text1"/>
          <w:sz w:val="24"/>
        </w:rPr>
        <w:t>10</w:t>
      </w:r>
      <w:r w:rsidR="005F250C" w:rsidRPr="000C7BB1">
        <w:rPr>
          <w:rFonts w:ascii="宋体" w:hAnsi="宋体" w:hint="eastAsia"/>
          <w:color w:val="000000" w:themeColor="text1"/>
          <w:sz w:val="24"/>
        </w:rPr>
        <w:t>个工作</w:t>
      </w:r>
      <w:r w:rsidRPr="000C7BB1">
        <w:rPr>
          <w:rFonts w:ascii="宋体" w:hAnsi="宋体"/>
          <w:color w:val="000000" w:themeColor="text1"/>
          <w:sz w:val="24"/>
        </w:rPr>
        <w:t>日</w:t>
      </w:r>
      <w:r w:rsidRPr="000C7BB1">
        <w:rPr>
          <w:rFonts w:ascii="宋体" w:hAnsi="宋体" w:hint="eastAsia"/>
          <w:color w:val="000000" w:themeColor="text1"/>
          <w:sz w:val="24"/>
        </w:rPr>
        <w:t>交清</w:t>
      </w:r>
      <w:r w:rsidR="005F250C" w:rsidRPr="000C7BB1">
        <w:rPr>
          <w:rFonts w:ascii="宋体" w:hAnsi="宋体" w:hint="eastAsia"/>
          <w:color w:val="000000" w:themeColor="text1"/>
          <w:sz w:val="24"/>
        </w:rPr>
        <w:t>下一季度的租金</w:t>
      </w:r>
      <w:r w:rsidRPr="000C7BB1">
        <w:rPr>
          <w:rFonts w:ascii="宋体" w:hAnsi="宋体" w:hint="eastAsia"/>
          <w:color w:val="000000" w:themeColor="text1"/>
          <w:sz w:val="24"/>
        </w:rPr>
        <w:t>。如逾期不交者，每逾期一日，乙方应承担应缴金额0.1%的违约金</w:t>
      </w:r>
      <w:r w:rsidRPr="000C7BB1">
        <w:rPr>
          <w:rFonts w:ascii="宋体" w:hAnsi="宋体"/>
          <w:color w:val="000000" w:themeColor="text1"/>
          <w:sz w:val="24"/>
        </w:rPr>
        <w:t>。</w:t>
      </w:r>
    </w:p>
    <w:p w14:paraId="56DD7BDE" w14:textId="06386701" w:rsidR="00337415" w:rsidRPr="000C7BB1" w:rsidRDefault="0023645F"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w:t>
      </w:r>
      <w:r w:rsidR="00D37EA1" w:rsidRPr="000C7BB1">
        <w:rPr>
          <w:rFonts w:ascii="宋体" w:hAnsi="宋体" w:hint="eastAsia"/>
          <w:color w:val="000000" w:themeColor="text1"/>
          <w:sz w:val="24"/>
        </w:rPr>
        <w:t>.</w:t>
      </w:r>
      <w:r w:rsidR="00337415" w:rsidRPr="000C7BB1">
        <w:rPr>
          <w:rFonts w:ascii="宋体" w:hAnsi="宋体"/>
          <w:color w:val="000000" w:themeColor="text1"/>
          <w:sz w:val="24"/>
        </w:rPr>
        <w:t>在经营期间，</w:t>
      </w:r>
      <w:r w:rsidR="00337415" w:rsidRPr="000C7BB1">
        <w:rPr>
          <w:rFonts w:ascii="宋体" w:hAnsi="宋体" w:hint="eastAsia"/>
          <w:color w:val="000000" w:themeColor="text1"/>
          <w:sz w:val="24"/>
        </w:rPr>
        <w:t>允许乙方使用微信、支付宝等支付方式进行收款</w:t>
      </w:r>
      <w:r w:rsidR="003E2FF4" w:rsidRPr="000C7BB1">
        <w:rPr>
          <w:rFonts w:ascii="宋体" w:hAnsi="宋体" w:hint="eastAsia"/>
          <w:color w:val="000000" w:themeColor="text1"/>
          <w:sz w:val="24"/>
        </w:rPr>
        <w:t>，不支持现金收款。</w:t>
      </w:r>
    </w:p>
    <w:p w14:paraId="29DAE757" w14:textId="6E290068" w:rsidR="00337415" w:rsidRPr="000C7BB1" w:rsidRDefault="00E56A40" w:rsidP="00337415">
      <w:pPr>
        <w:spacing w:line="360" w:lineRule="auto"/>
        <w:ind w:firstLine="480"/>
        <w:rPr>
          <w:rFonts w:ascii="宋体" w:hAnsi="宋体"/>
          <w:b/>
          <w:color w:val="000000" w:themeColor="text1"/>
          <w:sz w:val="24"/>
        </w:rPr>
      </w:pPr>
      <w:r w:rsidRPr="000C7BB1">
        <w:rPr>
          <w:rFonts w:ascii="宋体" w:hAnsi="宋体" w:hint="eastAsia"/>
          <w:b/>
          <w:color w:val="000000" w:themeColor="text1"/>
          <w:sz w:val="24"/>
        </w:rPr>
        <w:t>六</w:t>
      </w:r>
      <w:r w:rsidR="00337415" w:rsidRPr="000C7BB1">
        <w:rPr>
          <w:rFonts w:ascii="宋体" w:hAnsi="宋体" w:hint="eastAsia"/>
          <w:b/>
          <w:color w:val="000000" w:themeColor="text1"/>
          <w:sz w:val="24"/>
        </w:rPr>
        <w:t>、房屋交付</w:t>
      </w:r>
    </w:p>
    <w:p w14:paraId="4DE9BD6F" w14:textId="610C86AC"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w:t>
      </w:r>
      <w:r w:rsidR="00D37EA1" w:rsidRPr="000C7BB1">
        <w:rPr>
          <w:rFonts w:ascii="宋体" w:hAnsi="宋体" w:hint="eastAsia"/>
          <w:color w:val="000000" w:themeColor="text1"/>
          <w:sz w:val="24"/>
        </w:rPr>
        <w:t>.</w:t>
      </w:r>
      <w:r w:rsidRPr="000C7BB1">
        <w:rPr>
          <w:rFonts w:ascii="宋体" w:hAnsi="宋体" w:hint="eastAsia"/>
          <w:color w:val="000000" w:themeColor="text1"/>
          <w:sz w:val="24"/>
        </w:rPr>
        <w:t>甲方向乙方提供经营场所，乙方在经营期间，应负责内部维护、维修，费用由乙方负责。乙方如需对经营场所的基础设施、门面进行改动及内部装修，需报甲方审批后方能实施，产生较大噪音的装修需在寒暑假期间进行，经费由乙方自负。</w:t>
      </w:r>
    </w:p>
    <w:p w14:paraId="1B153A72" w14:textId="6171505D"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2</w:t>
      </w:r>
      <w:r w:rsidR="00D37EA1" w:rsidRPr="000C7BB1">
        <w:rPr>
          <w:rFonts w:ascii="宋体" w:hAnsi="宋体"/>
          <w:color w:val="000000" w:themeColor="text1"/>
          <w:sz w:val="24"/>
        </w:rPr>
        <w:t>.</w:t>
      </w:r>
      <w:r w:rsidRPr="000C7BB1">
        <w:rPr>
          <w:rFonts w:ascii="宋体" w:hAnsi="宋体" w:hint="eastAsia"/>
          <w:color w:val="000000" w:themeColor="text1"/>
          <w:sz w:val="24"/>
        </w:rPr>
        <w:t>乙方在承包期内投入资金改动或增加的基础设施（水电、消防、网络）、门面等，合同期满后将无偿移交给甲方。</w:t>
      </w:r>
    </w:p>
    <w:p w14:paraId="3C9FE254" w14:textId="77777777" w:rsidR="0023645F" w:rsidRPr="000C7BB1" w:rsidRDefault="00337415" w:rsidP="0023645F">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w:t>
      </w:r>
      <w:r w:rsidR="00D37EA1" w:rsidRPr="000C7BB1">
        <w:rPr>
          <w:rFonts w:ascii="宋体" w:hAnsi="宋体"/>
          <w:color w:val="000000" w:themeColor="text1"/>
          <w:sz w:val="24"/>
        </w:rPr>
        <w:t>.</w:t>
      </w:r>
      <w:r w:rsidRPr="000C7BB1">
        <w:rPr>
          <w:rFonts w:ascii="宋体" w:hAnsi="宋体" w:hint="eastAsia"/>
          <w:color w:val="000000" w:themeColor="text1"/>
          <w:sz w:val="24"/>
        </w:rPr>
        <w:t>甲方为乙方提供经营必需的水、电和网络，承包期内所产生的水电费、网络费由乙方自负</w:t>
      </w:r>
      <w:r w:rsidR="0023645F" w:rsidRPr="000C7BB1">
        <w:rPr>
          <w:rFonts w:ascii="宋体" w:hAnsi="宋体" w:hint="eastAsia"/>
          <w:color w:val="000000" w:themeColor="text1"/>
          <w:sz w:val="24"/>
        </w:rPr>
        <w:t>。在承包经营期间，每月由甲方相关管理人员出具水电结算明细，乙方确认无误后按月缴交水电费。</w:t>
      </w:r>
    </w:p>
    <w:p w14:paraId="62BEAEC6" w14:textId="77777777" w:rsidR="00A1709D" w:rsidRPr="000C7BB1" w:rsidRDefault="0023645F" w:rsidP="00A1709D">
      <w:pPr>
        <w:tabs>
          <w:tab w:val="left" w:pos="284"/>
          <w:tab w:val="left" w:pos="851"/>
        </w:tabs>
        <w:spacing w:line="300" w:lineRule="auto"/>
        <w:ind w:firstLineChars="200" w:firstLine="482"/>
        <w:rPr>
          <w:b/>
          <w:color w:val="000000" w:themeColor="text1"/>
          <w:sz w:val="24"/>
        </w:rPr>
      </w:pPr>
      <w:r w:rsidRPr="000C7BB1">
        <w:rPr>
          <w:rFonts w:hint="eastAsia"/>
          <w:b/>
          <w:color w:val="000000" w:themeColor="text1"/>
          <w:sz w:val="24"/>
        </w:rPr>
        <w:t>七</w:t>
      </w:r>
      <w:r w:rsidR="00337415" w:rsidRPr="000C7BB1">
        <w:rPr>
          <w:rFonts w:hint="eastAsia"/>
          <w:b/>
          <w:color w:val="000000" w:themeColor="text1"/>
          <w:sz w:val="24"/>
        </w:rPr>
        <w:t>、投标人必须承诺履行的服务条款</w:t>
      </w:r>
    </w:p>
    <w:p w14:paraId="24E6BF02" w14:textId="3D3EE156" w:rsidR="00337415" w:rsidRPr="000C7BB1" w:rsidRDefault="00D37EA1" w:rsidP="00337415">
      <w:pPr>
        <w:spacing w:line="360" w:lineRule="auto"/>
        <w:ind w:firstLineChars="200" w:firstLine="482"/>
        <w:rPr>
          <w:rFonts w:ascii="宋体" w:hAnsi="宋体"/>
          <w:b/>
          <w:color w:val="000000" w:themeColor="text1"/>
          <w:sz w:val="24"/>
        </w:rPr>
      </w:pPr>
      <w:r w:rsidRPr="000C7BB1">
        <w:rPr>
          <w:rFonts w:ascii="宋体" w:hAnsi="宋体" w:hint="eastAsia"/>
          <w:b/>
          <w:color w:val="000000" w:themeColor="text1"/>
          <w:sz w:val="24"/>
        </w:rPr>
        <w:t>1</w:t>
      </w:r>
      <w:r w:rsidRPr="000C7BB1">
        <w:rPr>
          <w:rFonts w:ascii="宋体" w:hAnsi="宋体"/>
          <w:b/>
          <w:color w:val="000000" w:themeColor="text1"/>
          <w:sz w:val="24"/>
        </w:rPr>
        <w:t>.</w:t>
      </w:r>
      <w:r w:rsidR="00337415" w:rsidRPr="000C7BB1">
        <w:rPr>
          <w:rFonts w:ascii="宋体" w:hAnsi="宋体" w:hint="eastAsia"/>
          <w:b/>
          <w:color w:val="000000" w:themeColor="text1"/>
          <w:sz w:val="24"/>
        </w:rPr>
        <w:t>价格要求</w:t>
      </w:r>
    </w:p>
    <w:p w14:paraId="433A78C8" w14:textId="6866CDD0"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1.1</w:t>
      </w:r>
      <w:r w:rsidR="00337415" w:rsidRPr="000C7BB1">
        <w:rPr>
          <w:rFonts w:ascii="宋体" w:hAnsi="宋体" w:hint="eastAsia"/>
          <w:color w:val="000000" w:themeColor="text1"/>
          <w:sz w:val="24"/>
        </w:rPr>
        <w:t>明码标价。货架上的商品必须进行明码标价，且与收银系统的价格一致。如标价牌和收银系统出现不一致的，则按低价格的那个为准。</w:t>
      </w:r>
    </w:p>
    <w:p w14:paraId="35386E51" w14:textId="410281CD" w:rsidR="00337415" w:rsidRPr="000C7BB1" w:rsidRDefault="00D37EA1" w:rsidP="00696482">
      <w:pPr>
        <w:spacing w:line="360" w:lineRule="auto"/>
        <w:ind w:firstLineChars="200" w:firstLine="480"/>
        <w:rPr>
          <w:rFonts w:asciiTheme="minorEastAsia" w:eastAsiaTheme="minorEastAsia" w:hAnsiTheme="minorEastAsia"/>
          <w:color w:val="000000" w:themeColor="text1"/>
          <w:sz w:val="24"/>
        </w:rPr>
      </w:pPr>
      <w:r w:rsidRPr="000C7BB1">
        <w:rPr>
          <w:rFonts w:ascii="宋体" w:hAnsi="宋体"/>
          <w:color w:val="000000" w:themeColor="text1"/>
          <w:sz w:val="24"/>
        </w:rPr>
        <w:t>1.</w:t>
      </w:r>
      <w:proofErr w:type="gramStart"/>
      <w:r w:rsidR="00337415" w:rsidRPr="000C7BB1">
        <w:rPr>
          <w:rFonts w:ascii="宋体" w:hAnsi="宋体" w:hint="eastAsia"/>
          <w:color w:val="000000" w:themeColor="text1"/>
          <w:sz w:val="24"/>
        </w:rPr>
        <w:t>2</w:t>
      </w:r>
      <w:r w:rsidRPr="000C7BB1">
        <w:rPr>
          <w:rFonts w:ascii="宋体" w:hAnsi="宋体" w:hint="eastAsia"/>
          <w:color w:val="000000" w:themeColor="text1"/>
          <w:sz w:val="24"/>
        </w:rPr>
        <w:t>.</w:t>
      </w:r>
      <w:r w:rsidR="00337415" w:rsidRPr="000C7BB1">
        <w:rPr>
          <w:rFonts w:ascii="宋体" w:hAnsi="宋体" w:hint="eastAsia"/>
          <w:color w:val="000000" w:themeColor="text1"/>
          <w:sz w:val="24"/>
        </w:rPr>
        <w:t>商品</w:t>
      </w:r>
      <w:r w:rsidR="007A3F2C" w:rsidRPr="000C7BB1">
        <w:rPr>
          <w:rFonts w:ascii="宋体" w:hAnsi="宋体" w:hint="eastAsia"/>
          <w:color w:val="000000" w:themeColor="text1"/>
          <w:sz w:val="24"/>
        </w:rPr>
        <w:t>定价</w:t>
      </w:r>
      <w:bookmarkStart w:id="2" w:name="_Hlk103100514"/>
      <w:proofErr w:type="gramEnd"/>
      <w:r w:rsidR="007A3F2C" w:rsidRPr="000C7BB1">
        <w:rPr>
          <w:rFonts w:ascii="宋体" w:hAnsi="宋体" w:hint="eastAsia"/>
          <w:color w:val="000000" w:themeColor="text1"/>
          <w:sz w:val="24"/>
        </w:rPr>
        <w:t>。</w:t>
      </w:r>
      <w:bookmarkEnd w:id="2"/>
      <w:r w:rsidR="00696482" w:rsidRPr="000C7BB1">
        <w:rPr>
          <w:rFonts w:asciiTheme="minorEastAsia" w:eastAsiaTheme="minorEastAsia" w:hAnsiTheme="minorEastAsia" w:hint="eastAsia"/>
          <w:color w:val="000000" w:themeColor="text1"/>
          <w:sz w:val="24"/>
        </w:rPr>
        <w:t>校园店商品的价格</w:t>
      </w:r>
      <w:r w:rsidR="00084FF4" w:rsidRPr="000C7BB1">
        <w:rPr>
          <w:rFonts w:asciiTheme="minorEastAsia" w:eastAsiaTheme="minorEastAsia" w:hAnsiTheme="minorEastAsia" w:hint="eastAsia"/>
          <w:color w:val="000000" w:themeColor="text1"/>
          <w:sz w:val="24"/>
        </w:rPr>
        <w:t>需低于</w:t>
      </w:r>
      <w:r w:rsidR="00696482" w:rsidRPr="000C7BB1">
        <w:rPr>
          <w:rFonts w:asciiTheme="minorEastAsia" w:eastAsiaTheme="minorEastAsia" w:hAnsiTheme="minorEastAsia" w:hint="eastAsia"/>
          <w:color w:val="000000" w:themeColor="text1"/>
          <w:sz w:val="24"/>
        </w:rPr>
        <w:t>本市区同公司品牌连锁店</w:t>
      </w:r>
      <w:r w:rsidR="00084FF4" w:rsidRPr="000C7BB1">
        <w:rPr>
          <w:rFonts w:asciiTheme="minorEastAsia" w:eastAsiaTheme="minorEastAsia" w:hAnsiTheme="minorEastAsia" w:hint="eastAsia"/>
          <w:color w:val="000000" w:themeColor="text1"/>
          <w:sz w:val="24"/>
        </w:rPr>
        <w:t>的</w:t>
      </w:r>
      <w:r w:rsidR="00696482" w:rsidRPr="000C7BB1">
        <w:rPr>
          <w:rFonts w:asciiTheme="minorEastAsia" w:eastAsiaTheme="minorEastAsia" w:hAnsiTheme="minorEastAsia" w:hint="eastAsia"/>
          <w:color w:val="000000" w:themeColor="text1"/>
          <w:sz w:val="24"/>
        </w:rPr>
        <w:t>价格，承诺不得高于本市区有信誉的某一大型超市（促销特价商品除外）同类商品的价格。</w:t>
      </w:r>
    </w:p>
    <w:p w14:paraId="50ECF536" w14:textId="7EE5D85F"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1.3</w:t>
      </w:r>
      <w:r w:rsidR="00337415" w:rsidRPr="000C7BB1">
        <w:rPr>
          <w:rFonts w:ascii="宋体" w:hAnsi="宋体" w:hint="eastAsia"/>
          <w:color w:val="000000" w:themeColor="text1"/>
          <w:sz w:val="24"/>
        </w:rPr>
        <w:t>商品价格接受监督。</w:t>
      </w:r>
      <w:r w:rsidR="00B45ADB" w:rsidRPr="000C7BB1">
        <w:rPr>
          <w:rFonts w:ascii="宋体" w:hAnsi="宋体" w:hint="eastAsia"/>
          <w:color w:val="000000" w:themeColor="text1"/>
          <w:sz w:val="24"/>
        </w:rPr>
        <w:t>乙方需</w:t>
      </w:r>
      <w:r w:rsidR="00337415" w:rsidRPr="000C7BB1">
        <w:rPr>
          <w:rFonts w:ascii="宋体" w:hAnsi="宋体" w:hint="eastAsia"/>
          <w:color w:val="000000" w:themeColor="text1"/>
          <w:sz w:val="24"/>
        </w:rPr>
        <w:t>向甲方监管部门提供全品种商品价目表，</w:t>
      </w:r>
      <w:r w:rsidR="00B45ADB" w:rsidRPr="000C7BB1">
        <w:rPr>
          <w:rFonts w:ascii="宋体" w:hAnsi="宋体" w:hint="eastAsia"/>
          <w:color w:val="000000" w:themeColor="text1"/>
          <w:sz w:val="24"/>
        </w:rPr>
        <w:t>如价格有较大变动和调整，需</w:t>
      </w:r>
      <w:r w:rsidR="00337415" w:rsidRPr="000C7BB1">
        <w:rPr>
          <w:rFonts w:ascii="宋体" w:hAnsi="宋体" w:hint="eastAsia"/>
          <w:color w:val="000000" w:themeColor="text1"/>
          <w:sz w:val="24"/>
        </w:rPr>
        <w:t>于调价前向甲方监管部门备案。甲方监管部门</w:t>
      </w:r>
      <w:r w:rsidR="00B45ADB" w:rsidRPr="000C7BB1">
        <w:rPr>
          <w:rFonts w:ascii="宋体" w:hAnsi="宋体" w:hint="eastAsia"/>
          <w:color w:val="000000" w:themeColor="text1"/>
          <w:sz w:val="24"/>
        </w:rPr>
        <w:t>定期抽查超市商品售价</w:t>
      </w:r>
      <w:r w:rsidR="00337415" w:rsidRPr="000C7BB1">
        <w:rPr>
          <w:rFonts w:ascii="宋体" w:hAnsi="宋体" w:hint="eastAsia"/>
          <w:color w:val="000000" w:themeColor="text1"/>
          <w:sz w:val="24"/>
        </w:rPr>
        <w:t>，如发现某些商品的价格没有实行同城同价或比市区大型超市的同类商品高的，</w:t>
      </w:r>
      <w:proofErr w:type="gramStart"/>
      <w:r w:rsidR="00337415" w:rsidRPr="000C7BB1">
        <w:rPr>
          <w:rFonts w:ascii="宋体" w:hAnsi="宋体" w:hint="eastAsia"/>
          <w:color w:val="000000" w:themeColor="text1"/>
          <w:sz w:val="24"/>
        </w:rPr>
        <w:t>将</w:t>
      </w:r>
      <w:r w:rsidR="00AF67E4" w:rsidRPr="000C7BB1">
        <w:rPr>
          <w:rFonts w:ascii="宋体" w:hAnsi="宋体" w:hint="eastAsia"/>
          <w:color w:val="000000" w:themeColor="text1"/>
          <w:sz w:val="24"/>
        </w:rPr>
        <w:t>按  《</w:t>
      </w:r>
      <w:proofErr w:type="gramEnd"/>
      <w:r w:rsidR="00AF67E4" w:rsidRPr="000C7BB1">
        <w:rPr>
          <w:rFonts w:ascii="宋体" w:hAnsi="宋体" w:hint="eastAsia"/>
          <w:color w:val="000000" w:themeColor="text1"/>
          <w:sz w:val="24"/>
        </w:rPr>
        <w:t>广东以色列理工学院</w:t>
      </w:r>
      <w:r w:rsidR="00C62BA9" w:rsidRPr="000C7BB1">
        <w:rPr>
          <w:rFonts w:ascii="宋体" w:hAnsi="宋体" w:hint="eastAsia"/>
          <w:color w:val="000000" w:themeColor="text1"/>
          <w:sz w:val="24"/>
        </w:rPr>
        <w:t>超市</w:t>
      </w:r>
      <w:r w:rsidR="00AF67E4" w:rsidRPr="000C7BB1">
        <w:rPr>
          <w:rFonts w:ascii="宋体" w:hAnsi="宋体" w:hint="eastAsia"/>
          <w:color w:val="000000" w:themeColor="text1"/>
          <w:sz w:val="24"/>
        </w:rPr>
        <w:t>管理实施细则》</w:t>
      </w:r>
      <w:r w:rsidR="00B45ADB" w:rsidRPr="000C7BB1">
        <w:rPr>
          <w:rFonts w:ascii="宋体" w:hAnsi="宋体" w:hint="eastAsia"/>
          <w:color w:val="000000" w:themeColor="text1"/>
          <w:sz w:val="24"/>
        </w:rPr>
        <w:t>予以处罚。</w:t>
      </w:r>
    </w:p>
    <w:p w14:paraId="2D880604" w14:textId="48BFF3AE" w:rsidR="00337415" w:rsidRPr="000C7BB1" w:rsidRDefault="00D37EA1" w:rsidP="00D37EA1">
      <w:pPr>
        <w:spacing w:line="360" w:lineRule="auto"/>
        <w:ind w:firstLineChars="200" w:firstLine="482"/>
        <w:rPr>
          <w:rFonts w:ascii="宋体" w:hAnsi="宋体"/>
          <w:b/>
          <w:color w:val="000000" w:themeColor="text1"/>
          <w:sz w:val="24"/>
        </w:rPr>
      </w:pPr>
      <w:r w:rsidRPr="000C7BB1">
        <w:rPr>
          <w:rFonts w:ascii="宋体" w:hAnsi="宋体" w:hint="eastAsia"/>
          <w:b/>
          <w:color w:val="000000" w:themeColor="text1"/>
          <w:sz w:val="24"/>
        </w:rPr>
        <w:t>2.</w:t>
      </w:r>
      <w:r w:rsidR="00337415" w:rsidRPr="000C7BB1">
        <w:rPr>
          <w:rFonts w:ascii="宋体" w:hAnsi="宋体" w:hint="eastAsia"/>
          <w:b/>
          <w:color w:val="000000" w:themeColor="text1"/>
          <w:sz w:val="24"/>
        </w:rPr>
        <w:t>商品质量要求</w:t>
      </w:r>
    </w:p>
    <w:p w14:paraId="565B826C" w14:textId="52AAC2CD" w:rsidR="00337415" w:rsidRPr="000C7BB1" w:rsidRDefault="00C62BA9"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超市</w:t>
      </w:r>
      <w:r w:rsidR="00337415" w:rsidRPr="000C7BB1">
        <w:rPr>
          <w:rFonts w:ascii="宋体" w:hAnsi="宋体" w:hint="eastAsia"/>
          <w:color w:val="000000" w:themeColor="text1"/>
          <w:sz w:val="24"/>
        </w:rPr>
        <w:t>应把好商品质量关，建立《商品进场索证管理制度》和《商品质量检验管理制度》和《供货商、商品备案制度》，完善相关资料并送甲方监管部门备案接受监管。加强库存商品管理，要求经营者每日必须对货架上的商品进行盘点，确保每一件商品都在保质期内，质量保证且标价准确；要求经营者每二周对店内所有商品进行一次全面盘点和清理，清除过期或其它质量不合格的商品。</w:t>
      </w:r>
    </w:p>
    <w:p w14:paraId="0FA74134" w14:textId="0EA44B5B" w:rsidR="00337415" w:rsidRPr="000C7BB1" w:rsidRDefault="00D37EA1" w:rsidP="00337415">
      <w:pPr>
        <w:spacing w:line="360" w:lineRule="auto"/>
        <w:ind w:firstLineChars="202" w:firstLine="487"/>
        <w:rPr>
          <w:rFonts w:ascii="宋体" w:hAnsi="宋体"/>
          <w:b/>
          <w:color w:val="000000" w:themeColor="text1"/>
          <w:sz w:val="24"/>
        </w:rPr>
      </w:pPr>
      <w:r w:rsidRPr="000C7BB1">
        <w:rPr>
          <w:rFonts w:ascii="宋体" w:hAnsi="宋体" w:hint="eastAsia"/>
          <w:b/>
          <w:color w:val="000000" w:themeColor="text1"/>
          <w:sz w:val="24"/>
        </w:rPr>
        <w:t>3</w:t>
      </w:r>
      <w:r w:rsidRPr="000C7BB1">
        <w:rPr>
          <w:rFonts w:ascii="宋体" w:hAnsi="宋体"/>
          <w:b/>
          <w:color w:val="000000" w:themeColor="text1"/>
          <w:sz w:val="24"/>
        </w:rPr>
        <w:t>.</w:t>
      </w:r>
      <w:r w:rsidR="00337415" w:rsidRPr="000C7BB1">
        <w:rPr>
          <w:rFonts w:ascii="宋体" w:hAnsi="宋体" w:hint="eastAsia"/>
          <w:b/>
          <w:color w:val="000000" w:themeColor="text1"/>
          <w:sz w:val="24"/>
        </w:rPr>
        <w:t>经营范围要求</w:t>
      </w:r>
    </w:p>
    <w:p w14:paraId="07795698" w14:textId="4220ED76" w:rsidR="00605ABB"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lastRenderedPageBreak/>
        <w:t>3.1</w:t>
      </w:r>
      <w:r w:rsidR="00337415" w:rsidRPr="000C7BB1">
        <w:rPr>
          <w:rFonts w:ascii="宋体" w:hAnsi="宋体" w:hint="eastAsia"/>
          <w:color w:val="000000" w:themeColor="text1"/>
          <w:sz w:val="24"/>
        </w:rPr>
        <w:t>乙方在经营场所的经营范围为日杂百货、文具、体育用品、床上用品、饮料、</w:t>
      </w:r>
      <w:r w:rsidR="00E378FC" w:rsidRPr="000C7BB1">
        <w:rPr>
          <w:rFonts w:ascii="宋体" w:hAnsi="宋体" w:hint="eastAsia"/>
          <w:color w:val="000000" w:themeColor="text1"/>
          <w:sz w:val="24"/>
        </w:rPr>
        <w:t>冻品、</w:t>
      </w:r>
      <w:r w:rsidR="00337415" w:rsidRPr="000C7BB1">
        <w:rPr>
          <w:rFonts w:ascii="宋体" w:hAnsi="宋体" w:hint="eastAsia"/>
          <w:color w:val="000000" w:themeColor="text1"/>
          <w:sz w:val="24"/>
        </w:rPr>
        <w:t>定型包装食品、农副食品以及师生工作及生活必须的其它日用品（国家规定专营商品除外）。</w:t>
      </w:r>
    </w:p>
    <w:p w14:paraId="1E7D24CF" w14:textId="5FC4D397" w:rsidR="00337415" w:rsidRPr="000C7BB1" w:rsidRDefault="00605ABB"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3.2乙方须投入智能</w:t>
      </w:r>
      <w:r w:rsidR="00ED3E04" w:rsidRPr="000C7BB1">
        <w:rPr>
          <w:rFonts w:ascii="宋体" w:hAnsi="宋体" w:hint="eastAsia"/>
          <w:color w:val="000000" w:themeColor="text1"/>
          <w:sz w:val="24"/>
        </w:rPr>
        <w:t>果蔬生鲜售卖机等</w:t>
      </w:r>
      <w:r w:rsidRPr="000C7BB1">
        <w:rPr>
          <w:rFonts w:ascii="宋体" w:hAnsi="宋体"/>
          <w:color w:val="000000" w:themeColor="text1"/>
          <w:sz w:val="24"/>
        </w:rPr>
        <w:t>自助售卖</w:t>
      </w:r>
      <w:r w:rsidR="00ED3E04" w:rsidRPr="000C7BB1">
        <w:rPr>
          <w:rFonts w:ascii="宋体" w:hAnsi="宋体" w:hint="eastAsia"/>
          <w:color w:val="000000" w:themeColor="text1"/>
          <w:sz w:val="24"/>
        </w:rPr>
        <w:t>设备</w:t>
      </w:r>
      <w:r w:rsidRPr="000C7BB1">
        <w:rPr>
          <w:rFonts w:ascii="宋体" w:hAnsi="宋体"/>
          <w:color w:val="000000" w:themeColor="text1"/>
          <w:sz w:val="24"/>
        </w:rPr>
        <w:t>和收银设备。乙方须具有经营生鲜农产品的资格和能</w:t>
      </w:r>
      <w:r w:rsidRPr="000C7BB1">
        <w:rPr>
          <w:rFonts w:ascii="宋体" w:hAnsi="宋体" w:hint="eastAsia"/>
          <w:color w:val="000000" w:themeColor="text1"/>
          <w:sz w:val="24"/>
        </w:rPr>
        <w:t>力，并提供生鲜售卖服务</w:t>
      </w:r>
      <w:r w:rsidR="00407FA0" w:rsidRPr="000C7BB1">
        <w:rPr>
          <w:rFonts w:ascii="宋体" w:hAnsi="宋体" w:hint="eastAsia"/>
          <w:color w:val="000000" w:themeColor="text1"/>
          <w:sz w:val="24"/>
        </w:rPr>
        <w:t>（包括但不限于鲜奶、扒类、水果、蔬菜、鸡蛋</w:t>
      </w:r>
      <w:r w:rsidR="007A3F2C" w:rsidRPr="000C7BB1">
        <w:rPr>
          <w:rFonts w:ascii="宋体" w:hAnsi="宋体" w:hint="eastAsia"/>
          <w:color w:val="000000" w:themeColor="text1"/>
          <w:sz w:val="24"/>
        </w:rPr>
        <w:t>、鲜肉</w:t>
      </w:r>
      <w:r w:rsidR="00407FA0" w:rsidRPr="000C7BB1">
        <w:rPr>
          <w:rFonts w:ascii="宋体" w:hAnsi="宋体" w:hint="eastAsia"/>
          <w:color w:val="000000" w:themeColor="text1"/>
          <w:sz w:val="24"/>
        </w:rPr>
        <w:t>等）</w:t>
      </w:r>
      <w:r w:rsidRPr="000C7BB1">
        <w:rPr>
          <w:rFonts w:ascii="宋体" w:hAnsi="宋体" w:hint="eastAsia"/>
          <w:color w:val="000000" w:themeColor="text1"/>
          <w:sz w:val="24"/>
        </w:rPr>
        <w:t>。</w:t>
      </w:r>
    </w:p>
    <w:p w14:paraId="41F9E687" w14:textId="173FC58B"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w:t>
      </w:r>
      <w:r w:rsidR="00605ABB" w:rsidRPr="000C7BB1">
        <w:rPr>
          <w:rFonts w:ascii="宋体" w:hAnsi="宋体"/>
          <w:color w:val="000000" w:themeColor="text1"/>
          <w:sz w:val="24"/>
        </w:rPr>
        <w:t>3</w:t>
      </w:r>
      <w:r w:rsidR="00337415" w:rsidRPr="000C7BB1">
        <w:rPr>
          <w:rFonts w:ascii="宋体" w:hAnsi="宋体" w:hint="eastAsia"/>
          <w:color w:val="000000" w:themeColor="text1"/>
          <w:sz w:val="24"/>
        </w:rPr>
        <w:t>乙方必须合理配置商品的品种结构和规模，在确保商品质量的前提下供应给师生选择的商品品种不低于</w:t>
      </w:r>
      <w:r w:rsidR="00084FF4" w:rsidRPr="000C7BB1">
        <w:rPr>
          <w:rFonts w:ascii="宋体" w:hAnsi="宋体"/>
          <w:color w:val="000000" w:themeColor="text1"/>
          <w:sz w:val="24"/>
        </w:rPr>
        <w:t>400</w:t>
      </w:r>
      <w:r w:rsidR="00337415" w:rsidRPr="000C7BB1">
        <w:rPr>
          <w:rFonts w:ascii="宋体" w:hAnsi="宋体" w:hint="eastAsia"/>
          <w:color w:val="000000" w:themeColor="text1"/>
          <w:sz w:val="24"/>
        </w:rPr>
        <w:t>种，以满足师生需要。</w:t>
      </w:r>
    </w:p>
    <w:p w14:paraId="2B0D8DE7" w14:textId="178605C1" w:rsidR="00337415" w:rsidRPr="000C7BB1" w:rsidRDefault="00D37EA1" w:rsidP="00337415">
      <w:pPr>
        <w:spacing w:line="360" w:lineRule="auto"/>
        <w:ind w:firstLineChars="200" w:firstLine="480"/>
        <w:rPr>
          <w:rFonts w:ascii="宋体" w:hAnsi="宋体"/>
          <w:color w:val="000000" w:themeColor="text1"/>
          <w:sz w:val="24"/>
        </w:rPr>
      </w:pPr>
      <w:r w:rsidRPr="000C7BB1">
        <w:rPr>
          <w:rFonts w:ascii="宋体" w:hAnsi="宋体"/>
          <w:color w:val="000000" w:themeColor="text1"/>
          <w:sz w:val="24"/>
        </w:rPr>
        <w:t>4.</w:t>
      </w:r>
      <w:r w:rsidR="00337415" w:rsidRPr="000C7BB1">
        <w:rPr>
          <w:rFonts w:ascii="宋体" w:hAnsi="宋体" w:hint="eastAsia"/>
          <w:color w:val="000000" w:themeColor="text1"/>
          <w:sz w:val="24"/>
        </w:rPr>
        <w:t>经营管理要求</w:t>
      </w:r>
    </w:p>
    <w:p w14:paraId="4209ADFC" w14:textId="7C0009E9"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4</w:t>
      </w:r>
      <w:r w:rsidRPr="000C7BB1">
        <w:rPr>
          <w:rFonts w:ascii="宋体" w:hAnsi="宋体"/>
          <w:color w:val="000000" w:themeColor="text1"/>
          <w:sz w:val="24"/>
        </w:rPr>
        <w:t>.1</w:t>
      </w:r>
      <w:r w:rsidR="00337415" w:rsidRPr="000C7BB1">
        <w:rPr>
          <w:rFonts w:ascii="宋体" w:hAnsi="宋体" w:hint="eastAsia"/>
          <w:color w:val="000000" w:themeColor="text1"/>
          <w:sz w:val="24"/>
        </w:rPr>
        <w:t>乙方必须本着为</w:t>
      </w:r>
      <w:r w:rsidR="0087445C" w:rsidRPr="000C7BB1">
        <w:rPr>
          <w:rFonts w:ascii="宋体" w:hAnsi="宋体" w:hint="eastAsia"/>
          <w:color w:val="000000" w:themeColor="text1"/>
          <w:sz w:val="24"/>
        </w:rPr>
        <w:t>广东以色列理工学院</w:t>
      </w:r>
      <w:r w:rsidR="00337415" w:rsidRPr="000C7BB1">
        <w:rPr>
          <w:rFonts w:ascii="宋体" w:hAnsi="宋体" w:hint="eastAsia"/>
          <w:color w:val="000000" w:themeColor="text1"/>
          <w:sz w:val="24"/>
        </w:rPr>
        <w:t>广大师生员工提供优质服务的宗旨，按照乙方《投标书》的各项承诺，办好</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。所销售商品保证质量，价格合理，明码标价、服务人员挂牌上岗，热情为师生服务。</w:t>
      </w:r>
    </w:p>
    <w:p w14:paraId="086478F0" w14:textId="28892EE0"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4.2</w:t>
      </w:r>
      <w:r w:rsidR="00337415" w:rsidRPr="000C7BB1">
        <w:rPr>
          <w:rFonts w:ascii="宋体" w:hAnsi="宋体" w:hint="eastAsia"/>
          <w:color w:val="000000" w:themeColor="text1"/>
          <w:sz w:val="24"/>
        </w:rPr>
        <w:t>合法经营，依法纳税。乙方必须文明守法，自觉接受和服从甲方有关部门和政府有关行政管理部门的管理。自觉接受检查并支付有关费用。甲方根据需要可联系市相关管理部门对</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进行不定期的突击检查。</w:t>
      </w:r>
    </w:p>
    <w:p w14:paraId="1180413E" w14:textId="31D80B56"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4.3</w:t>
      </w:r>
      <w:r w:rsidR="00337415" w:rsidRPr="000C7BB1">
        <w:rPr>
          <w:rFonts w:ascii="宋体" w:hAnsi="宋体" w:hint="eastAsia"/>
          <w:color w:val="000000" w:themeColor="text1"/>
          <w:sz w:val="24"/>
        </w:rPr>
        <w:t>合法经营，严禁乙方在</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销售国家禁止的任何物品：迷信用品、伪劣产品、对环境污染的物品及超出经营范围的商品。</w:t>
      </w:r>
    </w:p>
    <w:p w14:paraId="245C8A6E" w14:textId="53D005C7"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4.4</w:t>
      </w:r>
      <w:r w:rsidR="00337415" w:rsidRPr="000C7BB1">
        <w:rPr>
          <w:rFonts w:ascii="宋体" w:hAnsi="宋体" w:hint="eastAsia"/>
          <w:color w:val="000000" w:themeColor="text1"/>
          <w:sz w:val="24"/>
        </w:rPr>
        <w:t>合法用工。乙方必须规范用工、</w:t>
      </w:r>
      <w:proofErr w:type="gramStart"/>
      <w:r w:rsidR="00337415" w:rsidRPr="000C7BB1">
        <w:rPr>
          <w:rFonts w:ascii="宋体" w:hAnsi="宋体" w:hint="eastAsia"/>
          <w:color w:val="000000" w:themeColor="text1"/>
          <w:sz w:val="24"/>
        </w:rPr>
        <w:t>合法用工,并对用工过程出现的相关问题承担全部法律责任</w:t>
      </w:r>
      <w:proofErr w:type="gramEnd"/>
      <w:r w:rsidR="00337415" w:rsidRPr="000C7BB1">
        <w:rPr>
          <w:rFonts w:ascii="宋体" w:hAnsi="宋体" w:hint="eastAsia"/>
          <w:color w:val="000000" w:themeColor="text1"/>
          <w:sz w:val="24"/>
        </w:rPr>
        <w:t>。所雇人员必须符合国家法律法规规定的用工条件，达到法定年龄，持有本人身份证及从业人员健康证。</w:t>
      </w:r>
      <w:r w:rsidR="0021231F" w:rsidRPr="000C7BB1">
        <w:rPr>
          <w:rFonts w:ascii="宋体" w:hAnsi="宋体" w:hint="eastAsia"/>
          <w:color w:val="000000" w:themeColor="text1"/>
          <w:sz w:val="24"/>
        </w:rPr>
        <w:t>超市店长</w:t>
      </w:r>
      <w:r w:rsidR="00337415" w:rsidRPr="000C7BB1">
        <w:rPr>
          <w:rFonts w:ascii="宋体" w:hAnsi="宋体" w:hint="eastAsia"/>
          <w:color w:val="000000" w:themeColor="text1"/>
          <w:sz w:val="24"/>
        </w:rPr>
        <w:t>要求提交</w:t>
      </w:r>
      <w:r w:rsidR="00337415" w:rsidRPr="000C7BB1">
        <w:rPr>
          <w:rFonts w:ascii="宋体" w:hAnsi="宋体"/>
          <w:color w:val="000000" w:themeColor="text1"/>
          <w:sz w:val="24"/>
        </w:rPr>
        <w:t>2年以上的员工社保缴交记录</w:t>
      </w:r>
      <w:r w:rsidR="0021231F" w:rsidRPr="000C7BB1">
        <w:rPr>
          <w:rFonts w:ascii="宋体" w:hAnsi="宋体" w:hint="eastAsia"/>
          <w:color w:val="000000" w:themeColor="text1"/>
          <w:sz w:val="24"/>
        </w:rPr>
        <w:t>，</w:t>
      </w:r>
      <w:r w:rsidR="00643F14" w:rsidRPr="000C7BB1">
        <w:rPr>
          <w:rFonts w:ascii="宋体" w:hAnsi="宋体" w:hint="eastAsia"/>
          <w:color w:val="000000" w:themeColor="text1"/>
          <w:sz w:val="24"/>
        </w:rPr>
        <w:t>有店员</w:t>
      </w:r>
      <w:r w:rsidR="0021231F" w:rsidRPr="000C7BB1">
        <w:rPr>
          <w:rFonts w:ascii="宋体" w:hAnsi="宋体" w:hint="eastAsia"/>
          <w:color w:val="000000" w:themeColor="text1"/>
          <w:sz w:val="24"/>
        </w:rPr>
        <w:t>能用英语进行简单的交流。</w:t>
      </w:r>
      <w:r w:rsidR="00337415" w:rsidRPr="000C7BB1">
        <w:rPr>
          <w:rFonts w:ascii="宋体" w:hAnsi="宋体" w:hint="eastAsia"/>
          <w:color w:val="000000" w:themeColor="text1"/>
          <w:sz w:val="24"/>
        </w:rPr>
        <w:t>乙方必须将所有用工劳动合同副本及工人名册及基本情况等用工资料送甲方备案</w:t>
      </w:r>
      <w:r w:rsidR="0021231F" w:rsidRPr="000C7BB1">
        <w:rPr>
          <w:rFonts w:ascii="宋体" w:hAnsi="宋体" w:hint="eastAsia"/>
          <w:color w:val="000000" w:themeColor="text1"/>
          <w:sz w:val="24"/>
        </w:rPr>
        <w:t>，若店内员工有变动，需及时告知甲方。</w:t>
      </w:r>
      <w:r w:rsidR="00337415" w:rsidRPr="000C7BB1">
        <w:rPr>
          <w:rFonts w:ascii="宋体" w:hAnsi="宋体" w:hint="eastAsia"/>
          <w:color w:val="000000" w:themeColor="text1"/>
          <w:sz w:val="24"/>
        </w:rPr>
        <w:t>必须加强对所雇人员的教育与管理，严禁在校内进行黄、赌、毒等非法活动。</w:t>
      </w:r>
    </w:p>
    <w:p w14:paraId="0D376513" w14:textId="57F45736"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4.5</w:t>
      </w:r>
      <w:r w:rsidR="00337415" w:rsidRPr="000C7BB1">
        <w:rPr>
          <w:rFonts w:ascii="宋体" w:hAnsi="宋体" w:hint="eastAsia"/>
          <w:color w:val="000000" w:themeColor="text1"/>
          <w:sz w:val="24"/>
        </w:rPr>
        <w:t>食品安全和消防安全要求：乙方经营期间必须严格执行食品安全、卫生管理等法律法规规定，做好卫生管理和安全防火工作，防止重大事故发生。若由于乙方的原因而导致出现事故的，甲方除有权单方终止本合同，取消乙方的经营资格外，还有权要求乙方承担相应的法律责任，并赔偿甲方因此所造成的一切损失。</w:t>
      </w:r>
    </w:p>
    <w:p w14:paraId="212D33DD" w14:textId="6C899D09"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4.6</w:t>
      </w:r>
      <w:r w:rsidR="00337415" w:rsidRPr="000C7BB1">
        <w:rPr>
          <w:rFonts w:ascii="宋体" w:hAnsi="宋体" w:hint="eastAsia"/>
          <w:color w:val="000000" w:themeColor="text1"/>
          <w:sz w:val="24"/>
        </w:rPr>
        <w:t xml:space="preserve">乙方承包经营期间各种办证费及政府部门依法征收的各种费用、雇用人员的体检、雇用临时工的社保费以及其它与乙方承包经营有关的一切费用，均由乙方自负。 </w:t>
      </w:r>
    </w:p>
    <w:p w14:paraId="5E2B7455" w14:textId="307A87D0"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4.7</w:t>
      </w:r>
      <w:r w:rsidR="00337415" w:rsidRPr="000C7BB1">
        <w:rPr>
          <w:rFonts w:ascii="宋体" w:hAnsi="宋体" w:hint="eastAsia"/>
          <w:color w:val="000000" w:themeColor="text1"/>
          <w:sz w:val="24"/>
        </w:rPr>
        <w:t>乙方只能在经营场所内进行经营，不准在场外进行任何经营活动。商品陈列必须符合消防安全要求，货架、摊位的设置和变动必须经甲方监管部门批准。</w:t>
      </w:r>
    </w:p>
    <w:p w14:paraId="441AD2EB" w14:textId="4837B26A"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4.8</w:t>
      </w:r>
      <w:r w:rsidR="00337415" w:rsidRPr="000C7BB1">
        <w:rPr>
          <w:rFonts w:ascii="宋体" w:hAnsi="宋体" w:hint="eastAsia"/>
          <w:color w:val="000000" w:themeColor="text1"/>
          <w:sz w:val="24"/>
        </w:rPr>
        <w:t>要求</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推行商品管理电子化，商品进、销、存全面实行条型码管理。</w:t>
      </w:r>
    </w:p>
    <w:p w14:paraId="541A6CBE" w14:textId="50064813"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4.9</w:t>
      </w:r>
      <w:r w:rsidR="00337415" w:rsidRPr="000C7BB1">
        <w:rPr>
          <w:rFonts w:ascii="宋体" w:hAnsi="宋体" w:hint="eastAsia"/>
          <w:color w:val="000000" w:themeColor="text1"/>
          <w:sz w:val="24"/>
        </w:rPr>
        <w:t>学校有重大活动，乙方必须配合甲方做好各项工作，以保证活动顺利进行。</w:t>
      </w:r>
    </w:p>
    <w:p w14:paraId="14CA9A08" w14:textId="1BC473FC" w:rsidR="00337415" w:rsidRPr="000C7BB1" w:rsidRDefault="00D37EA1"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4.10</w:t>
      </w:r>
      <w:r w:rsidR="00337415" w:rsidRPr="000C7BB1">
        <w:rPr>
          <w:rFonts w:ascii="宋体" w:hAnsi="宋体" w:hint="eastAsia"/>
          <w:color w:val="000000" w:themeColor="text1"/>
          <w:sz w:val="24"/>
        </w:rPr>
        <w:t>乙方不得私自接受任何厂商在</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内外搭建或张贴产品广告或放置带有广告性质的物品，所有的广告事项均应由学校有关部门统一受理；学校有权对现有广告进行改装、覆盖或撤除。</w:t>
      </w:r>
    </w:p>
    <w:p w14:paraId="3B83D2B0" w14:textId="2A6A1E4D" w:rsidR="00337415" w:rsidRPr="000C7BB1" w:rsidRDefault="00BB76CA" w:rsidP="00337415">
      <w:pPr>
        <w:spacing w:line="460" w:lineRule="exact"/>
        <w:ind w:firstLineChars="200" w:firstLine="482"/>
        <w:rPr>
          <w:rFonts w:ascii="宋体" w:hAnsi="宋体"/>
          <w:b/>
          <w:color w:val="000000" w:themeColor="text1"/>
          <w:sz w:val="24"/>
        </w:rPr>
      </w:pPr>
      <w:r w:rsidRPr="000C7BB1">
        <w:rPr>
          <w:rFonts w:ascii="宋体" w:hAnsi="宋体" w:hint="eastAsia"/>
          <w:b/>
          <w:color w:val="000000" w:themeColor="text1"/>
          <w:sz w:val="24"/>
        </w:rPr>
        <w:lastRenderedPageBreak/>
        <w:t>八</w:t>
      </w:r>
      <w:r w:rsidR="00337415" w:rsidRPr="000C7BB1">
        <w:rPr>
          <w:rFonts w:ascii="宋体" w:hAnsi="宋体" w:hint="eastAsia"/>
          <w:b/>
          <w:color w:val="000000" w:themeColor="text1"/>
          <w:sz w:val="24"/>
        </w:rPr>
        <w:t>、其它商业服务及承诺</w:t>
      </w:r>
    </w:p>
    <w:p w14:paraId="4B36831A" w14:textId="731AD0E7"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w:t>
      </w:r>
      <w:r w:rsidR="00D37EA1" w:rsidRPr="000C7BB1">
        <w:rPr>
          <w:rFonts w:ascii="宋体" w:hAnsi="宋体" w:hint="eastAsia"/>
          <w:color w:val="000000" w:themeColor="text1"/>
          <w:sz w:val="24"/>
        </w:rPr>
        <w:t>.</w:t>
      </w:r>
      <w:r w:rsidRPr="000C7BB1">
        <w:rPr>
          <w:rFonts w:ascii="宋体" w:hAnsi="宋体" w:hint="eastAsia"/>
          <w:color w:val="000000" w:themeColor="text1"/>
          <w:sz w:val="24"/>
        </w:rPr>
        <w:t>以薄利多销为经营原则，</w:t>
      </w:r>
      <w:r w:rsidR="00696482" w:rsidRPr="000C7BB1">
        <w:rPr>
          <w:rFonts w:ascii="宋体" w:hAnsi="宋体" w:hint="eastAsia"/>
          <w:color w:val="000000" w:themeColor="text1"/>
          <w:sz w:val="24"/>
        </w:rPr>
        <w:t>乙方承诺品牌连锁店同城同价，校园店商品的价格与本市区同公司品牌连锁店统一价格，连锁店没有统一定价的，承诺不得高于本市区有信誉的某一大型超市（促销特价商品除外）同类商品的价格。</w:t>
      </w:r>
    </w:p>
    <w:p w14:paraId="05505C22" w14:textId="5AA25E77"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2</w:t>
      </w:r>
      <w:r w:rsidR="00D37EA1" w:rsidRPr="000C7BB1">
        <w:rPr>
          <w:rFonts w:ascii="宋体" w:hAnsi="宋体" w:hint="eastAsia"/>
          <w:color w:val="000000" w:themeColor="text1"/>
          <w:sz w:val="24"/>
        </w:rPr>
        <w:t>.</w:t>
      </w:r>
      <w:r w:rsidRPr="000C7BB1">
        <w:rPr>
          <w:rFonts w:ascii="宋体" w:hAnsi="宋体" w:hint="eastAsia"/>
          <w:color w:val="000000" w:themeColor="text1"/>
          <w:sz w:val="24"/>
        </w:rPr>
        <w:t>为避免或减少市场对周边环境的污染和其它影响，肉菜类应在其他符合</w:t>
      </w:r>
      <w:r w:rsidRPr="000C7BB1">
        <w:rPr>
          <w:rFonts w:ascii="宋体" w:hAnsi="宋体"/>
          <w:color w:val="000000" w:themeColor="text1"/>
          <w:sz w:val="24"/>
        </w:rPr>
        <w:t>卫生环保要求场所</w:t>
      </w:r>
      <w:r w:rsidRPr="000C7BB1">
        <w:rPr>
          <w:rFonts w:ascii="宋体" w:hAnsi="宋体" w:hint="eastAsia"/>
          <w:color w:val="000000" w:themeColor="text1"/>
          <w:sz w:val="24"/>
        </w:rPr>
        <w:t>粗加工洗净后并作一定包装，再运往学校</w:t>
      </w:r>
      <w:r w:rsidR="00C62BA9" w:rsidRPr="000C7BB1">
        <w:rPr>
          <w:rFonts w:ascii="宋体" w:hAnsi="宋体" w:hint="eastAsia"/>
          <w:color w:val="000000" w:themeColor="text1"/>
          <w:sz w:val="24"/>
        </w:rPr>
        <w:t>超市</w:t>
      </w:r>
      <w:r w:rsidRPr="000C7BB1">
        <w:rPr>
          <w:rFonts w:ascii="宋体" w:hAnsi="宋体" w:hint="eastAsia"/>
          <w:color w:val="000000" w:themeColor="text1"/>
          <w:sz w:val="24"/>
        </w:rPr>
        <w:t>的生鲜档口出售</w:t>
      </w:r>
      <w:r w:rsidR="00BB76CA" w:rsidRPr="000C7BB1">
        <w:rPr>
          <w:rFonts w:ascii="宋体" w:hAnsi="宋体" w:hint="eastAsia"/>
          <w:color w:val="000000" w:themeColor="text1"/>
          <w:sz w:val="24"/>
        </w:rPr>
        <w:t>，所售卖肉菜类需具有合格的检验检疫报告。</w:t>
      </w:r>
    </w:p>
    <w:p w14:paraId="76EB361A" w14:textId="08E614AC"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3</w:t>
      </w:r>
      <w:r w:rsidR="00D37EA1" w:rsidRPr="000C7BB1">
        <w:rPr>
          <w:rFonts w:ascii="宋体" w:hAnsi="宋体" w:hint="eastAsia"/>
          <w:color w:val="000000" w:themeColor="text1"/>
          <w:sz w:val="24"/>
        </w:rPr>
        <w:t>.</w:t>
      </w:r>
      <w:r w:rsidRPr="000C7BB1">
        <w:rPr>
          <w:rFonts w:ascii="宋体" w:hAnsi="宋体" w:hint="eastAsia"/>
          <w:color w:val="000000" w:themeColor="text1"/>
          <w:sz w:val="24"/>
        </w:rPr>
        <w:t>乙方承诺遵守</w:t>
      </w:r>
      <w:r w:rsidR="00BB76CA" w:rsidRPr="000C7BB1">
        <w:rPr>
          <w:rFonts w:ascii="宋体" w:hAnsi="宋体" w:hint="eastAsia"/>
          <w:color w:val="000000" w:themeColor="text1"/>
          <w:sz w:val="24"/>
        </w:rPr>
        <w:t>甲方监管部门</w:t>
      </w:r>
      <w:r w:rsidRPr="000C7BB1">
        <w:rPr>
          <w:rFonts w:ascii="宋体" w:hAnsi="宋体" w:hint="eastAsia"/>
          <w:color w:val="000000" w:themeColor="text1"/>
          <w:sz w:val="24"/>
        </w:rPr>
        <w:t>的规定，如有违反管理要求的，接受甲方相关管理部门处理。</w:t>
      </w:r>
    </w:p>
    <w:p w14:paraId="388774AA" w14:textId="7121E447"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4</w:t>
      </w:r>
      <w:r w:rsidR="00D37EA1" w:rsidRPr="000C7BB1">
        <w:rPr>
          <w:rFonts w:ascii="宋体" w:hAnsi="宋体" w:hint="eastAsia"/>
          <w:color w:val="000000" w:themeColor="text1"/>
          <w:sz w:val="24"/>
        </w:rPr>
        <w:t>.</w:t>
      </w:r>
      <w:r w:rsidRPr="000C7BB1">
        <w:rPr>
          <w:rFonts w:ascii="宋体" w:hAnsi="宋体" w:hint="eastAsia"/>
          <w:color w:val="000000" w:themeColor="text1"/>
          <w:sz w:val="24"/>
        </w:rPr>
        <w:t>允许</w:t>
      </w:r>
      <w:r w:rsidRPr="000C7BB1">
        <w:rPr>
          <w:rFonts w:ascii="宋体" w:hAnsi="宋体"/>
          <w:color w:val="000000" w:themeColor="text1"/>
          <w:sz w:val="24"/>
        </w:rPr>
        <w:t>校内单位</w:t>
      </w:r>
      <w:r w:rsidRPr="000C7BB1">
        <w:rPr>
          <w:rFonts w:ascii="宋体" w:hAnsi="宋体" w:hint="eastAsia"/>
          <w:color w:val="000000" w:themeColor="text1"/>
          <w:sz w:val="24"/>
        </w:rPr>
        <w:t>可</w:t>
      </w:r>
      <w:r w:rsidRPr="000C7BB1">
        <w:rPr>
          <w:rFonts w:ascii="宋体" w:hAnsi="宋体"/>
          <w:color w:val="000000" w:themeColor="text1"/>
          <w:sz w:val="24"/>
        </w:rPr>
        <w:t>通过</w:t>
      </w:r>
      <w:r w:rsidRPr="000C7BB1">
        <w:rPr>
          <w:rFonts w:ascii="宋体" w:hAnsi="宋体" w:hint="eastAsia"/>
          <w:color w:val="000000" w:themeColor="text1"/>
          <w:sz w:val="24"/>
        </w:rPr>
        <w:t>授权委托一至两位教职工通过记账进行购物，记账业务一月一结。校内单位报账时，乙方除开具正规发票外，还需附上一份明细作为报账凭证。</w:t>
      </w:r>
    </w:p>
    <w:p w14:paraId="3F9362EB" w14:textId="685830BC"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5</w:t>
      </w:r>
      <w:r w:rsidR="00D37EA1" w:rsidRPr="000C7BB1">
        <w:rPr>
          <w:rFonts w:ascii="宋体" w:hAnsi="宋体" w:hint="eastAsia"/>
          <w:color w:val="000000" w:themeColor="text1"/>
          <w:sz w:val="24"/>
        </w:rPr>
        <w:t>.</w:t>
      </w:r>
      <w:r w:rsidRPr="000C7BB1">
        <w:rPr>
          <w:rFonts w:ascii="宋体" w:hAnsi="宋体" w:hint="eastAsia"/>
          <w:color w:val="000000" w:themeColor="text1"/>
          <w:sz w:val="24"/>
        </w:rPr>
        <w:t>乙方要承诺每年将通过何种形式，给予师生多少回馈</w:t>
      </w:r>
      <w:r w:rsidR="00C7671A">
        <w:rPr>
          <w:rFonts w:ascii="宋体" w:hAnsi="宋体" w:hint="eastAsia"/>
          <w:color w:val="000000" w:themeColor="text1"/>
          <w:sz w:val="24"/>
        </w:rPr>
        <w:t>，回馈需符合学校实际情况并具有可行性。</w:t>
      </w:r>
    </w:p>
    <w:p w14:paraId="14469DF3" w14:textId="3FBFBADC" w:rsidR="00337415" w:rsidRPr="000C7BB1" w:rsidRDefault="00BB76CA" w:rsidP="00337415">
      <w:pPr>
        <w:spacing w:line="460" w:lineRule="exact"/>
        <w:ind w:firstLineChars="200" w:firstLine="482"/>
        <w:rPr>
          <w:b/>
          <w:color w:val="000000" w:themeColor="text1"/>
          <w:sz w:val="24"/>
        </w:rPr>
      </w:pPr>
      <w:r w:rsidRPr="000C7BB1">
        <w:rPr>
          <w:rFonts w:hint="eastAsia"/>
          <w:b/>
          <w:color w:val="000000" w:themeColor="text1"/>
          <w:sz w:val="24"/>
        </w:rPr>
        <w:t>九</w:t>
      </w:r>
      <w:r w:rsidR="00337415" w:rsidRPr="000C7BB1">
        <w:rPr>
          <w:rFonts w:hint="eastAsia"/>
          <w:b/>
          <w:color w:val="000000" w:themeColor="text1"/>
          <w:sz w:val="24"/>
        </w:rPr>
        <w:t>、接受甲方的考核评估</w:t>
      </w:r>
    </w:p>
    <w:p w14:paraId="74263F2D" w14:textId="77777777"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1.评估方法</w:t>
      </w:r>
    </w:p>
    <w:p w14:paraId="7A52A19F" w14:textId="3094C83E"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学生</w:t>
      </w:r>
      <w:r w:rsidR="00C62BA9" w:rsidRPr="000C7BB1">
        <w:rPr>
          <w:rFonts w:ascii="宋体" w:hAnsi="宋体" w:hint="eastAsia"/>
          <w:color w:val="000000" w:themeColor="text1"/>
          <w:sz w:val="24"/>
        </w:rPr>
        <w:t>超市</w:t>
      </w:r>
      <w:r w:rsidRPr="000C7BB1">
        <w:rPr>
          <w:rFonts w:ascii="宋体" w:hAnsi="宋体" w:hint="eastAsia"/>
          <w:color w:val="000000" w:themeColor="text1"/>
          <w:sz w:val="24"/>
        </w:rPr>
        <w:t>的综合评估，具体方法为：统计师生对学生</w:t>
      </w:r>
      <w:r w:rsidR="00C62BA9" w:rsidRPr="000C7BB1">
        <w:rPr>
          <w:rFonts w:ascii="宋体" w:hAnsi="宋体" w:hint="eastAsia"/>
          <w:color w:val="000000" w:themeColor="text1"/>
          <w:sz w:val="24"/>
        </w:rPr>
        <w:t>超市</w:t>
      </w:r>
      <w:r w:rsidR="007A5F4C" w:rsidRPr="000C7BB1">
        <w:rPr>
          <w:rFonts w:ascii="宋体" w:hAnsi="宋体"/>
          <w:color w:val="000000" w:themeColor="text1"/>
          <w:sz w:val="24"/>
        </w:rPr>
        <w:t>10</w:t>
      </w:r>
      <w:r w:rsidR="00971C80" w:rsidRPr="000C7BB1">
        <w:rPr>
          <w:rFonts w:ascii="宋体" w:hAnsi="宋体"/>
          <w:color w:val="000000" w:themeColor="text1"/>
          <w:sz w:val="24"/>
        </w:rPr>
        <w:t>0</w:t>
      </w:r>
      <w:r w:rsidRPr="000C7BB1">
        <w:rPr>
          <w:rFonts w:ascii="宋体" w:hAnsi="宋体" w:hint="eastAsia"/>
          <w:color w:val="000000" w:themeColor="text1"/>
          <w:sz w:val="24"/>
        </w:rPr>
        <w:t>份以上调查问卷，对商品价格、商品质量、服务态度、总体评价等四项调查内容的五级评价（“好、较好、一般、差、较差”），统计结果如满意度评价前三项占总份数百分比超过70%，即满意率超过70%，则评估档次为合格；如满意率超过</w:t>
      </w:r>
      <w:r w:rsidRPr="000C7BB1">
        <w:rPr>
          <w:rFonts w:ascii="宋体" w:hAnsi="宋体"/>
          <w:color w:val="000000" w:themeColor="text1"/>
          <w:sz w:val="24"/>
        </w:rPr>
        <w:t>80%</w:t>
      </w:r>
      <w:r w:rsidRPr="000C7BB1">
        <w:rPr>
          <w:rFonts w:ascii="宋体" w:hAnsi="宋体" w:hint="eastAsia"/>
          <w:color w:val="000000" w:themeColor="text1"/>
          <w:sz w:val="24"/>
        </w:rPr>
        <w:t>，则评估档次为良好；如满意率超过</w:t>
      </w:r>
      <w:r w:rsidRPr="000C7BB1">
        <w:rPr>
          <w:rFonts w:ascii="宋体" w:hAnsi="宋体"/>
          <w:color w:val="000000" w:themeColor="text1"/>
          <w:sz w:val="24"/>
        </w:rPr>
        <w:t>90%</w:t>
      </w:r>
      <w:r w:rsidRPr="000C7BB1">
        <w:rPr>
          <w:rFonts w:ascii="宋体" w:hAnsi="宋体" w:hint="eastAsia"/>
          <w:color w:val="000000" w:themeColor="text1"/>
          <w:sz w:val="24"/>
        </w:rPr>
        <w:t>，则评估档次为优秀。</w:t>
      </w:r>
    </w:p>
    <w:p w14:paraId="4F0F4FC4" w14:textId="77777777"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2.</w:t>
      </w:r>
      <w:r w:rsidRPr="000C7BB1">
        <w:rPr>
          <w:rFonts w:ascii="宋体" w:hAnsi="宋体" w:hint="eastAsia"/>
          <w:color w:val="000000" w:themeColor="text1"/>
          <w:sz w:val="24"/>
        </w:rPr>
        <w:t>年度综合评估</w:t>
      </w:r>
    </w:p>
    <w:p w14:paraId="1973E78D" w14:textId="56D2C984"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甲方每年将组织师生员工对学生</w:t>
      </w:r>
      <w:r w:rsidR="00C62BA9" w:rsidRPr="000C7BB1">
        <w:rPr>
          <w:rFonts w:ascii="宋体" w:hAnsi="宋体" w:hint="eastAsia"/>
          <w:color w:val="000000" w:themeColor="text1"/>
          <w:sz w:val="24"/>
        </w:rPr>
        <w:t>超市</w:t>
      </w:r>
      <w:r w:rsidRPr="000C7BB1">
        <w:rPr>
          <w:rFonts w:ascii="宋体" w:hAnsi="宋体" w:hint="eastAsia"/>
          <w:color w:val="000000" w:themeColor="text1"/>
          <w:sz w:val="24"/>
        </w:rPr>
        <w:t>的经营管理进行评估，评估综合满意率应达到</w:t>
      </w:r>
      <w:r w:rsidRPr="000C7BB1">
        <w:rPr>
          <w:rFonts w:ascii="宋体" w:hAnsi="宋体"/>
          <w:color w:val="000000" w:themeColor="text1"/>
          <w:sz w:val="24"/>
        </w:rPr>
        <w:t>70％以上；具体评估内容以甲方《招标要求》和乙方《投标书》的承诺为标准。每年评估一次，评估满意率低于70%的，甲方有权解除合同，并在乙方缴交的</w:t>
      </w:r>
      <w:r w:rsidRPr="000C7BB1">
        <w:rPr>
          <w:rFonts w:ascii="宋体" w:hAnsi="宋体" w:hint="eastAsia"/>
          <w:color w:val="000000" w:themeColor="text1"/>
          <w:sz w:val="24"/>
        </w:rPr>
        <w:t>履约保证金中扣取</w:t>
      </w:r>
      <w:r w:rsidRPr="000C7BB1">
        <w:rPr>
          <w:rFonts w:ascii="宋体" w:hAnsi="宋体"/>
          <w:color w:val="000000" w:themeColor="text1"/>
          <w:sz w:val="24"/>
        </w:rPr>
        <w:t>20</w:t>
      </w:r>
      <w:r w:rsidRPr="000C7BB1">
        <w:rPr>
          <w:rFonts w:ascii="宋体" w:hAnsi="宋体" w:hint="eastAsia"/>
          <w:color w:val="000000" w:themeColor="text1"/>
          <w:sz w:val="24"/>
        </w:rPr>
        <w:t>％，作为乙方向甲方支付的违约金。</w:t>
      </w:r>
    </w:p>
    <w:p w14:paraId="0E86BB6E" w14:textId="77777777" w:rsidR="00337415" w:rsidRPr="000C7BB1" w:rsidRDefault="003374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w:t>
      </w:r>
      <w:r w:rsidRPr="000C7BB1">
        <w:rPr>
          <w:rFonts w:ascii="宋体" w:hAnsi="宋体" w:hint="eastAsia"/>
          <w:color w:val="000000" w:themeColor="text1"/>
          <w:sz w:val="24"/>
        </w:rPr>
        <w:t>合同期满综合评估</w:t>
      </w:r>
    </w:p>
    <w:p w14:paraId="3107A3A6" w14:textId="0E26F30D" w:rsidR="00337415" w:rsidRPr="000C7BB1" w:rsidRDefault="00337415" w:rsidP="00985A37">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合同期满前，甲方将组织师生员工对学生</w:t>
      </w:r>
      <w:r w:rsidR="00C62BA9" w:rsidRPr="000C7BB1">
        <w:rPr>
          <w:rFonts w:ascii="宋体" w:hAnsi="宋体" w:hint="eastAsia"/>
          <w:color w:val="000000" w:themeColor="text1"/>
          <w:sz w:val="24"/>
        </w:rPr>
        <w:t>超市</w:t>
      </w:r>
      <w:r w:rsidRPr="000C7BB1">
        <w:rPr>
          <w:rFonts w:ascii="宋体" w:hAnsi="宋体" w:hint="eastAsia"/>
          <w:color w:val="000000" w:themeColor="text1"/>
          <w:sz w:val="24"/>
        </w:rPr>
        <w:t>的经营管理进行一次综合评估。评估结果如满意率达到</w:t>
      </w:r>
      <w:r w:rsidRPr="000C7BB1">
        <w:rPr>
          <w:rFonts w:ascii="宋体" w:hAnsi="宋体"/>
          <w:color w:val="000000" w:themeColor="text1"/>
          <w:sz w:val="24"/>
        </w:rPr>
        <w:t>70</w:t>
      </w:r>
      <w:r w:rsidRPr="000C7BB1">
        <w:rPr>
          <w:rFonts w:ascii="宋体" w:hAnsi="宋体" w:hint="eastAsia"/>
          <w:color w:val="000000" w:themeColor="text1"/>
          <w:sz w:val="24"/>
        </w:rPr>
        <w:t>％，则本次评估判为合格；如评估结果满意率达不到</w:t>
      </w:r>
      <w:r w:rsidRPr="000C7BB1">
        <w:rPr>
          <w:rFonts w:ascii="宋体" w:hAnsi="宋体"/>
          <w:color w:val="000000" w:themeColor="text1"/>
          <w:sz w:val="24"/>
        </w:rPr>
        <w:t>70</w:t>
      </w:r>
      <w:r w:rsidRPr="000C7BB1">
        <w:rPr>
          <w:rFonts w:ascii="宋体" w:hAnsi="宋体" w:hint="eastAsia"/>
          <w:color w:val="000000" w:themeColor="text1"/>
          <w:sz w:val="24"/>
        </w:rPr>
        <w:t>％的，则本次评估判为不合格，乙方不得参加下一轮甲方学生</w:t>
      </w:r>
      <w:r w:rsidR="00C62BA9" w:rsidRPr="000C7BB1">
        <w:rPr>
          <w:rFonts w:ascii="宋体" w:hAnsi="宋体" w:hint="eastAsia"/>
          <w:color w:val="000000" w:themeColor="text1"/>
          <w:sz w:val="24"/>
        </w:rPr>
        <w:t>超市</w:t>
      </w:r>
      <w:r w:rsidRPr="000C7BB1">
        <w:rPr>
          <w:rFonts w:ascii="宋体" w:hAnsi="宋体" w:hint="eastAsia"/>
          <w:color w:val="000000" w:themeColor="text1"/>
          <w:sz w:val="24"/>
        </w:rPr>
        <w:t>新的招投标。</w:t>
      </w:r>
    </w:p>
    <w:p w14:paraId="0D1DF68B" w14:textId="77777777" w:rsidR="00337415" w:rsidRPr="000C7BB1" w:rsidRDefault="00337415" w:rsidP="00337415">
      <w:pPr>
        <w:spacing w:line="360" w:lineRule="auto"/>
        <w:ind w:firstLineChars="245" w:firstLine="590"/>
        <w:rPr>
          <w:b/>
          <w:color w:val="000000" w:themeColor="text1"/>
          <w:sz w:val="24"/>
        </w:rPr>
      </w:pPr>
      <w:r w:rsidRPr="000C7BB1">
        <w:rPr>
          <w:rFonts w:hint="eastAsia"/>
          <w:b/>
          <w:color w:val="000000" w:themeColor="text1"/>
          <w:sz w:val="24"/>
        </w:rPr>
        <w:t>十、经营</w:t>
      </w:r>
      <w:r w:rsidRPr="000C7BB1">
        <w:rPr>
          <w:b/>
          <w:color w:val="000000" w:themeColor="text1"/>
          <w:sz w:val="24"/>
        </w:rPr>
        <w:t>变更与违约</w:t>
      </w:r>
    </w:p>
    <w:p w14:paraId="5187E0CD" w14:textId="5443DFA0"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w:t>
      </w:r>
      <w:r w:rsidRPr="000C7BB1">
        <w:rPr>
          <w:rFonts w:ascii="宋体" w:hAnsi="宋体"/>
          <w:color w:val="000000" w:themeColor="text1"/>
          <w:sz w:val="24"/>
        </w:rPr>
        <w:t>.</w:t>
      </w:r>
      <w:r w:rsidR="00337415" w:rsidRPr="000C7BB1">
        <w:rPr>
          <w:rFonts w:ascii="宋体" w:hAnsi="宋体" w:hint="eastAsia"/>
          <w:color w:val="000000" w:themeColor="text1"/>
          <w:sz w:val="24"/>
        </w:rPr>
        <w:t>合同生效后，乙方不得转包，如发现转包，甲方有权解除合同，并有权要求乙方赔偿由此产生的一切损失。</w:t>
      </w:r>
    </w:p>
    <w:p w14:paraId="64C7FC0D" w14:textId="0746F9CA" w:rsidR="00337415" w:rsidRPr="000C7BB1" w:rsidRDefault="008C2A82" w:rsidP="00D37EA1">
      <w:pPr>
        <w:tabs>
          <w:tab w:val="left" w:pos="284"/>
          <w:tab w:val="left" w:pos="851"/>
        </w:tabs>
        <w:spacing w:line="300" w:lineRule="auto"/>
        <w:ind w:firstLineChars="200" w:firstLine="480"/>
        <w:rPr>
          <w:color w:val="000000" w:themeColor="text1"/>
          <w:sz w:val="24"/>
        </w:rPr>
      </w:pPr>
      <w:r w:rsidRPr="000C7BB1">
        <w:rPr>
          <w:rFonts w:ascii="宋体" w:hAnsi="宋体" w:hint="eastAsia"/>
          <w:color w:val="000000" w:themeColor="text1"/>
          <w:sz w:val="24"/>
        </w:rPr>
        <w:t>2</w:t>
      </w:r>
      <w:r w:rsidRPr="000C7BB1">
        <w:rPr>
          <w:rFonts w:ascii="宋体" w:hAnsi="宋体"/>
          <w:color w:val="000000" w:themeColor="text1"/>
          <w:sz w:val="24"/>
        </w:rPr>
        <w:t>.</w:t>
      </w:r>
      <w:r w:rsidR="00337415" w:rsidRPr="000C7BB1">
        <w:rPr>
          <w:rFonts w:ascii="宋体" w:hAnsi="宋体" w:hint="eastAsia"/>
          <w:color w:val="000000" w:themeColor="text1"/>
          <w:sz w:val="24"/>
        </w:rPr>
        <w:t>乙方</w:t>
      </w:r>
      <w:r w:rsidR="00971C80" w:rsidRPr="000C7BB1">
        <w:rPr>
          <w:rFonts w:ascii="宋体" w:hAnsi="宋体" w:hint="eastAsia"/>
          <w:color w:val="000000" w:themeColor="text1"/>
          <w:sz w:val="24"/>
        </w:rPr>
        <w:t>若存在违反</w:t>
      </w:r>
      <w:r w:rsidR="00396C41" w:rsidRPr="000C7BB1">
        <w:rPr>
          <w:rFonts w:ascii="宋体" w:hAnsi="宋体" w:hint="eastAsia"/>
          <w:color w:val="000000" w:themeColor="text1"/>
          <w:sz w:val="24"/>
        </w:rPr>
        <w:t>合同或《广东以色列理工学院</w:t>
      </w:r>
      <w:r w:rsidR="00431570" w:rsidRPr="000C7BB1">
        <w:rPr>
          <w:rFonts w:ascii="宋体" w:hAnsi="宋体" w:hint="eastAsia"/>
          <w:color w:val="000000" w:themeColor="text1"/>
          <w:sz w:val="24"/>
        </w:rPr>
        <w:t>超市</w:t>
      </w:r>
      <w:r w:rsidR="00396C41" w:rsidRPr="000C7BB1">
        <w:rPr>
          <w:rFonts w:ascii="宋体" w:hAnsi="宋体" w:hint="eastAsia"/>
          <w:color w:val="000000" w:themeColor="text1"/>
          <w:sz w:val="24"/>
        </w:rPr>
        <w:t>管理实施细则》</w:t>
      </w:r>
      <w:r w:rsidR="00971C80" w:rsidRPr="000C7BB1">
        <w:rPr>
          <w:rFonts w:ascii="宋体" w:hAnsi="宋体" w:hint="eastAsia"/>
          <w:color w:val="000000" w:themeColor="text1"/>
          <w:sz w:val="24"/>
        </w:rPr>
        <w:t>，由管理监督人员现场作检查记录，乙方签字确认，</w:t>
      </w:r>
      <w:proofErr w:type="gramStart"/>
      <w:r w:rsidR="00971C80" w:rsidRPr="000C7BB1">
        <w:rPr>
          <w:rFonts w:ascii="宋体" w:hAnsi="宋体" w:hint="eastAsia"/>
          <w:color w:val="000000" w:themeColor="text1"/>
          <w:sz w:val="24"/>
        </w:rPr>
        <w:t>于</w:t>
      </w:r>
      <w:r w:rsidR="00337415" w:rsidRPr="000C7BB1">
        <w:rPr>
          <w:rFonts w:ascii="宋体" w:hAnsi="宋体" w:hint="eastAsia"/>
          <w:color w:val="000000" w:themeColor="text1"/>
          <w:sz w:val="24"/>
        </w:rPr>
        <w:t>当月结算</w:t>
      </w:r>
      <w:r w:rsidR="00971C80" w:rsidRPr="000C7BB1">
        <w:rPr>
          <w:rFonts w:ascii="宋体" w:hAnsi="宋体" w:hint="eastAsia"/>
          <w:color w:val="000000" w:themeColor="text1"/>
          <w:sz w:val="24"/>
        </w:rPr>
        <w:t>水电费</w:t>
      </w:r>
      <w:r w:rsidR="00337415" w:rsidRPr="000C7BB1">
        <w:rPr>
          <w:rFonts w:ascii="宋体" w:hAnsi="宋体" w:hint="eastAsia"/>
          <w:color w:val="000000" w:themeColor="text1"/>
          <w:sz w:val="24"/>
        </w:rPr>
        <w:t>时</w:t>
      </w:r>
      <w:r w:rsidR="00971C80" w:rsidRPr="000C7BB1">
        <w:rPr>
          <w:rFonts w:ascii="宋体" w:hAnsi="宋体" w:hint="eastAsia"/>
          <w:color w:val="000000" w:themeColor="text1"/>
          <w:sz w:val="24"/>
        </w:rPr>
        <w:t>一并</w:t>
      </w:r>
      <w:r w:rsidR="00337415" w:rsidRPr="000C7BB1">
        <w:rPr>
          <w:rFonts w:ascii="宋体" w:hAnsi="宋体" w:hint="eastAsia"/>
          <w:color w:val="000000" w:themeColor="text1"/>
          <w:sz w:val="24"/>
        </w:rPr>
        <w:t>扣除违规违约金</w:t>
      </w:r>
      <w:r w:rsidR="00337415" w:rsidRPr="000C7BB1">
        <w:rPr>
          <w:rFonts w:ascii="宋体" w:hAnsi="宋体"/>
          <w:color w:val="000000" w:themeColor="text1"/>
          <w:sz w:val="24"/>
        </w:rPr>
        <w:t>,</w:t>
      </w:r>
      <w:r w:rsidR="00337415" w:rsidRPr="000C7BB1">
        <w:rPr>
          <w:rFonts w:ascii="宋体" w:hAnsi="宋体" w:hint="eastAsia"/>
          <w:color w:val="000000" w:themeColor="text1"/>
          <w:sz w:val="24"/>
        </w:rPr>
        <w:t>甲方另开具相应的收据</w:t>
      </w:r>
      <w:proofErr w:type="gramEnd"/>
      <w:r w:rsidR="00337415" w:rsidRPr="000C7BB1">
        <w:rPr>
          <w:rFonts w:ascii="宋体" w:hAnsi="宋体" w:hint="eastAsia"/>
          <w:color w:val="000000" w:themeColor="text1"/>
          <w:sz w:val="24"/>
        </w:rPr>
        <w:t>。</w:t>
      </w:r>
    </w:p>
    <w:p w14:paraId="671D67EB" w14:textId="11B5B0F9"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3</w:t>
      </w:r>
      <w:r w:rsidRPr="000C7BB1">
        <w:rPr>
          <w:rFonts w:ascii="宋体" w:hAnsi="宋体"/>
          <w:color w:val="000000" w:themeColor="text1"/>
          <w:sz w:val="24"/>
        </w:rPr>
        <w:t>.</w:t>
      </w:r>
      <w:r w:rsidR="00337415" w:rsidRPr="000C7BB1">
        <w:rPr>
          <w:rFonts w:ascii="宋体" w:hAnsi="宋体" w:hint="eastAsia"/>
          <w:color w:val="000000" w:themeColor="text1"/>
          <w:sz w:val="24"/>
        </w:rPr>
        <w:t>由于乙方违反有关规定造成以下问题，后果严重、影响较大的，甲方除可以单方</w:t>
      </w:r>
      <w:r w:rsidR="00337415" w:rsidRPr="000C7BB1">
        <w:rPr>
          <w:rFonts w:ascii="宋体" w:hAnsi="宋体" w:hint="eastAsia"/>
          <w:color w:val="000000" w:themeColor="text1"/>
          <w:sz w:val="24"/>
        </w:rPr>
        <w:lastRenderedPageBreak/>
        <w:t>终止合同，取消乙方的承包经营资格外，还有权要求乙方承担相应的赔偿责任。若导致甲方受到政府有关部门处罚，乙方还应承担甲方由此造成的一切损失。</w:t>
      </w:r>
    </w:p>
    <w:p w14:paraId="6E28A378" w14:textId="04E53FAD"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3.1</w:t>
      </w:r>
      <w:r w:rsidR="00337415" w:rsidRPr="000C7BB1">
        <w:rPr>
          <w:rFonts w:ascii="宋体" w:hAnsi="宋体" w:hint="eastAsia"/>
          <w:color w:val="000000" w:themeColor="text1"/>
          <w:sz w:val="24"/>
        </w:rPr>
        <w:t>发生工人与学生吵架、打架事件的；</w:t>
      </w:r>
    </w:p>
    <w:p w14:paraId="28143186" w14:textId="38FE94D5"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3.2</w:t>
      </w:r>
      <w:r w:rsidR="00337415" w:rsidRPr="000C7BB1">
        <w:rPr>
          <w:rFonts w:ascii="宋体" w:hAnsi="宋体" w:hint="eastAsia"/>
          <w:color w:val="000000" w:themeColor="text1"/>
          <w:sz w:val="24"/>
        </w:rPr>
        <w:t>因商品问题引起学生不满而发生群体事件的；</w:t>
      </w:r>
    </w:p>
    <w:p w14:paraId="29BCB022" w14:textId="3D9896FC"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3.3</w:t>
      </w:r>
      <w:r w:rsidR="00337415" w:rsidRPr="000C7BB1">
        <w:rPr>
          <w:rFonts w:ascii="宋体" w:hAnsi="宋体" w:hint="eastAsia"/>
          <w:color w:val="000000" w:themeColor="text1"/>
          <w:sz w:val="24"/>
        </w:rPr>
        <w:t>因销售食物不卫生造成中毒事故的。</w:t>
      </w:r>
    </w:p>
    <w:p w14:paraId="46BDC2A5" w14:textId="6C6421A1"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4</w:t>
      </w:r>
      <w:r w:rsidRPr="000C7BB1">
        <w:rPr>
          <w:rFonts w:ascii="宋体" w:hAnsi="宋体"/>
          <w:color w:val="000000" w:themeColor="text1"/>
          <w:sz w:val="24"/>
        </w:rPr>
        <w:t>.</w:t>
      </w:r>
      <w:r w:rsidR="00337415" w:rsidRPr="000C7BB1">
        <w:rPr>
          <w:rFonts w:ascii="宋体" w:hAnsi="宋体" w:hint="eastAsia"/>
          <w:color w:val="000000" w:themeColor="text1"/>
          <w:sz w:val="24"/>
        </w:rPr>
        <w:t>乙方在经营期间违约，甲方有权扣除履约保证金抵偿所受到的经济损失，扣除后乙方必须在一个月内补足履约保证金数额。</w:t>
      </w:r>
    </w:p>
    <w:p w14:paraId="6EAC2E60" w14:textId="1B4E7B4D"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5</w:t>
      </w:r>
      <w:r w:rsidRPr="000C7BB1">
        <w:rPr>
          <w:rFonts w:ascii="宋体" w:hAnsi="宋体"/>
          <w:color w:val="000000" w:themeColor="text1"/>
          <w:sz w:val="24"/>
        </w:rPr>
        <w:t>.</w:t>
      </w:r>
      <w:r w:rsidR="00337415" w:rsidRPr="000C7BB1">
        <w:rPr>
          <w:rFonts w:ascii="宋体" w:hAnsi="宋体" w:hint="eastAsia"/>
          <w:color w:val="000000" w:themeColor="text1"/>
          <w:sz w:val="24"/>
        </w:rPr>
        <w:t>签订合同后，如有一方要求提前终止合同，应提前3个月通知对方，经对方同意后终止合同，交接期必须安排在寒暑假期间。如不及时通知对方，或未征得对方同意而擅自单方终止合同的，应赔偿对方违约金叁万元，以补偿对方的损失。甲方由于国家政策发生改变或学校发展的实际需要等特殊原因需提前终止合同的，可</w:t>
      </w:r>
      <w:r w:rsidR="00337415" w:rsidRPr="000C7BB1">
        <w:rPr>
          <w:rFonts w:ascii="宋体" w:hAnsi="宋体"/>
          <w:color w:val="000000" w:themeColor="text1"/>
          <w:sz w:val="24"/>
        </w:rPr>
        <w:t>提前终止合同，但</w:t>
      </w:r>
      <w:r w:rsidR="00337415" w:rsidRPr="000C7BB1">
        <w:rPr>
          <w:rFonts w:ascii="宋体" w:hAnsi="宋体" w:hint="eastAsia"/>
          <w:color w:val="000000" w:themeColor="text1"/>
          <w:sz w:val="24"/>
        </w:rPr>
        <w:t>应提前一个月通知乙方。</w:t>
      </w:r>
    </w:p>
    <w:p w14:paraId="21BE86FB" w14:textId="3FE5EE8C" w:rsidR="00460825" w:rsidRPr="000C7BB1" w:rsidRDefault="00460825" w:rsidP="00460825">
      <w:pPr>
        <w:spacing w:line="360" w:lineRule="auto"/>
        <w:ind w:firstLineChars="202" w:firstLine="568"/>
        <w:rPr>
          <w:rFonts w:ascii="仿宋_GB2312" w:eastAsia="仿宋_GB2312" w:hAnsi="宋体"/>
          <w:color w:val="000000" w:themeColor="text1"/>
          <w:sz w:val="24"/>
        </w:rPr>
      </w:pPr>
      <w:r w:rsidRPr="000C7BB1">
        <w:rPr>
          <w:rFonts w:hint="eastAsia"/>
          <w:b/>
          <w:color w:val="000000" w:themeColor="text1"/>
          <w:sz w:val="28"/>
        </w:rPr>
        <w:t>十一</w:t>
      </w:r>
      <w:r w:rsidRPr="000C7BB1">
        <w:rPr>
          <w:rFonts w:hint="eastAsia"/>
          <w:b/>
          <w:color w:val="000000" w:themeColor="text1"/>
          <w:sz w:val="24"/>
        </w:rPr>
        <w:t>、《</w:t>
      </w:r>
      <w:r w:rsidR="00396C41" w:rsidRPr="000C7BB1">
        <w:rPr>
          <w:rFonts w:hint="eastAsia"/>
          <w:b/>
          <w:color w:val="000000" w:themeColor="text1"/>
          <w:sz w:val="24"/>
        </w:rPr>
        <w:t>广东以色列理工学院</w:t>
      </w:r>
      <w:r w:rsidR="00C62BA9" w:rsidRPr="000C7BB1">
        <w:rPr>
          <w:rFonts w:hint="eastAsia"/>
          <w:b/>
          <w:color w:val="000000" w:themeColor="text1"/>
          <w:sz w:val="24"/>
        </w:rPr>
        <w:t>超市</w:t>
      </w:r>
      <w:r w:rsidRPr="000C7BB1">
        <w:rPr>
          <w:rFonts w:hint="eastAsia"/>
          <w:b/>
          <w:color w:val="000000" w:themeColor="text1"/>
          <w:sz w:val="24"/>
        </w:rPr>
        <w:t>管理实施细则》</w:t>
      </w:r>
      <w:r w:rsidR="005716D7" w:rsidRPr="000C7BB1">
        <w:rPr>
          <w:rFonts w:hint="eastAsia"/>
          <w:b/>
          <w:color w:val="000000" w:themeColor="text1"/>
          <w:sz w:val="24"/>
        </w:rPr>
        <w:t xml:space="preserve"> </w:t>
      </w:r>
      <w:r w:rsidRPr="000C7BB1">
        <w:rPr>
          <w:rFonts w:hint="eastAsia"/>
          <w:b/>
          <w:color w:val="000000" w:themeColor="text1"/>
          <w:sz w:val="24"/>
        </w:rPr>
        <w:t>《</w:t>
      </w:r>
      <w:r w:rsidR="00C62BA9" w:rsidRPr="000C7BB1">
        <w:rPr>
          <w:rFonts w:hint="eastAsia"/>
          <w:b/>
          <w:color w:val="000000" w:themeColor="text1"/>
          <w:sz w:val="24"/>
        </w:rPr>
        <w:t>超市</w:t>
      </w:r>
      <w:r w:rsidRPr="000C7BB1">
        <w:rPr>
          <w:rFonts w:hint="eastAsia"/>
          <w:b/>
          <w:color w:val="000000" w:themeColor="text1"/>
          <w:sz w:val="24"/>
        </w:rPr>
        <w:t>员工管理、服务态度监管细则》</w:t>
      </w:r>
      <w:r w:rsidR="005716D7" w:rsidRPr="000C7BB1">
        <w:rPr>
          <w:rFonts w:hint="eastAsia"/>
          <w:b/>
          <w:color w:val="000000" w:themeColor="text1"/>
          <w:sz w:val="24"/>
        </w:rPr>
        <w:t xml:space="preserve"> </w:t>
      </w:r>
      <w:r w:rsidRPr="000C7BB1">
        <w:rPr>
          <w:rFonts w:hint="eastAsia"/>
          <w:b/>
          <w:color w:val="000000" w:themeColor="text1"/>
          <w:sz w:val="24"/>
        </w:rPr>
        <w:t>《商品采购与储存监管细则》；</w:t>
      </w:r>
    </w:p>
    <w:p w14:paraId="5E7C0931" w14:textId="72FD57A9" w:rsidR="00337415" w:rsidRPr="000C7BB1" w:rsidRDefault="00460825" w:rsidP="00337415">
      <w:pPr>
        <w:spacing w:line="360" w:lineRule="auto"/>
        <w:ind w:left="425"/>
        <w:rPr>
          <w:b/>
          <w:color w:val="000000" w:themeColor="text1"/>
          <w:sz w:val="24"/>
        </w:rPr>
      </w:pPr>
      <w:r w:rsidRPr="000C7BB1">
        <w:rPr>
          <w:rFonts w:hint="eastAsia"/>
          <w:b/>
          <w:color w:val="000000" w:themeColor="text1"/>
          <w:sz w:val="24"/>
        </w:rPr>
        <w:t>（一）：</w:t>
      </w:r>
      <w:r w:rsidR="00337415" w:rsidRPr="000C7BB1">
        <w:rPr>
          <w:rFonts w:hint="eastAsia"/>
          <w:b/>
          <w:color w:val="000000" w:themeColor="text1"/>
          <w:sz w:val="24"/>
        </w:rPr>
        <w:t>《</w:t>
      </w:r>
      <w:r w:rsidR="00396C41" w:rsidRPr="000C7BB1">
        <w:rPr>
          <w:rFonts w:hint="eastAsia"/>
          <w:b/>
          <w:color w:val="000000" w:themeColor="text1"/>
          <w:sz w:val="24"/>
        </w:rPr>
        <w:t>广东以色列理工学院</w:t>
      </w:r>
      <w:r w:rsidR="00C62BA9" w:rsidRPr="000C7BB1">
        <w:rPr>
          <w:rFonts w:hint="eastAsia"/>
          <w:b/>
          <w:color w:val="000000" w:themeColor="text1"/>
          <w:sz w:val="24"/>
        </w:rPr>
        <w:t>超市</w:t>
      </w:r>
      <w:r w:rsidR="00337415" w:rsidRPr="000C7BB1">
        <w:rPr>
          <w:rFonts w:hint="eastAsia"/>
          <w:b/>
          <w:color w:val="000000" w:themeColor="text1"/>
          <w:sz w:val="24"/>
        </w:rPr>
        <w:t>管理实施细则》</w:t>
      </w:r>
    </w:p>
    <w:p w14:paraId="5779816E" w14:textId="7C18D053"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w:t>
      </w:r>
      <w:r w:rsidRPr="000C7BB1">
        <w:rPr>
          <w:rFonts w:ascii="宋体" w:hAnsi="宋体"/>
          <w:color w:val="000000" w:themeColor="text1"/>
          <w:sz w:val="24"/>
        </w:rPr>
        <w:t>.</w:t>
      </w:r>
      <w:r w:rsidR="00337415" w:rsidRPr="000C7BB1">
        <w:rPr>
          <w:rFonts w:ascii="宋体" w:hAnsi="宋体" w:hint="eastAsia"/>
          <w:color w:val="000000" w:themeColor="text1"/>
          <w:sz w:val="24"/>
        </w:rPr>
        <w:t>经营方（以下简称乙方）只能在中标的</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从事日杂百货、文具、体育用品、床上用品、饮料、定型包装食品</w:t>
      </w:r>
      <w:r w:rsidR="00D6220F" w:rsidRPr="000C7BB1">
        <w:rPr>
          <w:rFonts w:ascii="宋体" w:hAnsi="宋体" w:hint="eastAsia"/>
          <w:color w:val="000000" w:themeColor="text1"/>
          <w:sz w:val="24"/>
        </w:rPr>
        <w:t>、生鲜</w:t>
      </w:r>
      <w:r w:rsidR="00337415" w:rsidRPr="000C7BB1">
        <w:rPr>
          <w:rFonts w:ascii="宋体" w:hAnsi="宋体" w:hint="eastAsia"/>
          <w:color w:val="000000" w:themeColor="text1"/>
          <w:sz w:val="24"/>
        </w:rPr>
        <w:t>以及师生工作及生活必须的其它日用品（国家规定专营商品除外）销售。</w:t>
      </w:r>
      <w:proofErr w:type="gramStart"/>
      <w:r w:rsidR="00337415" w:rsidRPr="000C7BB1">
        <w:rPr>
          <w:rFonts w:ascii="宋体" w:hAnsi="宋体" w:hint="eastAsia"/>
          <w:color w:val="000000" w:themeColor="text1"/>
          <w:sz w:val="24"/>
        </w:rPr>
        <w:t>违反规定超范围经营的,须交违约金</w:t>
      </w:r>
      <w:proofErr w:type="gramEnd"/>
      <w:r w:rsidR="00337415" w:rsidRPr="000C7BB1">
        <w:rPr>
          <w:rFonts w:ascii="宋体" w:hAnsi="宋体" w:hint="eastAsia"/>
          <w:color w:val="000000" w:themeColor="text1"/>
          <w:sz w:val="24"/>
        </w:rPr>
        <w:t>100-500元；</w:t>
      </w:r>
    </w:p>
    <w:p w14:paraId="70C157E4" w14:textId="5EFCE993" w:rsidR="00337415" w:rsidRPr="000C7BB1" w:rsidRDefault="008C2A82" w:rsidP="00D6220F">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2</w:t>
      </w:r>
      <w:r w:rsidRPr="000C7BB1">
        <w:rPr>
          <w:rFonts w:ascii="宋体" w:hAnsi="宋体"/>
          <w:color w:val="000000" w:themeColor="text1"/>
          <w:sz w:val="24"/>
        </w:rPr>
        <w:t>.</w:t>
      </w:r>
      <w:r w:rsidR="00C62BA9" w:rsidRPr="000C7BB1">
        <w:rPr>
          <w:rFonts w:ascii="宋体" w:hAnsi="宋体" w:hint="eastAsia"/>
          <w:color w:val="000000" w:themeColor="text1"/>
          <w:sz w:val="24"/>
        </w:rPr>
        <w:t xml:space="preserve"> 超市</w:t>
      </w:r>
      <w:r w:rsidR="00337415" w:rsidRPr="000C7BB1">
        <w:rPr>
          <w:rFonts w:ascii="宋体" w:hAnsi="宋体" w:hint="eastAsia"/>
          <w:color w:val="000000" w:themeColor="text1"/>
          <w:sz w:val="24"/>
        </w:rPr>
        <w:t>严禁销售国家禁止的任何物品，迷信用品、伪劣产品、对环境污染的物品，</w:t>
      </w:r>
      <w:proofErr w:type="gramStart"/>
      <w:r w:rsidR="00337415" w:rsidRPr="000C7BB1">
        <w:rPr>
          <w:rFonts w:ascii="宋体" w:hAnsi="宋体" w:hint="eastAsia"/>
          <w:color w:val="000000" w:themeColor="text1"/>
          <w:sz w:val="24"/>
        </w:rPr>
        <w:t>检查发现,违反者每次须交违约金</w:t>
      </w:r>
      <w:proofErr w:type="gramEnd"/>
      <w:r w:rsidR="00337415" w:rsidRPr="000C7BB1">
        <w:rPr>
          <w:rFonts w:ascii="宋体" w:hAnsi="宋体" w:hint="eastAsia"/>
          <w:color w:val="000000" w:themeColor="text1"/>
          <w:sz w:val="24"/>
        </w:rPr>
        <w:t>100-500元；</w:t>
      </w:r>
    </w:p>
    <w:p w14:paraId="4455CA14" w14:textId="64F8812A" w:rsidR="00337415" w:rsidRPr="000C7BB1" w:rsidRDefault="00D6220F"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3</w:t>
      </w:r>
      <w:r w:rsidR="008C2A82" w:rsidRPr="000C7BB1">
        <w:rPr>
          <w:rFonts w:ascii="宋体" w:hAnsi="宋体"/>
          <w:color w:val="000000" w:themeColor="text1"/>
          <w:sz w:val="24"/>
        </w:rPr>
        <w:t>.</w:t>
      </w:r>
      <w:r w:rsidR="00337415" w:rsidRPr="000C7BB1">
        <w:rPr>
          <w:rFonts w:ascii="宋体" w:hAnsi="宋体" w:hint="eastAsia"/>
          <w:color w:val="000000" w:themeColor="text1"/>
          <w:sz w:val="24"/>
        </w:rPr>
        <w:t>乙方应在甲方规定的经营区内按设备的功能和服务项目从事经营，不准在场外乱设点和摆卖，</w:t>
      </w:r>
      <w:proofErr w:type="gramStart"/>
      <w:r w:rsidR="00337415" w:rsidRPr="000C7BB1">
        <w:rPr>
          <w:rFonts w:ascii="宋体" w:hAnsi="宋体" w:hint="eastAsia"/>
          <w:color w:val="000000" w:themeColor="text1"/>
          <w:sz w:val="24"/>
        </w:rPr>
        <w:t>检查发现,违反者每次须交违约金</w:t>
      </w:r>
      <w:proofErr w:type="gramEnd"/>
      <w:r w:rsidR="00337415" w:rsidRPr="000C7BB1">
        <w:rPr>
          <w:rFonts w:ascii="宋体" w:hAnsi="宋体" w:hint="eastAsia"/>
          <w:color w:val="000000" w:themeColor="text1"/>
          <w:sz w:val="24"/>
        </w:rPr>
        <w:t>100元；商品陈列必须符合消防安全要求，货架、摊位的设置和变动必须经学校监管部门批准，检查发现,违反者每次须交违约金100元；</w:t>
      </w:r>
    </w:p>
    <w:p w14:paraId="2A362BAC" w14:textId="27999C1F" w:rsidR="00337415" w:rsidRPr="000C7BB1" w:rsidRDefault="00D6220F" w:rsidP="00D37EA1">
      <w:pPr>
        <w:tabs>
          <w:tab w:val="left" w:pos="284"/>
          <w:tab w:val="left" w:pos="851"/>
        </w:tabs>
        <w:spacing w:line="300" w:lineRule="auto"/>
        <w:ind w:firstLineChars="200" w:firstLine="480"/>
        <w:rPr>
          <w:color w:val="000000" w:themeColor="text1"/>
          <w:sz w:val="24"/>
        </w:rPr>
      </w:pPr>
      <w:r w:rsidRPr="000C7BB1">
        <w:rPr>
          <w:rFonts w:ascii="宋体" w:hAnsi="宋体"/>
          <w:color w:val="000000" w:themeColor="text1"/>
          <w:sz w:val="24"/>
        </w:rPr>
        <w:t>4</w:t>
      </w:r>
      <w:r w:rsidR="008C2A82" w:rsidRPr="000C7BB1">
        <w:rPr>
          <w:rFonts w:ascii="宋体" w:hAnsi="宋体"/>
          <w:color w:val="000000" w:themeColor="text1"/>
          <w:sz w:val="24"/>
        </w:rPr>
        <w:t>.</w:t>
      </w:r>
      <w:r w:rsidR="00337415" w:rsidRPr="000C7BB1">
        <w:rPr>
          <w:rFonts w:ascii="宋体" w:hAnsi="宋体" w:hint="eastAsia"/>
          <w:color w:val="000000" w:themeColor="text1"/>
          <w:sz w:val="24"/>
        </w:rPr>
        <w:t>不得私自接受任何厂商在</w:t>
      </w:r>
      <w:r w:rsidR="00C62BA9" w:rsidRPr="000C7BB1">
        <w:rPr>
          <w:rFonts w:ascii="宋体" w:hAnsi="宋体" w:hint="eastAsia"/>
          <w:color w:val="000000" w:themeColor="text1"/>
          <w:sz w:val="24"/>
        </w:rPr>
        <w:t>超市</w:t>
      </w:r>
      <w:r w:rsidR="00337415" w:rsidRPr="000C7BB1">
        <w:rPr>
          <w:rFonts w:ascii="宋体" w:hAnsi="宋体" w:hint="eastAsia"/>
          <w:color w:val="000000" w:themeColor="text1"/>
          <w:sz w:val="24"/>
        </w:rPr>
        <w:t>内外搭建或张贴产品广告或放置带有广告性质的物品，所有的广告事项均应由学校有关部门统一受理；检查发现私自接受广告，违反者须交</w:t>
      </w:r>
      <w:r w:rsidR="00337415" w:rsidRPr="000C7BB1">
        <w:rPr>
          <w:rFonts w:hint="eastAsia"/>
          <w:color w:val="000000" w:themeColor="text1"/>
          <w:sz w:val="24"/>
        </w:rPr>
        <w:t>违约金</w:t>
      </w:r>
      <w:r w:rsidR="00337415" w:rsidRPr="000C7BB1">
        <w:rPr>
          <w:rFonts w:hint="eastAsia"/>
          <w:color w:val="000000" w:themeColor="text1"/>
          <w:sz w:val="24"/>
        </w:rPr>
        <w:t>100</w:t>
      </w:r>
      <w:r w:rsidR="00337415" w:rsidRPr="000C7BB1">
        <w:rPr>
          <w:rFonts w:hint="eastAsia"/>
          <w:color w:val="000000" w:themeColor="text1"/>
          <w:sz w:val="24"/>
        </w:rPr>
        <w:t>元，如因此造成学校对第三方违约，商店必须承担由此造成的违约责任。</w:t>
      </w:r>
    </w:p>
    <w:p w14:paraId="7B36271E" w14:textId="7009993F" w:rsidR="00337415" w:rsidRPr="000C7BB1" w:rsidRDefault="00D6220F" w:rsidP="00D37EA1">
      <w:pPr>
        <w:tabs>
          <w:tab w:val="left" w:pos="284"/>
          <w:tab w:val="left" w:pos="851"/>
        </w:tabs>
        <w:spacing w:line="300" w:lineRule="auto"/>
        <w:ind w:firstLineChars="200" w:firstLine="480"/>
        <w:rPr>
          <w:rFonts w:ascii="宋体" w:hAnsi="宋体"/>
          <w:color w:val="000000" w:themeColor="text1"/>
          <w:sz w:val="24"/>
        </w:rPr>
      </w:pPr>
      <w:r w:rsidRPr="000C7BB1">
        <w:rPr>
          <w:color w:val="000000" w:themeColor="text1"/>
          <w:sz w:val="24"/>
        </w:rPr>
        <w:t>5</w:t>
      </w:r>
      <w:r w:rsidR="008C2A82" w:rsidRPr="000C7BB1">
        <w:rPr>
          <w:color w:val="000000" w:themeColor="text1"/>
          <w:sz w:val="24"/>
        </w:rPr>
        <w:t>.</w:t>
      </w:r>
      <w:r w:rsidR="00337415" w:rsidRPr="000C7BB1">
        <w:rPr>
          <w:rFonts w:hint="eastAsia"/>
          <w:color w:val="000000" w:themeColor="text1"/>
          <w:sz w:val="24"/>
        </w:rPr>
        <w:t>乙方应按投标承诺的毛利率或承诺的各种商品价格不高于市区某一有信誉的平价超市商品价格</w:t>
      </w:r>
      <w:r w:rsidR="00337415" w:rsidRPr="000C7BB1">
        <w:rPr>
          <w:rFonts w:hint="eastAsia"/>
          <w:color w:val="000000" w:themeColor="text1"/>
          <w:sz w:val="24"/>
        </w:rPr>
        <w:t>(</w:t>
      </w:r>
      <w:r w:rsidR="00337415" w:rsidRPr="000C7BB1">
        <w:rPr>
          <w:rFonts w:hint="eastAsia"/>
          <w:color w:val="000000" w:themeColor="text1"/>
          <w:sz w:val="24"/>
        </w:rPr>
        <w:t>促销特价商品除外</w:t>
      </w:r>
      <w:r w:rsidR="00337415" w:rsidRPr="000C7BB1">
        <w:rPr>
          <w:rFonts w:hint="eastAsia"/>
          <w:color w:val="000000" w:themeColor="text1"/>
          <w:sz w:val="24"/>
        </w:rPr>
        <w:t>)</w:t>
      </w:r>
      <w:r w:rsidR="00337415" w:rsidRPr="000C7BB1">
        <w:rPr>
          <w:rFonts w:hint="eastAsia"/>
          <w:color w:val="000000" w:themeColor="text1"/>
          <w:sz w:val="24"/>
        </w:rPr>
        <w:t>，须向监管部门提供全品种商品价目表，</w:t>
      </w:r>
      <w:r w:rsidRPr="000C7BB1">
        <w:rPr>
          <w:rFonts w:hint="eastAsia"/>
          <w:color w:val="000000" w:themeColor="text1"/>
          <w:sz w:val="24"/>
        </w:rPr>
        <w:t>如价格有较大变动和调整，需于调价前向甲方监管部门备案。甲方监管部门定期抽查超市商品售价，</w:t>
      </w:r>
      <w:r w:rsidR="003F0C15" w:rsidRPr="000C7BB1">
        <w:rPr>
          <w:rFonts w:hint="eastAsia"/>
          <w:color w:val="000000" w:themeColor="text1"/>
          <w:sz w:val="24"/>
        </w:rPr>
        <w:t>若抽</w:t>
      </w:r>
      <w:r w:rsidR="00337415" w:rsidRPr="000C7BB1">
        <w:rPr>
          <w:rFonts w:ascii="宋体" w:hAnsi="宋体" w:hint="eastAsia"/>
          <w:color w:val="000000" w:themeColor="text1"/>
          <w:sz w:val="24"/>
        </w:rPr>
        <w:t>查发现超标或</w:t>
      </w:r>
      <w:r w:rsidR="003F0C15" w:rsidRPr="000C7BB1">
        <w:rPr>
          <w:rFonts w:ascii="宋体" w:hAnsi="宋体" w:hint="eastAsia"/>
          <w:color w:val="000000" w:themeColor="text1"/>
          <w:sz w:val="24"/>
        </w:rPr>
        <w:t>接</w:t>
      </w:r>
      <w:r w:rsidR="00337415" w:rsidRPr="000C7BB1">
        <w:rPr>
          <w:rFonts w:ascii="宋体" w:hAnsi="宋体" w:hint="eastAsia"/>
          <w:color w:val="000000" w:themeColor="text1"/>
          <w:sz w:val="24"/>
        </w:rPr>
        <w:t>学生投诉属实，每次须交违约金100-200元，并责令及时整改；</w:t>
      </w:r>
    </w:p>
    <w:p w14:paraId="5B41F16E" w14:textId="3A1AECF8" w:rsidR="00337415" w:rsidRPr="000C7BB1" w:rsidRDefault="003F0C15"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color w:val="000000" w:themeColor="text1"/>
          <w:sz w:val="24"/>
        </w:rPr>
        <w:t>6</w:t>
      </w:r>
      <w:r w:rsidR="008C2A82" w:rsidRPr="000C7BB1">
        <w:rPr>
          <w:rFonts w:ascii="宋体" w:hAnsi="宋体"/>
          <w:color w:val="000000" w:themeColor="text1"/>
          <w:sz w:val="24"/>
        </w:rPr>
        <w:t>.</w:t>
      </w:r>
      <w:r w:rsidR="00337415" w:rsidRPr="000C7BB1">
        <w:rPr>
          <w:rFonts w:ascii="宋体" w:hAnsi="宋体" w:hint="eastAsia"/>
          <w:color w:val="000000" w:themeColor="text1"/>
          <w:sz w:val="24"/>
        </w:rPr>
        <w:t>乙方应按明码实价供应学生，不准随意提价，如发现每次须交违约金100元；</w:t>
      </w:r>
    </w:p>
    <w:p w14:paraId="0BD7FE9A" w14:textId="1F888CCD" w:rsidR="00337415" w:rsidRPr="000C7BB1" w:rsidRDefault="00460825" w:rsidP="00460825">
      <w:pPr>
        <w:spacing w:line="360" w:lineRule="auto"/>
        <w:ind w:left="425"/>
        <w:rPr>
          <w:b/>
          <w:color w:val="000000" w:themeColor="text1"/>
          <w:sz w:val="24"/>
        </w:rPr>
      </w:pPr>
      <w:r w:rsidRPr="000C7BB1">
        <w:rPr>
          <w:rFonts w:hint="eastAsia"/>
          <w:b/>
          <w:color w:val="000000" w:themeColor="text1"/>
          <w:sz w:val="24"/>
        </w:rPr>
        <w:t>（二）：</w:t>
      </w:r>
      <w:r w:rsidR="00337415" w:rsidRPr="000C7BB1">
        <w:rPr>
          <w:rFonts w:hint="eastAsia"/>
          <w:b/>
          <w:color w:val="000000" w:themeColor="text1"/>
          <w:sz w:val="24"/>
        </w:rPr>
        <w:t>《商品采购与储存监管细则》</w:t>
      </w:r>
    </w:p>
    <w:p w14:paraId="784F1429" w14:textId="4B07246F"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w:t>
      </w:r>
      <w:r w:rsidRPr="000C7BB1">
        <w:rPr>
          <w:rFonts w:ascii="宋体" w:hAnsi="宋体"/>
          <w:color w:val="000000" w:themeColor="text1"/>
          <w:sz w:val="24"/>
        </w:rPr>
        <w:t>.</w:t>
      </w:r>
      <w:r w:rsidR="00C62BA9" w:rsidRPr="000C7BB1">
        <w:rPr>
          <w:rFonts w:ascii="宋体" w:hAnsi="宋体" w:hint="eastAsia"/>
          <w:color w:val="000000" w:themeColor="text1"/>
          <w:sz w:val="24"/>
        </w:rPr>
        <w:t xml:space="preserve"> 超市</w:t>
      </w:r>
      <w:r w:rsidR="00337415" w:rsidRPr="000C7BB1">
        <w:rPr>
          <w:rFonts w:ascii="宋体" w:hAnsi="宋体" w:hint="eastAsia"/>
          <w:color w:val="000000" w:themeColor="text1"/>
          <w:sz w:val="24"/>
        </w:rPr>
        <w:t>要建立并落实《</w:t>
      </w:r>
      <w:r w:rsidR="00337415" w:rsidRPr="000C7BB1">
        <w:rPr>
          <w:rFonts w:ascii="宋体" w:hAnsi="宋体"/>
          <w:color w:val="000000" w:themeColor="text1"/>
          <w:sz w:val="24"/>
        </w:rPr>
        <w:t>供货商、商品备案制度</w:t>
      </w:r>
      <w:r w:rsidR="00337415" w:rsidRPr="000C7BB1">
        <w:rPr>
          <w:rFonts w:ascii="宋体" w:hAnsi="宋体" w:hint="eastAsia"/>
          <w:color w:val="000000" w:themeColor="text1"/>
          <w:sz w:val="24"/>
        </w:rPr>
        <w:t>》，</w:t>
      </w:r>
      <w:r w:rsidR="00337415" w:rsidRPr="000C7BB1">
        <w:rPr>
          <w:rFonts w:ascii="宋体" w:hAnsi="宋体"/>
          <w:color w:val="000000" w:themeColor="text1"/>
          <w:sz w:val="24"/>
        </w:rPr>
        <w:t>对供货商要建立档案，做到一户</w:t>
      </w:r>
      <w:r w:rsidR="00337415" w:rsidRPr="000C7BB1">
        <w:rPr>
          <w:rFonts w:ascii="宋体" w:hAnsi="宋体"/>
          <w:color w:val="000000" w:themeColor="text1"/>
          <w:sz w:val="24"/>
        </w:rPr>
        <w:lastRenderedPageBreak/>
        <w:t>一档，要求在初次交易时即向供货商索取、查验相应的营业执照、生产许可证、卫生许证、商标注册证等有关证明文件并保存复印件，以后每年核对一次。</w:t>
      </w:r>
      <w:r w:rsidR="00337415" w:rsidRPr="000C7BB1">
        <w:rPr>
          <w:rFonts w:ascii="宋体" w:hAnsi="宋体" w:hint="eastAsia"/>
          <w:color w:val="000000" w:themeColor="text1"/>
          <w:sz w:val="24"/>
        </w:rPr>
        <w:t>检查发现未落实供货商档案备案的，乙方须交违约金100元，并责令及时整改；</w:t>
      </w:r>
    </w:p>
    <w:p w14:paraId="0CC56E45" w14:textId="6C0D81A0"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2</w:t>
      </w:r>
      <w:r w:rsidRPr="000C7BB1">
        <w:rPr>
          <w:rFonts w:ascii="宋体" w:hAnsi="宋体"/>
          <w:color w:val="000000" w:themeColor="text1"/>
          <w:sz w:val="24"/>
        </w:rPr>
        <w:t>.</w:t>
      </w:r>
      <w:r w:rsidR="00C62BA9" w:rsidRPr="000C7BB1">
        <w:rPr>
          <w:rFonts w:ascii="宋体" w:hAnsi="宋体" w:hint="eastAsia"/>
          <w:color w:val="000000" w:themeColor="text1"/>
          <w:sz w:val="24"/>
        </w:rPr>
        <w:t xml:space="preserve"> 超市</w:t>
      </w:r>
      <w:r w:rsidR="00337415" w:rsidRPr="000C7BB1">
        <w:rPr>
          <w:rFonts w:ascii="宋体" w:hAnsi="宋体" w:hint="eastAsia"/>
          <w:color w:val="000000" w:themeColor="text1"/>
          <w:sz w:val="24"/>
        </w:rPr>
        <w:t>要建立《商品进场索证管理制度》，严格把好商品采购关，在采购商品时，必须确认商品生产经营者持有有效的执照、许可证、产品合格证、生产日期和保质期、</w:t>
      </w:r>
      <w:r w:rsidR="00337415" w:rsidRPr="000C7BB1">
        <w:rPr>
          <w:rFonts w:ascii="宋体" w:hAnsi="宋体"/>
          <w:color w:val="000000" w:themeColor="text1"/>
          <w:sz w:val="24"/>
        </w:rPr>
        <w:t>强制性认证产品的认证书，保健品、特殊用途化妆品的批准文件</w:t>
      </w:r>
      <w:r w:rsidR="00337415" w:rsidRPr="000C7BB1">
        <w:rPr>
          <w:rFonts w:ascii="宋体" w:hAnsi="宋体" w:hint="eastAsia"/>
          <w:color w:val="000000" w:themeColor="text1"/>
          <w:sz w:val="24"/>
        </w:rPr>
        <w:t>，检查发现未落实的, 乙方须交违约金100元；</w:t>
      </w:r>
    </w:p>
    <w:p w14:paraId="0D240CD5" w14:textId="7FE3810F"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3</w:t>
      </w:r>
      <w:r w:rsidRPr="000C7BB1">
        <w:rPr>
          <w:rFonts w:ascii="宋体" w:hAnsi="宋体"/>
          <w:color w:val="000000" w:themeColor="text1"/>
          <w:sz w:val="24"/>
        </w:rPr>
        <w:t>.</w:t>
      </w:r>
      <w:r w:rsidR="00C62BA9" w:rsidRPr="000C7BB1">
        <w:rPr>
          <w:rFonts w:ascii="宋体" w:hAnsi="宋体" w:hint="eastAsia"/>
          <w:color w:val="000000" w:themeColor="text1"/>
          <w:sz w:val="24"/>
        </w:rPr>
        <w:t xml:space="preserve"> 超市</w:t>
      </w:r>
      <w:r w:rsidR="00337415" w:rsidRPr="000C7BB1">
        <w:rPr>
          <w:rFonts w:ascii="宋体" w:hAnsi="宋体" w:hint="eastAsia"/>
          <w:color w:val="000000" w:themeColor="text1"/>
          <w:sz w:val="24"/>
        </w:rPr>
        <w:t>要建立《商品质量检验管理制度》，</w:t>
      </w:r>
      <w:r w:rsidR="00337415" w:rsidRPr="000C7BB1">
        <w:rPr>
          <w:rFonts w:ascii="宋体" w:hAnsi="宋体"/>
          <w:color w:val="000000" w:themeColor="text1"/>
          <w:sz w:val="24"/>
        </w:rPr>
        <w:t>商品进入卖场销售前，必须经过</w:t>
      </w:r>
      <w:r w:rsidR="00337415" w:rsidRPr="000C7BB1">
        <w:rPr>
          <w:rFonts w:ascii="宋体" w:hAnsi="宋体" w:hint="eastAsia"/>
          <w:color w:val="000000" w:themeColor="text1"/>
          <w:sz w:val="24"/>
        </w:rPr>
        <w:t>门市负责人</w:t>
      </w:r>
      <w:r w:rsidR="00337415" w:rsidRPr="000C7BB1">
        <w:rPr>
          <w:rFonts w:ascii="宋体" w:hAnsi="宋体"/>
          <w:color w:val="000000" w:themeColor="text1"/>
          <w:sz w:val="24"/>
        </w:rPr>
        <w:t>的审核（包括产地、保质期、外包装等），方可销售。设专人对</w:t>
      </w:r>
      <w:r w:rsidR="00C62BA9" w:rsidRPr="000C7BB1">
        <w:rPr>
          <w:rFonts w:ascii="宋体" w:hAnsi="宋体" w:hint="eastAsia"/>
          <w:color w:val="000000" w:themeColor="text1"/>
          <w:sz w:val="24"/>
        </w:rPr>
        <w:t>超市</w:t>
      </w:r>
      <w:r w:rsidR="00337415" w:rsidRPr="000C7BB1">
        <w:rPr>
          <w:rFonts w:ascii="宋体" w:hAnsi="宋体"/>
          <w:color w:val="000000" w:themeColor="text1"/>
          <w:sz w:val="24"/>
        </w:rPr>
        <w:t>所销售商品的不定期检查，</w:t>
      </w:r>
      <w:r w:rsidR="00337415" w:rsidRPr="000C7BB1">
        <w:rPr>
          <w:rFonts w:ascii="宋体" w:hAnsi="宋体" w:hint="eastAsia"/>
          <w:color w:val="000000" w:themeColor="text1"/>
          <w:sz w:val="24"/>
        </w:rPr>
        <w:t>特别</w:t>
      </w:r>
      <w:r w:rsidR="00337415" w:rsidRPr="000C7BB1">
        <w:rPr>
          <w:rFonts w:ascii="宋体" w:hAnsi="宋体"/>
          <w:color w:val="000000" w:themeColor="text1"/>
          <w:sz w:val="24"/>
        </w:rPr>
        <w:t>对低保期商品和外包装较易破损商品进行定期检查，如发现质量问题</w:t>
      </w:r>
      <w:r w:rsidR="00337415" w:rsidRPr="000C7BB1">
        <w:rPr>
          <w:rFonts w:ascii="宋体" w:hAnsi="宋体" w:hint="eastAsia"/>
          <w:color w:val="000000" w:themeColor="text1"/>
          <w:sz w:val="24"/>
        </w:rPr>
        <w:t>及不符合国家包装、标识规定的</w:t>
      </w:r>
      <w:r w:rsidR="00337415" w:rsidRPr="000C7BB1">
        <w:rPr>
          <w:rFonts w:ascii="宋体" w:hAnsi="宋体"/>
          <w:color w:val="000000" w:themeColor="text1"/>
          <w:sz w:val="24"/>
        </w:rPr>
        <w:t>，应对该商品无条件下架退货。</w:t>
      </w:r>
      <w:r w:rsidR="00337415" w:rsidRPr="000C7BB1">
        <w:rPr>
          <w:rFonts w:ascii="宋体" w:hAnsi="宋体" w:hint="eastAsia"/>
          <w:color w:val="000000" w:themeColor="text1"/>
          <w:sz w:val="24"/>
        </w:rPr>
        <w:t>经检查发现商品过期、变质、破损污染及有其他质量、包装问题的，乙方须交违约金200元，并查封不合格的商品</w:t>
      </w:r>
    </w:p>
    <w:p w14:paraId="7F506F13" w14:textId="55DB1515"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4</w:t>
      </w:r>
      <w:r w:rsidRPr="000C7BB1">
        <w:rPr>
          <w:rFonts w:ascii="宋体" w:hAnsi="宋体"/>
          <w:color w:val="000000" w:themeColor="text1"/>
          <w:sz w:val="24"/>
        </w:rPr>
        <w:t>.</w:t>
      </w:r>
      <w:r w:rsidR="00C62BA9" w:rsidRPr="000C7BB1">
        <w:rPr>
          <w:rFonts w:ascii="宋体" w:hAnsi="宋体" w:hint="eastAsia"/>
          <w:color w:val="000000" w:themeColor="text1"/>
          <w:sz w:val="24"/>
        </w:rPr>
        <w:t xml:space="preserve"> 超市</w:t>
      </w:r>
      <w:r w:rsidR="00337415" w:rsidRPr="000C7BB1">
        <w:rPr>
          <w:rFonts w:ascii="宋体" w:hAnsi="宋体" w:hint="eastAsia"/>
          <w:color w:val="000000" w:themeColor="text1"/>
          <w:sz w:val="24"/>
        </w:rPr>
        <w:t>应建立商品进销存台帐，详细列明每批商品进销货日期、数量、有效期、供应商等，检查发现未建立台帐的，乙方须交违约金100元，并责令及时整改；</w:t>
      </w:r>
    </w:p>
    <w:p w14:paraId="4BC23791" w14:textId="3630E053" w:rsidR="00337415" w:rsidRPr="000C7BB1" w:rsidRDefault="00460825" w:rsidP="00460825">
      <w:pPr>
        <w:spacing w:line="360" w:lineRule="auto"/>
        <w:ind w:left="425"/>
        <w:rPr>
          <w:b/>
          <w:color w:val="000000" w:themeColor="text1"/>
          <w:sz w:val="24"/>
        </w:rPr>
      </w:pPr>
      <w:r w:rsidRPr="000C7BB1">
        <w:rPr>
          <w:rFonts w:hint="eastAsia"/>
          <w:b/>
          <w:color w:val="000000" w:themeColor="text1"/>
          <w:sz w:val="24"/>
        </w:rPr>
        <w:t>（三）</w:t>
      </w:r>
      <w:r w:rsidR="00337415" w:rsidRPr="000C7BB1">
        <w:rPr>
          <w:rFonts w:hint="eastAsia"/>
          <w:b/>
          <w:color w:val="000000" w:themeColor="text1"/>
          <w:sz w:val="24"/>
        </w:rPr>
        <w:t>：《员工管理、服务态度监管细则》</w:t>
      </w:r>
    </w:p>
    <w:p w14:paraId="74DAA5B1" w14:textId="14381A3F"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1</w:t>
      </w:r>
      <w:r w:rsidRPr="000C7BB1">
        <w:rPr>
          <w:rFonts w:ascii="宋体" w:hAnsi="宋体"/>
          <w:color w:val="000000" w:themeColor="text1"/>
          <w:sz w:val="24"/>
        </w:rPr>
        <w:t>.</w:t>
      </w:r>
      <w:r w:rsidR="00337415" w:rsidRPr="000C7BB1">
        <w:rPr>
          <w:rFonts w:ascii="宋体" w:hAnsi="宋体" w:hint="eastAsia"/>
          <w:color w:val="000000" w:themeColor="text1"/>
          <w:sz w:val="24"/>
        </w:rPr>
        <w:t>售货员要坚持</w:t>
      </w:r>
      <w:r w:rsidR="00337415" w:rsidRPr="000C7BB1">
        <w:rPr>
          <w:rFonts w:ascii="宋体" w:hAnsi="宋体"/>
          <w:color w:val="000000" w:themeColor="text1"/>
          <w:sz w:val="24"/>
        </w:rPr>
        <w:t>顾客至上，有问必答，微笑服务</w:t>
      </w:r>
      <w:r w:rsidR="00337415" w:rsidRPr="000C7BB1">
        <w:rPr>
          <w:rFonts w:ascii="宋体" w:hAnsi="宋体" w:hint="eastAsia"/>
          <w:color w:val="000000" w:themeColor="text1"/>
          <w:sz w:val="24"/>
        </w:rPr>
        <w:t>的态度</w:t>
      </w:r>
      <w:r w:rsidR="00337415" w:rsidRPr="000C7BB1">
        <w:rPr>
          <w:rFonts w:ascii="宋体" w:hAnsi="宋体"/>
          <w:color w:val="000000" w:themeColor="text1"/>
          <w:sz w:val="24"/>
        </w:rPr>
        <w:t>，使消费者买得称心</w:t>
      </w:r>
      <w:r w:rsidR="00337415" w:rsidRPr="000C7BB1">
        <w:rPr>
          <w:rFonts w:ascii="宋体" w:hAnsi="宋体" w:hint="eastAsia"/>
          <w:color w:val="000000" w:themeColor="text1"/>
          <w:sz w:val="24"/>
        </w:rPr>
        <w:t>。销售时，说话不文明，戏弄学生，每项每次商店须交违约金50元。情节严重的，应立即辞退肇事人；</w:t>
      </w:r>
    </w:p>
    <w:p w14:paraId="03136659" w14:textId="6C604398"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2</w:t>
      </w:r>
      <w:r w:rsidRPr="000C7BB1">
        <w:rPr>
          <w:rFonts w:ascii="宋体" w:hAnsi="宋体"/>
          <w:color w:val="000000" w:themeColor="text1"/>
          <w:sz w:val="24"/>
        </w:rPr>
        <w:t>.</w:t>
      </w:r>
      <w:r w:rsidR="00337415" w:rsidRPr="000C7BB1">
        <w:rPr>
          <w:rFonts w:ascii="宋体" w:hAnsi="宋体" w:hint="eastAsia"/>
          <w:color w:val="000000" w:themeColor="text1"/>
          <w:sz w:val="24"/>
        </w:rPr>
        <w:t>售货时与学生吵嘴，骂学生，每人次商店须交违约金50元。与学生打架每人次对商店罚款200元，打伤学生的赔偿医药费，情节严重的送公安部门处理。商店以服务质量不合格处理。并停业整顿，直至收回经营权；</w:t>
      </w:r>
    </w:p>
    <w:p w14:paraId="1A4A1F4E" w14:textId="6964CD00"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3</w:t>
      </w:r>
      <w:r w:rsidRPr="000C7BB1">
        <w:rPr>
          <w:rFonts w:ascii="宋体" w:hAnsi="宋体"/>
          <w:color w:val="000000" w:themeColor="text1"/>
          <w:sz w:val="24"/>
        </w:rPr>
        <w:t>.</w:t>
      </w:r>
      <w:r w:rsidR="00337415" w:rsidRPr="000C7BB1">
        <w:rPr>
          <w:rFonts w:ascii="宋体" w:hAnsi="宋体" w:hint="eastAsia"/>
          <w:color w:val="000000" w:themeColor="text1"/>
          <w:sz w:val="24"/>
        </w:rPr>
        <w:t>销售工作人员佩戴服务员号码牌上岗。检查工作人员无戴号码牌上岗，每项或每人次商店须交违约金50元；</w:t>
      </w:r>
    </w:p>
    <w:p w14:paraId="289FA4F1" w14:textId="79DE81FC"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4</w:t>
      </w:r>
      <w:r w:rsidRPr="000C7BB1">
        <w:rPr>
          <w:rFonts w:ascii="宋体" w:hAnsi="宋体"/>
          <w:color w:val="000000" w:themeColor="text1"/>
          <w:sz w:val="24"/>
        </w:rPr>
        <w:t>.</w:t>
      </w:r>
      <w:r w:rsidR="00337415" w:rsidRPr="000C7BB1">
        <w:rPr>
          <w:rFonts w:ascii="宋体" w:hAnsi="宋体" w:hint="eastAsia"/>
          <w:color w:val="000000" w:themeColor="text1"/>
          <w:sz w:val="24"/>
        </w:rPr>
        <w:t>商品质量问题引起学生向学校投诉，经查证属于商店责任的，商店须交违约金200元，并马上进行整改。整顿无明显改善将收回经营权；</w:t>
      </w:r>
    </w:p>
    <w:p w14:paraId="0F878579" w14:textId="375D7004" w:rsidR="00337415"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5</w:t>
      </w:r>
      <w:r w:rsidRPr="000C7BB1">
        <w:rPr>
          <w:rFonts w:ascii="宋体" w:hAnsi="宋体"/>
          <w:color w:val="000000" w:themeColor="text1"/>
          <w:sz w:val="24"/>
        </w:rPr>
        <w:t>.</w:t>
      </w:r>
      <w:r w:rsidR="00337415" w:rsidRPr="000C7BB1">
        <w:rPr>
          <w:rFonts w:ascii="宋体" w:hAnsi="宋体" w:hint="eastAsia"/>
          <w:color w:val="000000" w:themeColor="text1"/>
          <w:sz w:val="24"/>
        </w:rPr>
        <w:t>因商品质量（经查证属于商店责任的）或服务问题引起学生不满而闹事的，报请学校终止合同；</w:t>
      </w:r>
    </w:p>
    <w:p w14:paraId="009C80C4" w14:textId="1A529B87" w:rsidR="00124407" w:rsidRPr="000C7BB1" w:rsidRDefault="008C2A82" w:rsidP="00D37EA1">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6</w:t>
      </w:r>
      <w:r w:rsidRPr="000C7BB1">
        <w:rPr>
          <w:rFonts w:ascii="宋体" w:hAnsi="宋体"/>
          <w:color w:val="000000" w:themeColor="text1"/>
          <w:sz w:val="24"/>
        </w:rPr>
        <w:t>.</w:t>
      </w:r>
      <w:r w:rsidR="00337415" w:rsidRPr="000C7BB1">
        <w:rPr>
          <w:rFonts w:ascii="宋体" w:hAnsi="宋体" w:hint="eastAsia"/>
          <w:color w:val="000000" w:themeColor="text1"/>
          <w:sz w:val="24"/>
        </w:rPr>
        <w:t>商店必须合法用工，必须加强对所雇人员的教育与管理，严禁在校内进行黄、赌、毒等非法活动。出现上述问题，商店须交违约金200元，并马上进行整改，情节严重的送公安及相关部门处理。</w:t>
      </w:r>
    </w:p>
    <w:p w14:paraId="76315DE6" w14:textId="79D05923" w:rsidR="00E557C9" w:rsidRPr="000C7BB1" w:rsidRDefault="00E557C9" w:rsidP="00FD0772">
      <w:pPr>
        <w:tabs>
          <w:tab w:val="left" w:pos="284"/>
          <w:tab w:val="left" w:pos="840"/>
        </w:tabs>
        <w:spacing w:line="300" w:lineRule="auto"/>
        <w:ind w:firstLineChars="200" w:firstLine="602"/>
        <w:rPr>
          <w:rFonts w:ascii="宋体" w:hAnsi="宋体"/>
          <w:b/>
          <w:bCs/>
          <w:color w:val="000000" w:themeColor="text1"/>
          <w:sz w:val="30"/>
          <w:szCs w:val="30"/>
        </w:rPr>
      </w:pPr>
    </w:p>
    <w:p w14:paraId="3F361920" w14:textId="38671ECA" w:rsidR="00056D29" w:rsidRPr="000C7BB1" w:rsidRDefault="00D42693" w:rsidP="00380E5C">
      <w:pPr>
        <w:tabs>
          <w:tab w:val="left" w:pos="284"/>
          <w:tab w:val="left" w:pos="851"/>
        </w:tabs>
        <w:spacing w:line="300" w:lineRule="auto"/>
        <w:rPr>
          <w:rFonts w:ascii="Arial" w:hAnsi="Arial" w:cs="Arial"/>
          <w:b/>
          <w:color w:val="000000" w:themeColor="text1"/>
          <w:sz w:val="30"/>
          <w:szCs w:val="30"/>
        </w:rPr>
      </w:pPr>
      <w:r w:rsidRPr="000C7BB1">
        <w:rPr>
          <w:rFonts w:ascii="Arial" w:hAnsi="宋体" w:cs="Arial"/>
          <w:b/>
          <w:color w:val="000000" w:themeColor="text1"/>
          <w:sz w:val="30"/>
          <w:szCs w:val="30"/>
        </w:rPr>
        <w:t xml:space="preserve">                         </w:t>
      </w:r>
      <w:r w:rsidR="00F61C7B" w:rsidRPr="000C7BB1">
        <w:rPr>
          <w:rFonts w:ascii="Arial" w:hAnsi="宋体" w:cs="Arial"/>
          <w:b/>
          <w:color w:val="000000" w:themeColor="text1"/>
          <w:sz w:val="30"/>
          <w:szCs w:val="30"/>
        </w:rPr>
        <w:t xml:space="preserve">  </w:t>
      </w:r>
      <w:r w:rsidR="00286F69" w:rsidRPr="000C7BB1">
        <w:rPr>
          <w:rFonts w:ascii="Arial" w:hAnsi="宋体" w:cs="Arial"/>
          <w:b/>
          <w:color w:val="000000" w:themeColor="text1"/>
          <w:sz w:val="30"/>
          <w:szCs w:val="30"/>
        </w:rPr>
        <w:t>评标</w:t>
      </w:r>
      <w:r w:rsidR="00F61C7B" w:rsidRPr="000C7BB1">
        <w:rPr>
          <w:rFonts w:ascii="Arial" w:hAnsi="宋体" w:cs="Arial" w:hint="eastAsia"/>
          <w:b/>
          <w:color w:val="000000" w:themeColor="text1"/>
          <w:sz w:val="30"/>
          <w:szCs w:val="30"/>
        </w:rPr>
        <w:t>方</w:t>
      </w:r>
      <w:r w:rsidR="00286F69" w:rsidRPr="000C7BB1">
        <w:rPr>
          <w:rFonts w:ascii="Arial" w:hAnsi="宋体" w:cs="Arial"/>
          <w:b/>
          <w:color w:val="000000" w:themeColor="text1"/>
          <w:sz w:val="30"/>
          <w:szCs w:val="30"/>
        </w:rPr>
        <w:t>法</w:t>
      </w:r>
    </w:p>
    <w:p w14:paraId="780A34D5" w14:textId="6A85F63B" w:rsidR="00056D29" w:rsidRPr="000C7BB1" w:rsidRDefault="00286F69" w:rsidP="000C7BB1">
      <w:pPr>
        <w:pStyle w:val="ListParagraph"/>
        <w:numPr>
          <w:ilvl w:val="0"/>
          <w:numId w:val="11"/>
        </w:numPr>
        <w:ind w:firstLineChars="0"/>
        <w:rPr>
          <w:rFonts w:asciiTheme="minorEastAsia" w:eastAsiaTheme="minorEastAsia" w:hAnsiTheme="minorEastAsia"/>
          <w:sz w:val="24"/>
        </w:rPr>
      </w:pPr>
      <w:r w:rsidRPr="000C7BB1">
        <w:rPr>
          <w:rFonts w:asciiTheme="minorEastAsia" w:eastAsiaTheme="minorEastAsia" w:hAnsiTheme="minorEastAsia" w:hint="eastAsia"/>
          <w:sz w:val="24"/>
          <w:szCs w:val="24"/>
        </w:rPr>
        <w:t>商务、技术、价格评审</w:t>
      </w:r>
    </w:p>
    <w:p w14:paraId="3A99B97A" w14:textId="77777777" w:rsidR="00056D29" w:rsidRPr="000C7BB1" w:rsidRDefault="00286F69">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hint="eastAsia"/>
          <w:color w:val="000000" w:themeColor="text1"/>
          <w:sz w:val="24"/>
        </w:rPr>
        <w:t>评标小组各评委在评分表打分并计算出本人对各投标的技术评分总和。</w:t>
      </w:r>
    </w:p>
    <w:p w14:paraId="366D5EF4" w14:textId="304432CA" w:rsidR="00056D29" w:rsidRPr="000C7BB1" w:rsidRDefault="00286F69">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color w:val="000000" w:themeColor="text1"/>
          <w:sz w:val="24"/>
        </w:rPr>
        <w:t>1.</w:t>
      </w:r>
      <w:r w:rsidRPr="000C7BB1">
        <w:rPr>
          <w:rFonts w:asciiTheme="minorEastAsia" w:eastAsiaTheme="minorEastAsia" w:hAnsiTheme="minorEastAsia" w:hint="eastAsia"/>
          <w:color w:val="000000" w:themeColor="text1"/>
          <w:sz w:val="24"/>
        </w:rPr>
        <w:t>商务评审小计</w:t>
      </w:r>
      <w:r w:rsidR="00CA57C7" w:rsidRPr="000C7BB1">
        <w:rPr>
          <w:rFonts w:asciiTheme="minorEastAsia" w:eastAsiaTheme="minorEastAsia" w:hAnsiTheme="minorEastAsia"/>
          <w:color w:val="000000" w:themeColor="text1"/>
          <w:sz w:val="24"/>
        </w:rPr>
        <w:t>2</w:t>
      </w:r>
      <w:r w:rsidR="008575A3" w:rsidRPr="000C7BB1">
        <w:rPr>
          <w:rFonts w:asciiTheme="minorEastAsia" w:eastAsiaTheme="minorEastAsia" w:hAnsiTheme="minorEastAsia"/>
          <w:color w:val="000000" w:themeColor="text1"/>
          <w:sz w:val="24"/>
        </w:rPr>
        <w:t>0</w:t>
      </w:r>
      <w:r w:rsidRPr="000C7BB1">
        <w:rPr>
          <w:rFonts w:asciiTheme="minorEastAsia" w:eastAsiaTheme="minorEastAsia" w:hAnsiTheme="minorEastAsia" w:hint="eastAsia"/>
          <w:color w:val="000000" w:themeColor="text1"/>
          <w:sz w:val="24"/>
        </w:rPr>
        <w:t>分（详见附表</w:t>
      </w:r>
      <w:r w:rsidR="008D51A7" w:rsidRPr="000C7BB1">
        <w:rPr>
          <w:rFonts w:asciiTheme="minorEastAsia" w:eastAsiaTheme="minorEastAsia" w:hAnsiTheme="minorEastAsia" w:hint="eastAsia"/>
          <w:color w:val="000000" w:themeColor="text1"/>
          <w:sz w:val="24"/>
        </w:rPr>
        <w:t>1</w:t>
      </w:r>
      <w:r w:rsidRPr="000C7BB1">
        <w:rPr>
          <w:rFonts w:asciiTheme="minorEastAsia" w:eastAsiaTheme="minorEastAsia" w:hAnsiTheme="minorEastAsia" w:hint="eastAsia"/>
          <w:color w:val="000000" w:themeColor="text1"/>
          <w:sz w:val="24"/>
        </w:rPr>
        <w:t>《商务评分表》）。</w:t>
      </w:r>
    </w:p>
    <w:p w14:paraId="1CE0841E" w14:textId="435D44CD" w:rsidR="00056D29" w:rsidRPr="000C7BB1" w:rsidRDefault="00286F69">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hint="eastAsia"/>
          <w:color w:val="000000" w:themeColor="text1"/>
          <w:sz w:val="24"/>
        </w:rPr>
        <w:lastRenderedPageBreak/>
        <w:t>2</w:t>
      </w:r>
      <w:r w:rsidRPr="000C7BB1">
        <w:rPr>
          <w:rFonts w:asciiTheme="minorEastAsia" w:eastAsiaTheme="minorEastAsia" w:hAnsiTheme="minorEastAsia"/>
          <w:color w:val="000000" w:themeColor="text1"/>
          <w:sz w:val="24"/>
        </w:rPr>
        <w:t>.</w:t>
      </w:r>
      <w:r w:rsidRPr="000C7BB1">
        <w:rPr>
          <w:rFonts w:asciiTheme="minorEastAsia" w:eastAsiaTheme="minorEastAsia" w:hAnsiTheme="minorEastAsia" w:hint="eastAsia"/>
          <w:color w:val="000000" w:themeColor="text1"/>
          <w:sz w:val="24"/>
        </w:rPr>
        <w:t>技术评审小计</w:t>
      </w:r>
      <w:r w:rsidR="00306788" w:rsidRPr="000C7BB1">
        <w:rPr>
          <w:rFonts w:asciiTheme="minorEastAsia" w:eastAsiaTheme="minorEastAsia" w:hAnsiTheme="minorEastAsia"/>
          <w:color w:val="000000" w:themeColor="text1"/>
          <w:sz w:val="24"/>
        </w:rPr>
        <w:t>60</w:t>
      </w:r>
      <w:r w:rsidRPr="000C7BB1">
        <w:rPr>
          <w:rFonts w:asciiTheme="minorEastAsia" w:eastAsiaTheme="minorEastAsia" w:hAnsiTheme="minorEastAsia" w:hint="eastAsia"/>
          <w:color w:val="000000" w:themeColor="text1"/>
          <w:sz w:val="24"/>
        </w:rPr>
        <w:t>分（详见附表</w:t>
      </w:r>
      <w:r w:rsidR="008D51A7" w:rsidRPr="000C7BB1">
        <w:rPr>
          <w:rFonts w:asciiTheme="minorEastAsia" w:eastAsiaTheme="minorEastAsia" w:hAnsiTheme="minorEastAsia" w:hint="eastAsia"/>
          <w:color w:val="000000" w:themeColor="text1"/>
          <w:sz w:val="24"/>
        </w:rPr>
        <w:t>2</w:t>
      </w:r>
      <w:r w:rsidRPr="000C7BB1">
        <w:rPr>
          <w:rFonts w:asciiTheme="minorEastAsia" w:eastAsiaTheme="minorEastAsia" w:hAnsiTheme="minorEastAsia" w:hint="eastAsia"/>
          <w:color w:val="000000" w:themeColor="text1"/>
          <w:sz w:val="24"/>
        </w:rPr>
        <w:t>《技术评分表》）。</w:t>
      </w:r>
    </w:p>
    <w:p w14:paraId="3BABE138" w14:textId="6C254902" w:rsidR="00CA674C" w:rsidRPr="000C7BB1" w:rsidRDefault="00CA674C">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hint="eastAsia"/>
          <w:color w:val="000000" w:themeColor="text1"/>
          <w:sz w:val="24"/>
        </w:rPr>
        <w:t>3.价格评审小计</w:t>
      </w:r>
      <w:r w:rsidRPr="000C7BB1">
        <w:rPr>
          <w:rFonts w:asciiTheme="minorEastAsia" w:eastAsiaTheme="minorEastAsia" w:hAnsiTheme="minorEastAsia"/>
          <w:color w:val="000000" w:themeColor="text1"/>
          <w:sz w:val="24"/>
        </w:rPr>
        <w:t>20分（详见附表</w:t>
      </w:r>
      <w:r w:rsidR="008D51A7" w:rsidRPr="000C7BB1">
        <w:rPr>
          <w:rFonts w:asciiTheme="minorEastAsia" w:eastAsiaTheme="minorEastAsia" w:hAnsiTheme="minorEastAsia" w:hint="eastAsia"/>
          <w:color w:val="000000" w:themeColor="text1"/>
          <w:sz w:val="24"/>
        </w:rPr>
        <w:t>3</w:t>
      </w:r>
      <w:r w:rsidRPr="000C7BB1">
        <w:rPr>
          <w:rFonts w:asciiTheme="minorEastAsia" w:eastAsiaTheme="minorEastAsia" w:hAnsiTheme="minorEastAsia" w:hint="eastAsia"/>
          <w:color w:val="000000" w:themeColor="text1"/>
          <w:sz w:val="24"/>
        </w:rPr>
        <w:t>《价格评分表》）。</w:t>
      </w:r>
    </w:p>
    <w:p w14:paraId="6C338C7C" w14:textId="3C872247" w:rsidR="00056D29" w:rsidRPr="000C7BB1" w:rsidRDefault="00286F69" w:rsidP="000C7BB1">
      <w:pPr>
        <w:pStyle w:val="ListParagraph"/>
        <w:numPr>
          <w:ilvl w:val="0"/>
          <w:numId w:val="11"/>
        </w:numPr>
        <w:tabs>
          <w:tab w:val="left" w:pos="284"/>
          <w:tab w:val="left" w:pos="851"/>
          <w:tab w:val="left" w:pos="900"/>
          <w:tab w:val="left" w:pos="1140"/>
        </w:tabs>
        <w:spacing w:line="300" w:lineRule="auto"/>
        <w:ind w:firstLineChars="0"/>
        <w:rPr>
          <w:rFonts w:asciiTheme="minorEastAsia" w:eastAsiaTheme="minorEastAsia" w:hAnsiTheme="minorEastAsia"/>
          <w:color w:val="000000" w:themeColor="text1"/>
          <w:sz w:val="24"/>
        </w:rPr>
      </w:pPr>
      <w:r w:rsidRPr="000C7BB1">
        <w:rPr>
          <w:rFonts w:asciiTheme="minorEastAsia" w:eastAsiaTheme="minorEastAsia" w:hAnsiTheme="minorEastAsia" w:hint="eastAsia"/>
          <w:color w:val="000000" w:themeColor="text1"/>
          <w:sz w:val="24"/>
          <w:szCs w:val="24"/>
        </w:rPr>
        <w:t>计算综合总得分</w:t>
      </w:r>
    </w:p>
    <w:p w14:paraId="10A1748D" w14:textId="7FB36F18" w:rsidR="00056D29" w:rsidRPr="000C7BB1" w:rsidRDefault="00286F69">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color w:val="000000" w:themeColor="text1"/>
          <w:sz w:val="24"/>
        </w:rPr>
        <w:t>评委在评分表评分完毕</w:t>
      </w:r>
      <w:r w:rsidRPr="000C7BB1">
        <w:rPr>
          <w:rFonts w:asciiTheme="minorEastAsia" w:eastAsiaTheme="minorEastAsia" w:hAnsiTheme="minorEastAsia" w:hint="eastAsia"/>
          <w:color w:val="000000" w:themeColor="text1"/>
          <w:sz w:val="24"/>
        </w:rPr>
        <w:t>后</w:t>
      </w:r>
      <w:r w:rsidRPr="000C7BB1">
        <w:rPr>
          <w:rFonts w:asciiTheme="minorEastAsia" w:eastAsiaTheme="minorEastAsia" w:hAnsiTheme="minorEastAsia"/>
          <w:color w:val="000000" w:themeColor="text1"/>
          <w:sz w:val="24"/>
        </w:rPr>
        <w:t>签名，由评标小组计算各投标</w:t>
      </w:r>
      <w:r w:rsidRPr="000C7BB1">
        <w:rPr>
          <w:rFonts w:asciiTheme="minorEastAsia" w:eastAsiaTheme="minorEastAsia" w:hAnsiTheme="minorEastAsia" w:hint="eastAsia"/>
          <w:color w:val="000000" w:themeColor="text1"/>
          <w:sz w:val="24"/>
        </w:rPr>
        <w:t>人</w:t>
      </w:r>
      <w:r w:rsidRPr="000C7BB1">
        <w:rPr>
          <w:rFonts w:asciiTheme="minorEastAsia" w:eastAsiaTheme="minorEastAsia" w:hAnsiTheme="minorEastAsia"/>
          <w:color w:val="000000" w:themeColor="text1"/>
          <w:sz w:val="24"/>
        </w:rPr>
        <w:t>的综合总得分。每个投标</w:t>
      </w:r>
      <w:r w:rsidRPr="000C7BB1">
        <w:rPr>
          <w:rFonts w:asciiTheme="minorEastAsia" w:eastAsiaTheme="minorEastAsia" w:hAnsiTheme="minorEastAsia" w:hint="eastAsia"/>
          <w:color w:val="000000" w:themeColor="text1"/>
          <w:sz w:val="24"/>
        </w:rPr>
        <w:t>人</w:t>
      </w:r>
      <w:r w:rsidRPr="000C7BB1">
        <w:rPr>
          <w:rFonts w:asciiTheme="minorEastAsia" w:eastAsiaTheme="minorEastAsia" w:hAnsiTheme="minorEastAsia"/>
          <w:color w:val="000000" w:themeColor="text1"/>
          <w:sz w:val="24"/>
        </w:rPr>
        <w:t>的综合总得分由以下</w:t>
      </w:r>
      <w:r w:rsidR="00862D78" w:rsidRPr="000C7BB1">
        <w:rPr>
          <w:rFonts w:asciiTheme="minorEastAsia" w:eastAsiaTheme="minorEastAsia" w:hAnsiTheme="minorEastAsia" w:hint="eastAsia"/>
          <w:color w:val="000000" w:themeColor="text1"/>
          <w:sz w:val="24"/>
        </w:rPr>
        <w:t>三</w:t>
      </w:r>
      <w:r w:rsidRPr="000C7BB1">
        <w:rPr>
          <w:rFonts w:asciiTheme="minorEastAsia" w:eastAsiaTheme="minorEastAsia" w:hAnsiTheme="minorEastAsia"/>
          <w:color w:val="000000" w:themeColor="text1"/>
          <w:sz w:val="24"/>
        </w:rPr>
        <w:t>部分组成（每部分得分计算以四舍五入的方式精确到小数点后两位）：</w:t>
      </w:r>
    </w:p>
    <w:p w14:paraId="1D00F04F" w14:textId="77777777" w:rsidR="00056D29" w:rsidRPr="000C7BB1" w:rsidRDefault="00286F69">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color w:val="000000" w:themeColor="text1"/>
          <w:sz w:val="24"/>
        </w:rPr>
        <w:t>1.商务得分：在全体评委的商务评分（各商务细项评分总和），取其算术平均值；</w:t>
      </w:r>
    </w:p>
    <w:p w14:paraId="480FCB2F" w14:textId="363891E8" w:rsidR="00056D29" w:rsidRPr="000C7BB1" w:rsidRDefault="00286F69">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color w:val="000000" w:themeColor="text1"/>
          <w:sz w:val="24"/>
        </w:rPr>
        <w:t>2.技术得分：在全体评委的技术评分（各技术细项评分总和），取其算术平均值</w:t>
      </w:r>
      <w:r w:rsidRPr="000C7BB1">
        <w:rPr>
          <w:rFonts w:asciiTheme="minorEastAsia" w:eastAsiaTheme="minorEastAsia" w:hAnsiTheme="minorEastAsia" w:hint="eastAsia"/>
          <w:color w:val="000000" w:themeColor="text1"/>
          <w:sz w:val="24"/>
        </w:rPr>
        <w:t>；</w:t>
      </w:r>
    </w:p>
    <w:p w14:paraId="1DABF3C9" w14:textId="77777777" w:rsidR="00B13142" w:rsidRPr="000C7BB1" w:rsidRDefault="00B13142" w:rsidP="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color w:val="000000" w:themeColor="text1"/>
          <w:sz w:val="24"/>
        </w:rPr>
        <w:t>3.价格得分：价格评审的客观计算得分。</w:t>
      </w:r>
    </w:p>
    <w:p w14:paraId="68B42B1A" w14:textId="77777777" w:rsidR="00B13142" w:rsidRPr="000C7BB1" w:rsidRDefault="00B13142" w:rsidP="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r w:rsidRPr="000C7BB1">
        <w:rPr>
          <w:rFonts w:asciiTheme="minorEastAsia" w:eastAsiaTheme="minorEastAsia" w:hAnsiTheme="minorEastAsia"/>
          <w:color w:val="000000" w:themeColor="text1"/>
          <w:sz w:val="24"/>
        </w:rPr>
        <w:t>4.综合总得分＝商务得分＋技术得分＋价格得分。</w:t>
      </w:r>
    </w:p>
    <w:p w14:paraId="3DD26133" w14:textId="19213FFF" w:rsidR="00056D29" w:rsidRPr="000C7BB1" w:rsidRDefault="00286F69" w:rsidP="000C7BB1">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b/>
          <w:bCs/>
          <w:color w:val="000000" w:themeColor="text1"/>
          <w:sz w:val="24"/>
        </w:rPr>
      </w:pPr>
      <w:r w:rsidRPr="000C7BB1">
        <w:rPr>
          <w:rFonts w:asciiTheme="minorEastAsia" w:eastAsiaTheme="minorEastAsia" w:hAnsiTheme="minorEastAsia"/>
          <w:color w:val="000000" w:themeColor="text1"/>
          <w:sz w:val="24"/>
        </w:rPr>
        <w:t>按综合总得分由高至低排出有效投标的名次</w:t>
      </w:r>
      <w:r w:rsidRPr="000C7BB1">
        <w:rPr>
          <w:rFonts w:asciiTheme="minorEastAsia" w:eastAsiaTheme="minorEastAsia" w:hAnsiTheme="minorEastAsia" w:cs="宋体"/>
          <w:color w:val="000000" w:themeColor="text1"/>
          <w:sz w:val="24"/>
        </w:rPr>
        <w:t>。综合</w:t>
      </w:r>
      <w:r w:rsidRPr="000C7BB1">
        <w:rPr>
          <w:rFonts w:asciiTheme="minorEastAsia" w:eastAsiaTheme="minorEastAsia" w:hAnsiTheme="minorEastAsia"/>
          <w:color w:val="000000" w:themeColor="text1"/>
          <w:sz w:val="24"/>
        </w:rPr>
        <w:t>总得分</w:t>
      </w:r>
      <w:r w:rsidRPr="000C7BB1">
        <w:rPr>
          <w:rFonts w:asciiTheme="minorEastAsia" w:eastAsiaTheme="minorEastAsia" w:hAnsiTheme="minorEastAsia" w:cs="宋体"/>
          <w:color w:val="000000" w:themeColor="text1"/>
          <w:sz w:val="24"/>
        </w:rPr>
        <w:t>相同的，按评标价由</w:t>
      </w:r>
      <w:r w:rsidRPr="000C7BB1">
        <w:rPr>
          <w:rFonts w:asciiTheme="minorEastAsia" w:eastAsiaTheme="minorEastAsia" w:hAnsiTheme="minorEastAsia" w:cs="宋体" w:hint="eastAsia"/>
          <w:color w:val="000000" w:themeColor="text1"/>
          <w:sz w:val="24"/>
        </w:rPr>
        <w:t>高</w:t>
      </w:r>
      <w:r w:rsidRPr="000C7BB1">
        <w:rPr>
          <w:rFonts w:asciiTheme="minorEastAsia" w:eastAsiaTheme="minorEastAsia" w:hAnsiTheme="minorEastAsia" w:cs="宋体"/>
          <w:color w:val="000000" w:themeColor="text1"/>
          <w:sz w:val="24"/>
        </w:rPr>
        <w:t>到</w:t>
      </w:r>
      <w:r w:rsidRPr="000C7BB1">
        <w:rPr>
          <w:rFonts w:asciiTheme="minorEastAsia" w:eastAsiaTheme="minorEastAsia" w:hAnsiTheme="minorEastAsia" w:cs="宋体" w:hint="eastAsia"/>
          <w:color w:val="000000" w:themeColor="text1"/>
          <w:sz w:val="24"/>
        </w:rPr>
        <w:t>低</w:t>
      </w:r>
      <w:r w:rsidRPr="000C7BB1">
        <w:rPr>
          <w:rFonts w:asciiTheme="minorEastAsia" w:eastAsiaTheme="minorEastAsia" w:hAnsiTheme="minorEastAsia" w:cs="宋体"/>
          <w:color w:val="000000" w:themeColor="text1"/>
          <w:sz w:val="24"/>
        </w:rPr>
        <w:t>顺序排列；综合</w:t>
      </w:r>
      <w:r w:rsidRPr="000C7BB1">
        <w:rPr>
          <w:rFonts w:asciiTheme="minorEastAsia" w:eastAsiaTheme="minorEastAsia" w:hAnsiTheme="minorEastAsia"/>
          <w:color w:val="000000" w:themeColor="text1"/>
          <w:sz w:val="24"/>
        </w:rPr>
        <w:t>总得分</w:t>
      </w:r>
      <w:r w:rsidRPr="000C7BB1">
        <w:rPr>
          <w:rFonts w:asciiTheme="minorEastAsia" w:eastAsiaTheme="minorEastAsia" w:hAnsiTheme="minorEastAsia" w:cs="宋体"/>
          <w:color w:val="000000" w:themeColor="text1"/>
          <w:sz w:val="24"/>
        </w:rPr>
        <w:t>相同，且评标价相同的，按技术评分由高到低顺序排列。综合</w:t>
      </w:r>
      <w:r w:rsidRPr="000C7BB1">
        <w:rPr>
          <w:rFonts w:asciiTheme="minorEastAsia" w:eastAsiaTheme="minorEastAsia" w:hAnsiTheme="minorEastAsia"/>
          <w:color w:val="000000" w:themeColor="text1"/>
          <w:sz w:val="24"/>
        </w:rPr>
        <w:t>总得分</w:t>
      </w:r>
      <w:r w:rsidRPr="000C7BB1">
        <w:rPr>
          <w:rFonts w:asciiTheme="minorEastAsia" w:eastAsiaTheme="minorEastAsia" w:hAnsiTheme="minorEastAsia" w:cs="宋体"/>
          <w:color w:val="000000" w:themeColor="text1"/>
          <w:sz w:val="24"/>
        </w:rPr>
        <w:t>相同，且评标价和技术评分均相同的，名次由评委会抽签决定</w:t>
      </w:r>
      <w:r w:rsidR="0090716F" w:rsidRPr="000C7BB1">
        <w:rPr>
          <w:rFonts w:asciiTheme="minorEastAsia" w:eastAsiaTheme="minorEastAsia" w:hAnsiTheme="minorEastAsia" w:cs="宋体" w:hint="eastAsia"/>
          <w:color w:val="000000" w:themeColor="text1"/>
          <w:sz w:val="24"/>
        </w:rPr>
        <w:t>。</w:t>
      </w:r>
    </w:p>
    <w:p w14:paraId="0CD36F88" w14:textId="57535061" w:rsidR="00862D78" w:rsidRPr="000C7BB1" w:rsidRDefault="00795268" w:rsidP="000C7BB1">
      <w:pPr>
        <w:pStyle w:val="ListParagraph"/>
        <w:widowControl/>
        <w:numPr>
          <w:ilvl w:val="0"/>
          <w:numId w:val="11"/>
        </w:numPr>
        <w:tabs>
          <w:tab w:val="left" w:pos="284"/>
          <w:tab w:val="left" w:pos="720"/>
          <w:tab w:val="left" w:pos="851"/>
          <w:tab w:val="left" w:pos="1080"/>
        </w:tabs>
        <w:spacing w:line="300" w:lineRule="auto"/>
        <w:ind w:firstLineChars="0"/>
        <w:rPr>
          <w:rFonts w:asciiTheme="minorEastAsia" w:eastAsiaTheme="minorEastAsia" w:hAnsiTheme="minorEastAsia"/>
          <w:color w:val="000000" w:themeColor="text1"/>
          <w:sz w:val="24"/>
        </w:rPr>
      </w:pPr>
      <w:r w:rsidRPr="000C7BB1">
        <w:rPr>
          <w:rFonts w:asciiTheme="minorEastAsia" w:eastAsiaTheme="minorEastAsia" w:hAnsiTheme="minorEastAsia" w:hint="eastAsia"/>
          <w:color w:val="000000" w:themeColor="text1"/>
          <w:sz w:val="24"/>
          <w:szCs w:val="24"/>
        </w:rPr>
        <w:t>计分结束后，评标小组将按投标综合总得分由高到低的排名顺序</w:t>
      </w:r>
      <w:r w:rsidR="003F2C9C" w:rsidRPr="000C7BB1">
        <w:rPr>
          <w:rFonts w:asciiTheme="minorEastAsia" w:eastAsiaTheme="minorEastAsia" w:hAnsiTheme="minorEastAsia" w:hint="eastAsia"/>
          <w:color w:val="000000" w:themeColor="text1"/>
          <w:sz w:val="24"/>
          <w:szCs w:val="24"/>
        </w:rPr>
        <w:t>，排名第一的中标人为</w:t>
      </w:r>
      <w:r w:rsidR="00862D78" w:rsidRPr="000C7BB1">
        <w:rPr>
          <w:rFonts w:asciiTheme="minorEastAsia" w:eastAsiaTheme="minorEastAsia" w:hAnsiTheme="minorEastAsia" w:hint="eastAsia"/>
          <w:color w:val="000000" w:themeColor="text1"/>
          <w:sz w:val="24"/>
          <w:szCs w:val="24"/>
        </w:rPr>
        <w:t>北校区和</w:t>
      </w:r>
      <w:r w:rsidR="003F2C9C" w:rsidRPr="000C7BB1">
        <w:rPr>
          <w:rFonts w:asciiTheme="minorEastAsia" w:eastAsiaTheme="minorEastAsia" w:hAnsiTheme="minorEastAsia" w:hint="eastAsia"/>
          <w:color w:val="000000" w:themeColor="text1"/>
          <w:sz w:val="24"/>
          <w:szCs w:val="24"/>
        </w:rPr>
        <w:t>南校区学生宿舍超市服务供应商。</w:t>
      </w:r>
    </w:p>
    <w:p w14:paraId="0491D543" w14:textId="69AF27CE"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7F96FA13" w14:textId="5E04AED9"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74B4B616" w14:textId="53BA627A"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3060BF28" w14:textId="0A923D66"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274A19B2" w14:textId="60C87883"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05C411EF" w14:textId="4DF0B738"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26B1BE6E" w14:textId="0BE348B2"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29689A20" w14:textId="2CED7FB7"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2E494AE6" w14:textId="4CCB34F7" w:rsidR="00B13142" w:rsidRPr="000C7BB1" w:rsidRDefault="00B13142">
      <w:pPr>
        <w:widowControl/>
        <w:tabs>
          <w:tab w:val="left" w:pos="284"/>
          <w:tab w:val="left" w:pos="720"/>
          <w:tab w:val="left" w:pos="851"/>
          <w:tab w:val="left" w:pos="1080"/>
        </w:tabs>
        <w:spacing w:line="300" w:lineRule="auto"/>
        <w:ind w:leftChars="136" w:left="286" w:firstLineChars="200" w:firstLine="480"/>
        <w:rPr>
          <w:rFonts w:asciiTheme="minorEastAsia" w:eastAsiaTheme="minorEastAsia" w:hAnsiTheme="minorEastAsia"/>
          <w:color w:val="000000" w:themeColor="text1"/>
          <w:sz w:val="24"/>
        </w:rPr>
      </w:pPr>
    </w:p>
    <w:p w14:paraId="73CDB8D4" w14:textId="77777777" w:rsidR="00B13142" w:rsidRPr="000C7BB1" w:rsidRDefault="00B13142" w:rsidP="00380E5C">
      <w:pPr>
        <w:widowControl/>
        <w:tabs>
          <w:tab w:val="left" w:pos="284"/>
          <w:tab w:val="left" w:pos="720"/>
          <w:tab w:val="left" w:pos="851"/>
          <w:tab w:val="left" w:pos="1080"/>
        </w:tabs>
        <w:spacing w:line="300" w:lineRule="auto"/>
        <w:rPr>
          <w:rFonts w:asciiTheme="minorEastAsia" w:eastAsiaTheme="minorEastAsia" w:hAnsiTheme="minorEastAsia"/>
          <w:color w:val="000000" w:themeColor="text1"/>
          <w:sz w:val="24"/>
        </w:rPr>
      </w:pPr>
    </w:p>
    <w:p w14:paraId="48ADEDA5" w14:textId="77777777" w:rsidR="00EB261E" w:rsidRPr="000C7BB1" w:rsidRDefault="00EB261E">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p w14:paraId="58369A4D" w14:textId="77777777" w:rsidR="00EB261E" w:rsidRPr="000C7BB1" w:rsidRDefault="00EB261E">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p w14:paraId="0A47FE5E" w14:textId="77777777" w:rsidR="00EB261E" w:rsidRPr="000C7BB1" w:rsidRDefault="00EB261E">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p w14:paraId="23BB638E" w14:textId="77777777" w:rsidR="00321FD3" w:rsidRDefault="00321FD3">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p w14:paraId="481FDC1C" w14:textId="77777777" w:rsidR="00321FD3" w:rsidRDefault="00321FD3">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p w14:paraId="42230083" w14:textId="77777777" w:rsidR="00321FD3" w:rsidRDefault="00321FD3">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p w14:paraId="2F3DF1A8" w14:textId="094BF5D7" w:rsidR="00056D29" w:rsidRPr="000C7BB1" w:rsidRDefault="00286F69">
      <w:pPr>
        <w:tabs>
          <w:tab w:val="left" w:pos="284"/>
          <w:tab w:val="left" w:pos="851"/>
        </w:tabs>
        <w:adjustRightInd w:val="0"/>
        <w:snapToGrid w:val="0"/>
        <w:spacing w:line="300" w:lineRule="auto"/>
        <w:jc w:val="left"/>
        <w:outlineLvl w:val="0"/>
        <w:rPr>
          <w:rFonts w:ascii="宋体" w:hAnsi="宋体"/>
          <w:b/>
          <w:color w:val="000000" w:themeColor="text1"/>
          <w:sz w:val="28"/>
          <w:szCs w:val="28"/>
        </w:rPr>
      </w:pPr>
      <w:r w:rsidRPr="000C7BB1">
        <w:rPr>
          <w:rFonts w:ascii="宋体" w:hAnsi="宋体" w:hint="eastAsia"/>
          <w:b/>
          <w:color w:val="000000" w:themeColor="text1"/>
          <w:sz w:val="28"/>
          <w:szCs w:val="28"/>
        </w:rPr>
        <w:t>附表1：</w:t>
      </w:r>
    </w:p>
    <w:p w14:paraId="5E7B7761" w14:textId="0C62CB9A" w:rsidR="00FB6A8A" w:rsidRPr="000C7BB1" w:rsidRDefault="00FB6A8A" w:rsidP="00FB6A8A">
      <w:pPr>
        <w:tabs>
          <w:tab w:val="left" w:pos="284"/>
          <w:tab w:val="left" w:pos="851"/>
        </w:tabs>
        <w:adjustRightInd w:val="0"/>
        <w:snapToGrid w:val="0"/>
        <w:spacing w:line="300" w:lineRule="auto"/>
        <w:jc w:val="left"/>
        <w:outlineLvl w:val="0"/>
        <w:rPr>
          <w:rFonts w:ascii="宋体" w:hAnsi="宋体"/>
          <w:b/>
          <w:color w:val="000000" w:themeColor="text1"/>
          <w:sz w:val="28"/>
          <w:szCs w:val="28"/>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7"/>
        <w:gridCol w:w="668"/>
        <w:gridCol w:w="430"/>
        <w:gridCol w:w="4913"/>
        <w:gridCol w:w="937"/>
        <w:gridCol w:w="1087"/>
        <w:gridCol w:w="1774"/>
      </w:tblGrid>
      <w:tr w:rsidR="00FB6A8A" w:rsidRPr="000C7BB1" w14:paraId="240FF079" w14:textId="77777777" w:rsidTr="00EA0132">
        <w:trPr>
          <w:trHeight w:val="190"/>
          <w:tblHeader/>
          <w:jc w:val="center"/>
        </w:trPr>
        <w:tc>
          <w:tcPr>
            <w:tcW w:w="10206" w:type="dxa"/>
            <w:gridSpan w:val="7"/>
            <w:tcBorders>
              <w:top w:val="nil"/>
              <w:left w:val="nil"/>
              <w:bottom w:val="single" w:sz="4" w:space="0" w:color="auto"/>
              <w:right w:val="nil"/>
            </w:tcBorders>
            <w:vAlign w:val="center"/>
          </w:tcPr>
          <w:p w14:paraId="419FA1D3" w14:textId="77777777" w:rsidR="00FB6A8A" w:rsidRPr="000C7BB1" w:rsidRDefault="00FB6A8A" w:rsidP="00EA0132">
            <w:pPr>
              <w:spacing w:before="1" w:line="0" w:lineRule="atLeast"/>
              <w:jc w:val="center"/>
              <w:rPr>
                <w:rFonts w:ascii="宋体" w:hAnsi="宋体" w:cs="宋体"/>
                <w:b/>
                <w:color w:val="000000" w:themeColor="text1"/>
                <w:sz w:val="28"/>
                <w:szCs w:val="36"/>
              </w:rPr>
            </w:pPr>
            <w:r w:rsidRPr="000C7BB1">
              <w:rPr>
                <w:rFonts w:ascii="宋体" w:hAnsi="宋体" w:cs="宋体" w:hint="eastAsia"/>
                <w:b/>
                <w:color w:val="000000" w:themeColor="text1"/>
                <w:sz w:val="28"/>
                <w:szCs w:val="36"/>
              </w:rPr>
              <w:lastRenderedPageBreak/>
              <w:t>商务评分表</w:t>
            </w:r>
          </w:p>
        </w:tc>
      </w:tr>
      <w:tr w:rsidR="00FB6A8A" w:rsidRPr="000C7BB1" w14:paraId="312E9C21" w14:textId="77777777" w:rsidTr="00EA0132">
        <w:trPr>
          <w:trHeight w:val="658"/>
          <w:tblHeader/>
          <w:jc w:val="center"/>
        </w:trPr>
        <w:tc>
          <w:tcPr>
            <w:tcW w:w="10206" w:type="dxa"/>
            <w:gridSpan w:val="7"/>
            <w:tcBorders>
              <w:top w:val="single" w:sz="4" w:space="0" w:color="auto"/>
              <w:left w:val="single" w:sz="4" w:space="0" w:color="auto"/>
              <w:bottom w:val="single" w:sz="4" w:space="0" w:color="auto"/>
              <w:right w:val="single" w:sz="4" w:space="0" w:color="auto"/>
            </w:tcBorders>
            <w:vAlign w:val="center"/>
          </w:tcPr>
          <w:p w14:paraId="12891D1D" w14:textId="2ED25508" w:rsidR="00FB6A8A" w:rsidRPr="000C7BB1" w:rsidRDefault="00FB6A8A" w:rsidP="00EA0132">
            <w:pPr>
              <w:spacing w:before="1" w:line="0" w:lineRule="atLeast"/>
              <w:jc w:val="left"/>
              <w:rPr>
                <w:rFonts w:ascii="宋体" w:hAnsi="宋体" w:cs="宋体"/>
                <w:b/>
                <w:color w:val="000000" w:themeColor="text1"/>
              </w:rPr>
            </w:pPr>
            <w:r w:rsidRPr="000C7BB1">
              <w:rPr>
                <w:rFonts w:ascii="宋体" w:hAnsi="宋体" w:cs="宋体" w:hint="eastAsia"/>
                <w:color w:val="000000" w:themeColor="text1"/>
              </w:rPr>
              <w:t>项目名称：广东以色列理工学院学生宿舍区</w:t>
            </w:r>
            <w:r w:rsidR="00C62BA9" w:rsidRPr="000C7BB1">
              <w:rPr>
                <w:rFonts w:ascii="宋体" w:hAnsi="宋体" w:cs="宋体" w:hint="eastAsia"/>
                <w:color w:val="000000" w:themeColor="text1"/>
              </w:rPr>
              <w:t>超市</w:t>
            </w:r>
            <w:r w:rsidRPr="000C7BB1">
              <w:rPr>
                <w:rFonts w:ascii="宋体" w:hAnsi="宋体" w:cs="宋体" w:hint="eastAsia"/>
                <w:color w:val="000000" w:themeColor="text1"/>
              </w:rPr>
              <w:t>承包经营权招标项目</w:t>
            </w:r>
          </w:p>
        </w:tc>
      </w:tr>
      <w:tr w:rsidR="00FB6A8A" w:rsidRPr="000C7BB1" w14:paraId="66362179" w14:textId="77777777" w:rsidTr="00EA0132">
        <w:trPr>
          <w:trHeight w:val="562"/>
          <w:tblHeader/>
          <w:jc w:val="center"/>
        </w:trPr>
        <w:tc>
          <w:tcPr>
            <w:tcW w:w="397" w:type="dxa"/>
            <w:tcBorders>
              <w:top w:val="single" w:sz="4" w:space="0" w:color="auto"/>
              <w:left w:val="single" w:sz="4" w:space="0" w:color="auto"/>
              <w:right w:val="single" w:sz="4" w:space="0" w:color="auto"/>
            </w:tcBorders>
            <w:vAlign w:val="center"/>
          </w:tcPr>
          <w:p w14:paraId="64287979" w14:textId="77777777" w:rsidR="00FB6A8A" w:rsidRPr="000C7BB1" w:rsidRDefault="00FB6A8A" w:rsidP="00EA0132">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序号</w:t>
            </w:r>
          </w:p>
        </w:tc>
        <w:tc>
          <w:tcPr>
            <w:tcW w:w="668" w:type="dxa"/>
            <w:tcBorders>
              <w:top w:val="single" w:sz="4" w:space="0" w:color="auto"/>
              <w:left w:val="single" w:sz="4" w:space="0" w:color="auto"/>
              <w:right w:val="single" w:sz="4" w:space="0" w:color="auto"/>
            </w:tcBorders>
            <w:vAlign w:val="center"/>
          </w:tcPr>
          <w:p w14:paraId="7FC90ED7" w14:textId="77777777" w:rsidR="00FB6A8A" w:rsidRPr="000C7BB1" w:rsidRDefault="00FB6A8A" w:rsidP="00EA0132">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评审因素</w:t>
            </w:r>
          </w:p>
        </w:tc>
        <w:tc>
          <w:tcPr>
            <w:tcW w:w="430" w:type="dxa"/>
            <w:tcBorders>
              <w:top w:val="single" w:sz="4" w:space="0" w:color="auto"/>
              <w:left w:val="single" w:sz="4" w:space="0" w:color="auto"/>
              <w:right w:val="single" w:sz="4" w:space="0" w:color="auto"/>
            </w:tcBorders>
            <w:vAlign w:val="center"/>
          </w:tcPr>
          <w:p w14:paraId="5F4B3FEC" w14:textId="77777777" w:rsidR="00FB6A8A" w:rsidRPr="000C7BB1" w:rsidRDefault="00FB6A8A" w:rsidP="00EA0132">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分值</w:t>
            </w:r>
          </w:p>
        </w:tc>
        <w:tc>
          <w:tcPr>
            <w:tcW w:w="4913" w:type="dxa"/>
            <w:tcBorders>
              <w:top w:val="single" w:sz="4" w:space="0" w:color="auto"/>
              <w:left w:val="single" w:sz="4" w:space="0" w:color="auto"/>
              <w:right w:val="single" w:sz="4" w:space="0" w:color="auto"/>
            </w:tcBorders>
            <w:vAlign w:val="center"/>
          </w:tcPr>
          <w:p w14:paraId="64E01746" w14:textId="77777777" w:rsidR="00FB6A8A" w:rsidRPr="000C7BB1" w:rsidRDefault="00FB6A8A" w:rsidP="00EA0132">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评审标准</w:t>
            </w:r>
          </w:p>
        </w:tc>
        <w:tc>
          <w:tcPr>
            <w:tcW w:w="937" w:type="dxa"/>
            <w:tcBorders>
              <w:top w:val="single" w:sz="4" w:space="0" w:color="auto"/>
              <w:left w:val="single" w:sz="4" w:space="0" w:color="auto"/>
              <w:bottom w:val="single" w:sz="4" w:space="0" w:color="auto"/>
              <w:right w:val="single" w:sz="4" w:space="0" w:color="auto"/>
            </w:tcBorders>
            <w:vAlign w:val="center"/>
          </w:tcPr>
          <w:p w14:paraId="03E9D0C5" w14:textId="77777777" w:rsidR="00FB6A8A" w:rsidRPr="000C7BB1" w:rsidRDefault="00FB6A8A" w:rsidP="00EA0132">
            <w:pPr>
              <w:spacing w:before="1" w:line="0" w:lineRule="atLeast"/>
              <w:jc w:val="center"/>
              <w:rPr>
                <w:rFonts w:ascii="宋体" w:hAnsi="宋体" w:cs="宋体"/>
                <w:b/>
                <w:bCs/>
                <w:color w:val="000000" w:themeColor="text1"/>
              </w:rPr>
            </w:pPr>
            <w:r w:rsidRPr="000C7BB1">
              <w:rPr>
                <w:rFonts w:ascii="宋体" w:hAnsi="宋体" w:cs="宋体" w:hint="eastAsia"/>
                <w:b/>
                <w:bCs/>
                <w:color w:val="000000" w:themeColor="text1"/>
              </w:rPr>
              <w:t>投标人A</w:t>
            </w:r>
          </w:p>
        </w:tc>
        <w:tc>
          <w:tcPr>
            <w:tcW w:w="1087" w:type="dxa"/>
            <w:tcBorders>
              <w:top w:val="single" w:sz="4" w:space="0" w:color="auto"/>
              <w:left w:val="single" w:sz="4" w:space="0" w:color="auto"/>
              <w:bottom w:val="single" w:sz="4" w:space="0" w:color="auto"/>
              <w:right w:val="single" w:sz="4" w:space="0" w:color="auto"/>
            </w:tcBorders>
            <w:vAlign w:val="center"/>
          </w:tcPr>
          <w:p w14:paraId="3BFABE1A" w14:textId="77777777" w:rsidR="00FB6A8A" w:rsidRPr="000C7BB1" w:rsidRDefault="00FB6A8A" w:rsidP="00EA0132">
            <w:pPr>
              <w:spacing w:before="1" w:line="0" w:lineRule="atLeast"/>
              <w:jc w:val="center"/>
              <w:rPr>
                <w:rFonts w:ascii="宋体" w:hAnsi="宋体" w:cs="宋体"/>
                <w:b/>
                <w:bCs/>
                <w:color w:val="000000" w:themeColor="text1"/>
              </w:rPr>
            </w:pPr>
            <w:r w:rsidRPr="000C7BB1">
              <w:rPr>
                <w:rFonts w:ascii="宋体" w:hAnsi="宋体" w:cs="宋体" w:hint="eastAsia"/>
                <w:b/>
                <w:bCs/>
                <w:color w:val="000000" w:themeColor="text1"/>
              </w:rPr>
              <w:t>投标人B</w:t>
            </w:r>
          </w:p>
        </w:tc>
        <w:tc>
          <w:tcPr>
            <w:tcW w:w="1774" w:type="dxa"/>
            <w:tcBorders>
              <w:top w:val="single" w:sz="4" w:space="0" w:color="auto"/>
              <w:left w:val="single" w:sz="4" w:space="0" w:color="auto"/>
              <w:bottom w:val="single" w:sz="4" w:space="0" w:color="auto"/>
              <w:right w:val="single" w:sz="4" w:space="0" w:color="auto"/>
            </w:tcBorders>
            <w:vAlign w:val="center"/>
          </w:tcPr>
          <w:p w14:paraId="1D5BCF8D" w14:textId="77777777" w:rsidR="00FB6A8A" w:rsidRPr="000C7BB1" w:rsidRDefault="00FB6A8A" w:rsidP="00EA0132">
            <w:pPr>
              <w:spacing w:before="1" w:line="0" w:lineRule="atLeast"/>
              <w:jc w:val="center"/>
              <w:rPr>
                <w:rFonts w:ascii="宋体" w:hAnsi="宋体" w:cs="宋体"/>
                <w:b/>
                <w:bCs/>
                <w:color w:val="000000" w:themeColor="text1"/>
              </w:rPr>
            </w:pPr>
            <w:r w:rsidRPr="000C7BB1">
              <w:rPr>
                <w:rFonts w:ascii="宋体" w:hAnsi="宋体" w:cs="宋体" w:hint="eastAsia"/>
                <w:b/>
                <w:bCs/>
                <w:color w:val="000000" w:themeColor="text1"/>
              </w:rPr>
              <w:t>投标人C</w:t>
            </w:r>
          </w:p>
        </w:tc>
      </w:tr>
      <w:tr w:rsidR="00FB6A8A" w:rsidRPr="000C7BB1" w14:paraId="4662F65E" w14:textId="77777777" w:rsidTr="00EA0132">
        <w:trPr>
          <w:trHeight w:val="562"/>
          <w:tblHeader/>
          <w:jc w:val="center"/>
        </w:trPr>
        <w:tc>
          <w:tcPr>
            <w:tcW w:w="397" w:type="dxa"/>
            <w:tcBorders>
              <w:top w:val="single" w:sz="4" w:space="0" w:color="auto"/>
              <w:left w:val="single" w:sz="4" w:space="0" w:color="auto"/>
              <w:right w:val="single" w:sz="4" w:space="0" w:color="auto"/>
            </w:tcBorders>
            <w:vAlign w:val="center"/>
          </w:tcPr>
          <w:p w14:paraId="45AF0336" w14:textId="77777777" w:rsidR="00FB6A8A" w:rsidRPr="000C7BB1" w:rsidRDefault="00FB6A8A" w:rsidP="00EA0132">
            <w:pPr>
              <w:spacing w:before="1" w:line="0" w:lineRule="atLeast"/>
              <w:jc w:val="center"/>
              <w:rPr>
                <w:rFonts w:ascii="宋体" w:hAnsi="宋体" w:cs="宋体"/>
                <w:b/>
                <w:color w:val="000000" w:themeColor="text1"/>
              </w:rPr>
            </w:pPr>
            <w:r w:rsidRPr="000C7BB1">
              <w:rPr>
                <w:color w:val="000000" w:themeColor="text1"/>
                <w:szCs w:val="21"/>
              </w:rPr>
              <w:t>1</w:t>
            </w:r>
          </w:p>
        </w:tc>
        <w:tc>
          <w:tcPr>
            <w:tcW w:w="668" w:type="dxa"/>
            <w:tcBorders>
              <w:top w:val="single" w:sz="4" w:space="0" w:color="auto"/>
              <w:left w:val="single" w:sz="4" w:space="0" w:color="auto"/>
              <w:right w:val="single" w:sz="4" w:space="0" w:color="auto"/>
            </w:tcBorders>
            <w:vAlign w:val="center"/>
          </w:tcPr>
          <w:p w14:paraId="661B09CE" w14:textId="77777777" w:rsidR="00FB6A8A" w:rsidRPr="000C7BB1" w:rsidRDefault="00FB6A8A" w:rsidP="00EA0132">
            <w:pPr>
              <w:spacing w:before="1" w:line="0" w:lineRule="atLeast"/>
              <w:jc w:val="center"/>
              <w:rPr>
                <w:rFonts w:ascii="宋体" w:hAnsi="宋体" w:cs="宋体"/>
                <w:b/>
                <w:color w:val="000000" w:themeColor="text1"/>
              </w:rPr>
            </w:pPr>
            <w:r w:rsidRPr="000C7BB1">
              <w:rPr>
                <w:rFonts w:ascii="宋体" w:hAnsi="宋体" w:hint="eastAsia"/>
                <w:color w:val="000000" w:themeColor="text1"/>
                <w:szCs w:val="21"/>
              </w:rPr>
              <w:t>商务响应程度</w:t>
            </w:r>
          </w:p>
        </w:tc>
        <w:tc>
          <w:tcPr>
            <w:tcW w:w="430" w:type="dxa"/>
            <w:tcBorders>
              <w:top w:val="single" w:sz="4" w:space="0" w:color="auto"/>
              <w:left w:val="single" w:sz="4" w:space="0" w:color="auto"/>
              <w:right w:val="single" w:sz="4" w:space="0" w:color="auto"/>
            </w:tcBorders>
            <w:vAlign w:val="center"/>
          </w:tcPr>
          <w:p w14:paraId="3653FFD9" w14:textId="77777777" w:rsidR="00FB6A8A" w:rsidRPr="000C7BB1" w:rsidRDefault="00FB6A8A" w:rsidP="00EA0132">
            <w:pPr>
              <w:spacing w:before="1" w:line="0" w:lineRule="atLeast"/>
              <w:jc w:val="center"/>
              <w:rPr>
                <w:rFonts w:ascii="宋体" w:hAnsi="宋体" w:cs="宋体"/>
                <w:b/>
                <w:color w:val="000000" w:themeColor="text1"/>
              </w:rPr>
            </w:pPr>
            <w:r w:rsidRPr="000C7BB1">
              <w:rPr>
                <w:rFonts w:asciiTheme="minorEastAsia" w:hAnsiTheme="minorEastAsia" w:hint="eastAsia"/>
                <w:color w:val="000000" w:themeColor="text1"/>
                <w:szCs w:val="21"/>
              </w:rPr>
              <w:t>3</w:t>
            </w:r>
          </w:p>
        </w:tc>
        <w:tc>
          <w:tcPr>
            <w:tcW w:w="4913" w:type="dxa"/>
            <w:tcBorders>
              <w:top w:val="single" w:sz="4" w:space="0" w:color="auto"/>
              <w:left w:val="single" w:sz="4" w:space="0" w:color="auto"/>
              <w:right w:val="single" w:sz="4" w:space="0" w:color="auto"/>
            </w:tcBorders>
          </w:tcPr>
          <w:p w14:paraId="4F8B03C5" w14:textId="77777777" w:rsidR="00FB6A8A" w:rsidRPr="000C7BB1" w:rsidRDefault="00FB6A8A" w:rsidP="00EA0132">
            <w:pPr>
              <w:adjustRightInd w:val="0"/>
              <w:snapToGrid w:val="0"/>
              <w:rPr>
                <w:rFonts w:ascii="宋体" w:hAnsi="宋体" w:cs="宋体"/>
                <w:color w:val="000000" w:themeColor="text1"/>
                <w:szCs w:val="21"/>
              </w:rPr>
            </w:pPr>
            <w:r w:rsidRPr="000C7BB1">
              <w:rPr>
                <w:rFonts w:ascii="宋体" w:hAnsi="宋体" w:cs="宋体" w:hint="eastAsia"/>
                <w:color w:val="000000" w:themeColor="text1"/>
                <w:szCs w:val="21"/>
              </w:rPr>
              <w:t>1</w:t>
            </w:r>
            <w:r w:rsidRPr="000C7BB1">
              <w:rPr>
                <w:rFonts w:ascii="宋体" w:hAnsi="宋体" w:cs="宋体"/>
                <w:color w:val="000000" w:themeColor="text1"/>
                <w:szCs w:val="21"/>
              </w:rPr>
              <w:t>.</w:t>
            </w:r>
            <w:r w:rsidRPr="000C7BB1">
              <w:rPr>
                <w:rFonts w:ascii="宋体" w:hAnsi="宋体" w:cs="宋体" w:hint="eastAsia"/>
                <w:color w:val="000000" w:themeColor="text1"/>
                <w:szCs w:val="21"/>
              </w:rPr>
              <w:t>商务条款优秀的，得</w:t>
            </w:r>
            <w:r w:rsidRPr="000C7BB1">
              <w:rPr>
                <w:rFonts w:ascii="宋体" w:hAnsi="宋体" w:cs="宋体"/>
                <w:color w:val="000000" w:themeColor="text1"/>
                <w:szCs w:val="21"/>
              </w:rPr>
              <w:t>3</w:t>
            </w:r>
            <w:r w:rsidRPr="000C7BB1">
              <w:rPr>
                <w:rFonts w:ascii="宋体" w:hAnsi="宋体" w:cs="宋体" w:hint="eastAsia"/>
                <w:color w:val="000000" w:themeColor="text1"/>
                <w:szCs w:val="21"/>
              </w:rPr>
              <w:t>分；</w:t>
            </w:r>
            <w:r w:rsidRPr="000C7BB1">
              <w:rPr>
                <w:rFonts w:ascii="宋体" w:hAnsi="宋体" w:cs="宋体"/>
                <w:color w:val="000000" w:themeColor="text1"/>
                <w:szCs w:val="21"/>
              </w:rPr>
              <w:t xml:space="preserve"> </w:t>
            </w:r>
          </w:p>
          <w:p w14:paraId="231C718A" w14:textId="77777777" w:rsidR="00FB6A8A" w:rsidRPr="000C7BB1" w:rsidRDefault="00FB6A8A" w:rsidP="00EA0132">
            <w:pPr>
              <w:adjustRightInd w:val="0"/>
              <w:snapToGrid w:val="0"/>
              <w:rPr>
                <w:rFonts w:ascii="宋体" w:hAnsi="宋体" w:cs="宋体"/>
                <w:color w:val="000000" w:themeColor="text1"/>
                <w:szCs w:val="21"/>
              </w:rPr>
            </w:pPr>
            <w:r w:rsidRPr="000C7BB1">
              <w:rPr>
                <w:rFonts w:ascii="宋体" w:hAnsi="宋体" w:cs="宋体" w:hint="eastAsia"/>
                <w:color w:val="000000" w:themeColor="text1"/>
                <w:szCs w:val="21"/>
              </w:rPr>
              <w:t>2</w:t>
            </w:r>
            <w:r w:rsidRPr="000C7BB1">
              <w:rPr>
                <w:rFonts w:ascii="宋体" w:hAnsi="宋体" w:cs="宋体"/>
                <w:color w:val="000000" w:themeColor="text1"/>
                <w:szCs w:val="21"/>
              </w:rPr>
              <w:t>.</w:t>
            </w:r>
            <w:r w:rsidRPr="000C7BB1">
              <w:rPr>
                <w:rFonts w:ascii="宋体" w:hAnsi="宋体" w:cs="宋体" w:hint="eastAsia"/>
                <w:color w:val="000000" w:themeColor="text1"/>
                <w:szCs w:val="21"/>
              </w:rPr>
              <w:t>满足商务条款的，得</w:t>
            </w:r>
            <w:r w:rsidRPr="000C7BB1">
              <w:rPr>
                <w:rFonts w:ascii="宋体" w:hAnsi="宋体" w:cs="宋体"/>
                <w:color w:val="000000" w:themeColor="text1"/>
                <w:szCs w:val="21"/>
              </w:rPr>
              <w:t>2</w:t>
            </w:r>
            <w:r w:rsidRPr="000C7BB1">
              <w:rPr>
                <w:rFonts w:ascii="宋体" w:hAnsi="宋体" w:cs="宋体" w:hint="eastAsia"/>
                <w:color w:val="000000" w:themeColor="text1"/>
                <w:szCs w:val="21"/>
              </w:rPr>
              <w:t>分；</w:t>
            </w:r>
          </w:p>
          <w:p w14:paraId="153C6DDD" w14:textId="77777777" w:rsidR="00FB6A8A" w:rsidRPr="000C7BB1" w:rsidRDefault="00FB6A8A" w:rsidP="00EA0132">
            <w:pPr>
              <w:spacing w:before="1" w:line="0" w:lineRule="atLeast"/>
              <w:rPr>
                <w:rFonts w:ascii="宋体" w:hAnsi="宋体" w:cs="宋体"/>
                <w:b/>
                <w:color w:val="000000" w:themeColor="text1"/>
              </w:rPr>
            </w:pPr>
            <w:r w:rsidRPr="000C7BB1">
              <w:rPr>
                <w:rFonts w:ascii="宋体" w:hAnsi="宋体" w:cs="宋体" w:hint="eastAsia"/>
                <w:color w:val="000000" w:themeColor="text1"/>
                <w:szCs w:val="21"/>
              </w:rPr>
              <w:t>3</w:t>
            </w:r>
            <w:r w:rsidRPr="000C7BB1">
              <w:rPr>
                <w:rFonts w:ascii="宋体" w:hAnsi="宋体" w:cs="宋体"/>
                <w:color w:val="000000" w:themeColor="text1"/>
                <w:szCs w:val="21"/>
              </w:rPr>
              <w:t>.</w:t>
            </w:r>
            <w:r w:rsidRPr="000C7BB1">
              <w:rPr>
                <w:rFonts w:ascii="宋体" w:hAnsi="宋体" w:cs="宋体" w:hint="eastAsia"/>
                <w:color w:val="000000" w:themeColor="text1"/>
                <w:szCs w:val="21"/>
              </w:rPr>
              <w:t>部分偏离商务条款的，得</w:t>
            </w:r>
            <w:r w:rsidRPr="000C7BB1">
              <w:rPr>
                <w:rFonts w:ascii="宋体" w:hAnsi="宋体" w:cs="宋体"/>
                <w:color w:val="000000" w:themeColor="text1"/>
                <w:szCs w:val="21"/>
              </w:rPr>
              <w:t>1</w:t>
            </w:r>
            <w:r w:rsidRPr="000C7BB1">
              <w:rPr>
                <w:rFonts w:ascii="宋体" w:hAnsi="宋体" w:cs="宋体" w:hint="eastAsia"/>
                <w:color w:val="000000" w:themeColor="text1"/>
                <w:szCs w:val="21"/>
              </w:rPr>
              <w:t>分。</w:t>
            </w:r>
          </w:p>
        </w:tc>
        <w:tc>
          <w:tcPr>
            <w:tcW w:w="937" w:type="dxa"/>
            <w:tcBorders>
              <w:top w:val="single" w:sz="4" w:space="0" w:color="auto"/>
              <w:left w:val="single" w:sz="4" w:space="0" w:color="auto"/>
              <w:bottom w:val="single" w:sz="4" w:space="0" w:color="auto"/>
              <w:right w:val="single" w:sz="4" w:space="0" w:color="auto"/>
            </w:tcBorders>
            <w:vAlign w:val="center"/>
          </w:tcPr>
          <w:p w14:paraId="4A4F69A3" w14:textId="77777777" w:rsidR="00FB6A8A" w:rsidRPr="000C7BB1" w:rsidRDefault="00FB6A8A" w:rsidP="00EA0132">
            <w:pPr>
              <w:spacing w:before="1" w:line="0" w:lineRule="atLeast"/>
              <w:jc w:val="center"/>
              <w:rPr>
                <w:rFonts w:ascii="宋体" w:hAnsi="宋体" w:cs="宋体"/>
                <w:b/>
                <w:bCs/>
                <w:color w:val="000000" w:themeColor="text1"/>
              </w:rPr>
            </w:pPr>
          </w:p>
        </w:tc>
        <w:tc>
          <w:tcPr>
            <w:tcW w:w="1087" w:type="dxa"/>
            <w:tcBorders>
              <w:top w:val="single" w:sz="4" w:space="0" w:color="auto"/>
              <w:left w:val="single" w:sz="4" w:space="0" w:color="auto"/>
              <w:bottom w:val="single" w:sz="4" w:space="0" w:color="auto"/>
              <w:right w:val="single" w:sz="4" w:space="0" w:color="auto"/>
            </w:tcBorders>
            <w:vAlign w:val="center"/>
          </w:tcPr>
          <w:p w14:paraId="63946E73" w14:textId="77777777" w:rsidR="00FB6A8A" w:rsidRPr="000C7BB1" w:rsidRDefault="00FB6A8A" w:rsidP="00EA0132">
            <w:pPr>
              <w:spacing w:before="1" w:line="0" w:lineRule="atLeast"/>
              <w:jc w:val="center"/>
              <w:rPr>
                <w:rFonts w:ascii="宋体" w:hAnsi="宋体" w:cs="宋体"/>
                <w:b/>
                <w:bCs/>
                <w:color w:val="000000" w:themeColor="text1"/>
              </w:rPr>
            </w:pPr>
          </w:p>
        </w:tc>
        <w:tc>
          <w:tcPr>
            <w:tcW w:w="1774" w:type="dxa"/>
            <w:tcBorders>
              <w:top w:val="single" w:sz="4" w:space="0" w:color="auto"/>
              <w:left w:val="single" w:sz="4" w:space="0" w:color="auto"/>
              <w:bottom w:val="single" w:sz="4" w:space="0" w:color="auto"/>
              <w:right w:val="single" w:sz="4" w:space="0" w:color="auto"/>
            </w:tcBorders>
            <w:vAlign w:val="center"/>
          </w:tcPr>
          <w:p w14:paraId="505E229E" w14:textId="77777777" w:rsidR="00FB6A8A" w:rsidRPr="000C7BB1" w:rsidRDefault="00FB6A8A" w:rsidP="00EA0132">
            <w:pPr>
              <w:spacing w:before="1" w:line="0" w:lineRule="atLeast"/>
              <w:jc w:val="center"/>
              <w:rPr>
                <w:rFonts w:ascii="宋体" w:hAnsi="宋体" w:cs="宋体"/>
                <w:b/>
                <w:bCs/>
                <w:color w:val="000000" w:themeColor="text1"/>
              </w:rPr>
            </w:pPr>
          </w:p>
        </w:tc>
      </w:tr>
      <w:tr w:rsidR="00FB6A8A" w:rsidRPr="000C7BB1" w14:paraId="5D2E2969" w14:textId="77777777" w:rsidTr="00EA0132">
        <w:trPr>
          <w:trHeight w:val="1998"/>
          <w:jc w:val="center"/>
        </w:trPr>
        <w:tc>
          <w:tcPr>
            <w:tcW w:w="397" w:type="dxa"/>
            <w:tcBorders>
              <w:top w:val="single" w:sz="4" w:space="0" w:color="auto"/>
              <w:left w:val="single" w:sz="4" w:space="0" w:color="auto"/>
              <w:right w:val="single" w:sz="4" w:space="0" w:color="auto"/>
            </w:tcBorders>
            <w:vAlign w:val="center"/>
          </w:tcPr>
          <w:p w14:paraId="5D924E5C"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2</w:t>
            </w:r>
          </w:p>
        </w:tc>
        <w:tc>
          <w:tcPr>
            <w:tcW w:w="668" w:type="dxa"/>
            <w:tcBorders>
              <w:top w:val="single" w:sz="4" w:space="0" w:color="auto"/>
              <w:left w:val="single" w:sz="4" w:space="0" w:color="auto"/>
              <w:right w:val="single" w:sz="4" w:space="0" w:color="auto"/>
            </w:tcBorders>
            <w:vAlign w:val="center"/>
          </w:tcPr>
          <w:p w14:paraId="50D513EF" w14:textId="77777777" w:rsidR="00FB6A8A" w:rsidRPr="000C7BB1" w:rsidRDefault="00FB6A8A" w:rsidP="00EA0132">
            <w:pPr>
              <w:autoSpaceDE w:val="0"/>
              <w:autoSpaceDN w:val="0"/>
              <w:adjustRightInd w:val="0"/>
              <w:rPr>
                <w:rFonts w:ascii="宋体" w:hAnsi="宋体" w:cs="宋体"/>
                <w:color w:val="000000" w:themeColor="text1"/>
              </w:rPr>
            </w:pPr>
            <w:r w:rsidRPr="000C7BB1">
              <w:rPr>
                <w:rFonts w:ascii="宋体" w:hAnsi="宋体" w:cs="宋体" w:hint="eastAsia"/>
                <w:color w:val="000000" w:themeColor="text1"/>
              </w:rPr>
              <w:t>管理体系认证</w:t>
            </w:r>
          </w:p>
        </w:tc>
        <w:tc>
          <w:tcPr>
            <w:tcW w:w="430" w:type="dxa"/>
            <w:tcBorders>
              <w:top w:val="single" w:sz="4" w:space="0" w:color="auto"/>
              <w:left w:val="single" w:sz="4" w:space="0" w:color="auto"/>
              <w:bottom w:val="single" w:sz="4" w:space="0" w:color="auto"/>
              <w:right w:val="single" w:sz="4" w:space="0" w:color="auto"/>
            </w:tcBorders>
            <w:vAlign w:val="center"/>
          </w:tcPr>
          <w:p w14:paraId="196AA2F9"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3</w:t>
            </w:r>
          </w:p>
        </w:tc>
        <w:tc>
          <w:tcPr>
            <w:tcW w:w="4913" w:type="dxa"/>
            <w:tcBorders>
              <w:top w:val="single" w:sz="4" w:space="0" w:color="auto"/>
              <w:left w:val="single" w:sz="4" w:space="0" w:color="auto"/>
              <w:bottom w:val="single" w:sz="4" w:space="0" w:color="auto"/>
              <w:right w:val="single" w:sz="4" w:space="0" w:color="auto"/>
            </w:tcBorders>
            <w:vAlign w:val="center"/>
          </w:tcPr>
          <w:p w14:paraId="2AFAFA8F" w14:textId="77777777" w:rsidR="00FB6A8A" w:rsidRPr="000C7BB1" w:rsidRDefault="00FB6A8A" w:rsidP="00EA0132">
            <w:pPr>
              <w:spacing w:before="1"/>
              <w:rPr>
                <w:rFonts w:ascii="宋体" w:hAnsi="宋体" w:cs="宋体"/>
                <w:color w:val="000000" w:themeColor="text1"/>
              </w:rPr>
            </w:pPr>
            <w:r w:rsidRPr="000C7BB1">
              <w:rPr>
                <w:rFonts w:ascii="宋体" w:hAnsi="宋体" w:cs="宋体" w:hint="eastAsia"/>
                <w:color w:val="000000" w:themeColor="text1"/>
              </w:rPr>
              <w:t>投标人获得的管理体系证书：</w:t>
            </w:r>
          </w:p>
          <w:p w14:paraId="796AFA17" w14:textId="77777777" w:rsidR="00FB6A8A" w:rsidRPr="000C7BB1" w:rsidRDefault="00FB6A8A" w:rsidP="00EA0132">
            <w:pPr>
              <w:spacing w:before="1"/>
              <w:rPr>
                <w:rFonts w:ascii="宋体" w:hAnsi="宋体" w:cs="宋体"/>
                <w:color w:val="000000" w:themeColor="text1"/>
              </w:rPr>
            </w:pPr>
            <w:r w:rsidRPr="000C7BB1">
              <w:rPr>
                <w:rFonts w:ascii="宋体" w:hAnsi="宋体" w:cs="宋体"/>
                <w:color w:val="000000" w:themeColor="text1"/>
              </w:rPr>
              <w:t>1.</w:t>
            </w:r>
            <w:r w:rsidRPr="000C7BB1">
              <w:rPr>
                <w:rFonts w:ascii="宋体" w:hAnsi="宋体" w:cs="宋体" w:hint="eastAsia"/>
                <w:color w:val="000000" w:themeColor="text1"/>
              </w:rPr>
              <w:t>有效的质量管理体系认证，得</w:t>
            </w:r>
            <w:r w:rsidRPr="000C7BB1">
              <w:rPr>
                <w:rFonts w:ascii="宋体" w:hAnsi="宋体" w:cs="宋体"/>
                <w:color w:val="000000" w:themeColor="text1"/>
              </w:rPr>
              <w:t>1</w:t>
            </w:r>
            <w:r w:rsidRPr="000C7BB1">
              <w:rPr>
                <w:rFonts w:ascii="宋体" w:hAnsi="宋体" w:cs="宋体" w:hint="eastAsia"/>
                <w:color w:val="000000" w:themeColor="text1"/>
              </w:rPr>
              <w:t>分；</w:t>
            </w:r>
          </w:p>
          <w:p w14:paraId="180942C3" w14:textId="77777777" w:rsidR="00FB6A8A" w:rsidRPr="000C7BB1" w:rsidRDefault="00FB6A8A" w:rsidP="00EA0132">
            <w:pPr>
              <w:spacing w:before="1"/>
              <w:rPr>
                <w:rFonts w:ascii="宋体" w:hAnsi="宋体" w:cs="宋体"/>
                <w:color w:val="000000" w:themeColor="text1"/>
              </w:rPr>
            </w:pPr>
            <w:r w:rsidRPr="000C7BB1">
              <w:rPr>
                <w:rFonts w:ascii="宋体" w:hAnsi="宋体" w:cs="宋体" w:hint="eastAsia"/>
                <w:color w:val="000000" w:themeColor="text1"/>
              </w:rPr>
              <w:t>2</w:t>
            </w:r>
            <w:r w:rsidRPr="000C7BB1">
              <w:rPr>
                <w:rFonts w:ascii="宋体" w:hAnsi="宋体" w:cs="宋体"/>
                <w:color w:val="000000" w:themeColor="text1"/>
              </w:rPr>
              <w:t>.</w:t>
            </w:r>
            <w:r w:rsidRPr="000C7BB1">
              <w:rPr>
                <w:rFonts w:ascii="宋体" w:hAnsi="宋体" w:cs="宋体" w:hint="eastAsia"/>
                <w:color w:val="000000" w:themeColor="text1"/>
              </w:rPr>
              <w:t>环境管理体系认证，得</w:t>
            </w:r>
            <w:r w:rsidRPr="000C7BB1">
              <w:rPr>
                <w:rFonts w:ascii="宋体" w:hAnsi="宋体" w:cs="宋体"/>
                <w:color w:val="000000" w:themeColor="text1"/>
              </w:rPr>
              <w:t>1</w:t>
            </w:r>
            <w:r w:rsidRPr="000C7BB1">
              <w:rPr>
                <w:rFonts w:ascii="宋体" w:hAnsi="宋体" w:cs="宋体" w:hint="eastAsia"/>
                <w:color w:val="000000" w:themeColor="text1"/>
              </w:rPr>
              <w:t>分；</w:t>
            </w:r>
          </w:p>
          <w:p w14:paraId="3652F6CD" w14:textId="77777777" w:rsidR="00FB6A8A" w:rsidRPr="000C7BB1" w:rsidRDefault="00FB6A8A" w:rsidP="00EA0132">
            <w:pPr>
              <w:spacing w:before="1"/>
              <w:rPr>
                <w:rFonts w:ascii="宋体" w:hAnsi="宋体" w:cs="宋体"/>
                <w:color w:val="000000" w:themeColor="text1"/>
              </w:rPr>
            </w:pPr>
            <w:r w:rsidRPr="000C7BB1">
              <w:rPr>
                <w:rFonts w:ascii="宋体" w:hAnsi="宋体" w:cs="宋体" w:hint="eastAsia"/>
                <w:color w:val="000000" w:themeColor="text1"/>
              </w:rPr>
              <w:t>3</w:t>
            </w:r>
            <w:r w:rsidRPr="000C7BB1">
              <w:rPr>
                <w:rFonts w:ascii="宋体" w:hAnsi="宋体" w:cs="宋体"/>
                <w:color w:val="000000" w:themeColor="text1"/>
              </w:rPr>
              <w:t>.</w:t>
            </w:r>
            <w:r w:rsidRPr="000C7BB1">
              <w:rPr>
                <w:rFonts w:ascii="宋体" w:hAnsi="宋体" w:cs="宋体" w:hint="eastAsia"/>
                <w:color w:val="000000" w:themeColor="text1"/>
              </w:rPr>
              <w:t>职业健康安全管理体系认证，得</w:t>
            </w:r>
            <w:r w:rsidRPr="000C7BB1">
              <w:rPr>
                <w:rFonts w:ascii="宋体" w:hAnsi="宋体" w:cs="宋体"/>
                <w:color w:val="000000" w:themeColor="text1"/>
              </w:rPr>
              <w:t>1</w:t>
            </w:r>
            <w:r w:rsidRPr="000C7BB1">
              <w:rPr>
                <w:rFonts w:ascii="宋体" w:hAnsi="宋体" w:cs="宋体" w:hint="eastAsia"/>
                <w:color w:val="000000" w:themeColor="text1"/>
              </w:rPr>
              <w:t>分。</w:t>
            </w:r>
          </w:p>
          <w:p w14:paraId="27D2E6A6" w14:textId="77777777" w:rsidR="00FB6A8A" w:rsidRPr="000C7BB1" w:rsidRDefault="00FB6A8A" w:rsidP="00EA0132">
            <w:pPr>
              <w:spacing w:before="1"/>
              <w:rPr>
                <w:rFonts w:ascii="宋体" w:hAnsi="宋体" w:cs="宋体"/>
                <w:color w:val="000000" w:themeColor="text1"/>
              </w:rPr>
            </w:pPr>
            <w:proofErr w:type="gramStart"/>
            <w:r w:rsidRPr="000C7BB1">
              <w:rPr>
                <w:rFonts w:ascii="宋体" w:hAnsi="宋体" w:hint="eastAsia"/>
                <w:color w:val="000000" w:themeColor="text1"/>
                <w:szCs w:val="21"/>
              </w:rPr>
              <w:t>每满足</w:t>
            </w:r>
            <w:proofErr w:type="gramEnd"/>
            <w:r w:rsidRPr="000C7BB1">
              <w:rPr>
                <w:rFonts w:ascii="宋体" w:hAnsi="宋体" w:hint="eastAsia"/>
                <w:color w:val="000000" w:themeColor="text1"/>
                <w:szCs w:val="21"/>
              </w:rPr>
              <w:t>一项得1分，最高得3分。（提供证书复印件，并须同时提供在“全国认证认可信息公共服务平台”对体系证书的信息查询截图作为评审依据，已失效或撤销的不得分。）</w:t>
            </w:r>
          </w:p>
        </w:tc>
        <w:tc>
          <w:tcPr>
            <w:tcW w:w="937" w:type="dxa"/>
            <w:tcBorders>
              <w:top w:val="single" w:sz="4" w:space="0" w:color="auto"/>
              <w:left w:val="single" w:sz="4" w:space="0" w:color="auto"/>
              <w:bottom w:val="single" w:sz="4" w:space="0" w:color="auto"/>
              <w:right w:val="single" w:sz="4" w:space="0" w:color="auto"/>
            </w:tcBorders>
            <w:vAlign w:val="center"/>
          </w:tcPr>
          <w:p w14:paraId="60E72F6A" w14:textId="77777777" w:rsidR="00FB6A8A" w:rsidRPr="000C7BB1" w:rsidRDefault="00FB6A8A" w:rsidP="00EA0132">
            <w:pPr>
              <w:spacing w:before="1"/>
              <w:jc w:val="center"/>
              <w:rPr>
                <w:rFonts w:ascii="宋体" w:hAnsi="宋体" w:cs="宋体"/>
                <w:color w:val="000000" w:themeColor="text1"/>
              </w:rPr>
            </w:pPr>
          </w:p>
        </w:tc>
        <w:tc>
          <w:tcPr>
            <w:tcW w:w="1087" w:type="dxa"/>
            <w:tcBorders>
              <w:top w:val="single" w:sz="4" w:space="0" w:color="auto"/>
              <w:left w:val="single" w:sz="4" w:space="0" w:color="auto"/>
              <w:bottom w:val="single" w:sz="4" w:space="0" w:color="auto"/>
              <w:right w:val="single" w:sz="4" w:space="0" w:color="auto"/>
            </w:tcBorders>
            <w:vAlign w:val="center"/>
          </w:tcPr>
          <w:p w14:paraId="2012EFCB" w14:textId="77777777" w:rsidR="00FB6A8A" w:rsidRPr="000C7BB1" w:rsidRDefault="00FB6A8A" w:rsidP="00EA0132">
            <w:pPr>
              <w:spacing w:before="1"/>
              <w:jc w:val="center"/>
              <w:rPr>
                <w:rFonts w:ascii="宋体" w:hAnsi="宋体" w:cs="宋体"/>
                <w:color w:val="000000" w:themeColor="text1"/>
              </w:rPr>
            </w:pPr>
          </w:p>
        </w:tc>
        <w:tc>
          <w:tcPr>
            <w:tcW w:w="1774" w:type="dxa"/>
            <w:tcBorders>
              <w:top w:val="single" w:sz="4" w:space="0" w:color="auto"/>
              <w:left w:val="single" w:sz="4" w:space="0" w:color="auto"/>
              <w:bottom w:val="single" w:sz="4" w:space="0" w:color="auto"/>
              <w:right w:val="single" w:sz="4" w:space="0" w:color="auto"/>
            </w:tcBorders>
            <w:vAlign w:val="center"/>
          </w:tcPr>
          <w:p w14:paraId="11860302" w14:textId="77777777" w:rsidR="00FB6A8A" w:rsidRPr="000C7BB1" w:rsidRDefault="00FB6A8A" w:rsidP="00EA0132">
            <w:pPr>
              <w:spacing w:before="1" w:line="0" w:lineRule="atLeast"/>
              <w:jc w:val="center"/>
              <w:rPr>
                <w:rFonts w:ascii="宋体" w:hAnsi="宋体" w:cs="宋体"/>
                <w:color w:val="000000" w:themeColor="text1"/>
              </w:rPr>
            </w:pPr>
          </w:p>
        </w:tc>
      </w:tr>
      <w:tr w:rsidR="00FB6A8A" w:rsidRPr="000C7BB1" w14:paraId="0F45A098" w14:textId="77777777" w:rsidTr="00EA0132">
        <w:trPr>
          <w:trHeight w:val="1730"/>
          <w:jc w:val="center"/>
        </w:trPr>
        <w:tc>
          <w:tcPr>
            <w:tcW w:w="397" w:type="dxa"/>
            <w:tcBorders>
              <w:left w:val="single" w:sz="4" w:space="0" w:color="auto"/>
              <w:bottom w:val="single" w:sz="4" w:space="0" w:color="auto"/>
              <w:right w:val="single" w:sz="4" w:space="0" w:color="auto"/>
            </w:tcBorders>
            <w:vAlign w:val="center"/>
          </w:tcPr>
          <w:p w14:paraId="4EF77823"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3</w:t>
            </w:r>
          </w:p>
        </w:tc>
        <w:tc>
          <w:tcPr>
            <w:tcW w:w="668" w:type="dxa"/>
            <w:tcBorders>
              <w:left w:val="single" w:sz="4" w:space="0" w:color="auto"/>
              <w:bottom w:val="single" w:sz="4" w:space="0" w:color="auto"/>
              <w:right w:val="single" w:sz="4" w:space="0" w:color="auto"/>
            </w:tcBorders>
            <w:vAlign w:val="center"/>
          </w:tcPr>
          <w:p w14:paraId="06C8AC23"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hint="eastAsia"/>
                <w:color w:val="000000" w:themeColor="text1"/>
              </w:rPr>
              <w:t>纳税情况</w:t>
            </w:r>
          </w:p>
        </w:tc>
        <w:tc>
          <w:tcPr>
            <w:tcW w:w="430" w:type="dxa"/>
            <w:tcBorders>
              <w:top w:val="single" w:sz="4" w:space="0" w:color="auto"/>
              <w:left w:val="single" w:sz="4" w:space="0" w:color="auto"/>
              <w:bottom w:val="single" w:sz="4" w:space="0" w:color="auto"/>
              <w:right w:val="single" w:sz="4" w:space="0" w:color="auto"/>
            </w:tcBorders>
            <w:vAlign w:val="center"/>
          </w:tcPr>
          <w:p w14:paraId="5B8070E3"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Theme="minorEastAsia" w:hAnsiTheme="minorEastAsia" w:hint="eastAsia"/>
                <w:color w:val="000000" w:themeColor="text1"/>
                <w:szCs w:val="21"/>
              </w:rPr>
              <w:t>3</w:t>
            </w:r>
          </w:p>
        </w:tc>
        <w:tc>
          <w:tcPr>
            <w:tcW w:w="4913" w:type="dxa"/>
            <w:tcBorders>
              <w:top w:val="single" w:sz="4" w:space="0" w:color="auto"/>
              <w:left w:val="single" w:sz="4" w:space="0" w:color="auto"/>
              <w:bottom w:val="single" w:sz="4" w:space="0" w:color="auto"/>
              <w:right w:val="single" w:sz="4" w:space="0" w:color="auto"/>
            </w:tcBorders>
            <w:vAlign w:val="center"/>
          </w:tcPr>
          <w:p w14:paraId="69779AD1" w14:textId="77777777" w:rsidR="00FB6A8A" w:rsidRPr="000C7BB1" w:rsidRDefault="00FB6A8A" w:rsidP="00EA0132">
            <w:pPr>
              <w:jc w:val="left"/>
              <w:rPr>
                <w:rFonts w:ascii="宋体" w:hAnsi="宋体"/>
                <w:color w:val="000000" w:themeColor="text1"/>
                <w:szCs w:val="21"/>
              </w:rPr>
            </w:pPr>
            <w:r w:rsidRPr="000C7BB1">
              <w:rPr>
                <w:rFonts w:ascii="宋体" w:hAnsi="宋体" w:hint="eastAsia"/>
                <w:color w:val="000000" w:themeColor="text1"/>
                <w:szCs w:val="21"/>
              </w:rPr>
              <w:t>投标人202</w:t>
            </w:r>
            <w:r w:rsidRPr="000C7BB1">
              <w:rPr>
                <w:rFonts w:ascii="宋体" w:hAnsi="宋体"/>
                <w:color w:val="000000" w:themeColor="text1"/>
                <w:szCs w:val="21"/>
              </w:rPr>
              <w:t>2</w:t>
            </w:r>
            <w:r w:rsidRPr="000C7BB1">
              <w:rPr>
                <w:rFonts w:ascii="宋体" w:hAnsi="宋体" w:hint="eastAsia"/>
                <w:color w:val="000000" w:themeColor="text1"/>
                <w:szCs w:val="21"/>
              </w:rPr>
              <w:t>年度，纳税信用等级评定为A</w:t>
            </w:r>
            <w:proofErr w:type="gramStart"/>
            <w:r w:rsidRPr="000C7BB1">
              <w:rPr>
                <w:rFonts w:ascii="宋体" w:hAnsi="宋体" w:hint="eastAsia"/>
                <w:color w:val="000000" w:themeColor="text1"/>
                <w:szCs w:val="21"/>
              </w:rPr>
              <w:t>级得</w:t>
            </w:r>
            <w:r w:rsidRPr="000C7BB1">
              <w:rPr>
                <w:rFonts w:ascii="宋体" w:hAnsi="宋体"/>
                <w:color w:val="000000" w:themeColor="text1"/>
                <w:szCs w:val="21"/>
              </w:rPr>
              <w:t>3</w:t>
            </w:r>
            <w:r w:rsidRPr="000C7BB1">
              <w:rPr>
                <w:rFonts w:ascii="宋体" w:hAnsi="宋体" w:hint="eastAsia"/>
                <w:color w:val="000000" w:themeColor="text1"/>
                <w:szCs w:val="21"/>
              </w:rPr>
              <w:t>分</w:t>
            </w:r>
            <w:proofErr w:type="gramEnd"/>
            <w:r w:rsidRPr="000C7BB1">
              <w:rPr>
                <w:rFonts w:ascii="宋体" w:hAnsi="宋体" w:hint="eastAsia"/>
                <w:color w:val="000000" w:themeColor="text1"/>
                <w:szCs w:val="21"/>
              </w:rPr>
              <w:t>，B级的2分，C级、D级或未提供资料的不得分。新设立企业取得M级的及经营年限未达3年导致未能评定为A级的，得3分；非新设立企业取得M级的不得分。需提供税务系统查询截图等证明资料，并加盖投标人公章。</w:t>
            </w:r>
            <w:r w:rsidRPr="000C7BB1">
              <w:rPr>
                <w:rFonts w:ascii="宋体" w:hAnsi="宋体"/>
                <w:bCs/>
                <w:color w:val="000000" w:themeColor="text1"/>
                <w:szCs w:val="21"/>
              </w:rPr>
              <w:t>属于不需要进行纳税信用等级评定的非企业组织，得3分（须提供相关政策规定及证明文件）。</w:t>
            </w:r>
          </w:p>
          <w:p w14:paraId="2C7B2269" w14:textId="77777777" w:rsidR="00FB6A8A" w:rsidRPr="000C7BB1" w:rsidRDefault="00FB6A8A" w:rsidP="00EA0132">
            <w:pPr>
              <w:spacing w:before="1"/>
              <w:rPr>
                <w:rFonts w:ascii="宋体" w:hAnsi="宋体" w:cs="宋体"/>
                <w:color w:val="000000" w:themeColor="text1"/>
              </w:rPr>
            </w:pPr>
            <w:r w:rsidRPr="000C7BB1">
              <w:rPr>
                <w:rFonts w:ascii="宋体" w:hAnsi="宋体" w:hint="eastAsia"/>
                <w:color w:val="000000" w:themeColor="text1"/>
                <w:szCs w:val="21"/>
              </w:rPr>
              <w:t>注：“新设立企业”指从首次在税务机关办理涉税事宜之日起时间不满一个评价年度的企业。评价年度是指公历年度，即1月1日至12月31日。</w:t>
            </w:r>
          </w:p>
        </w:tc>
        <w:tc>
          <w:tcPr>
            <w:tcW w:w="937" w:type="dxa"/>
            <w:tcBorders>
              <w:top w:val="single" w:sz="4" w:space="0" w:color="auto"/>
              <w:left w:val="single" w:sz="4" w:space="0" w:color="auto"/>
              <w:bottom w:val="single" w:sz="4" w:space="0" w:color="auto"/>
              <w:right w:val="single" w:sz="4" w:space="0" w:color="auto"/>
            </w:tcBorders>
            <w:vAlign w:val="center"/>
          </w:tcPr>
          <w:p w14:paraId="0AE3F1DC" w14:textId="77777777" w:rsidR="00FB6A8A" w:rsidRPr="000C7BB1" w:rsidRDefault="00FB6A8A" w:rsidP="00EA0132">
            <w:pPr>
              <w:spacing w:before="1"/>
              <w:jc w:val="center"/>
              <w:rPr>
                <w:rFonts w:ascii="宋体" w:hAnsi="宋体" w:cs="宋体"/>
                <w:color w:val="000000" w:themeColor="text1"/>
              </w:rPr>
            </w:pPr>
          </w:p>
        </w:tc>
        <w:tc>
          <w:tcPr>
            <w:tcW w:w="1087" w:type="dxa"/>
            <w:tcBorders>
              <w:top w:val="single" w:sz="4" w:space="0" w:color="auto"/>
              <w:left w:val="single" w:sz="4" w:space="0" w:color="auto"/>
              <w:bottom w:val="single" w:sz="4" w:space="0" w:color="auto"/>
              <w:right w:val="single" w:sz="4" w:space="0" w:color="auto"/>
            </w:tcBorders>
            <w:vAlign w:val="center"/>
          </w:tcPr>
          <w:p w14:paraId="65C244FC" w14:textId="77777777" w:rsidR="00FB6A8A" w:rsidRPr="000C7BB1" w:rsidRDefault="00FB6A8A" w:rsidP="00EA0132">
            <w:pPr>
              <w:spacing w:before="1"/>
              <w:jc w:val="center"/>
              <w:rPr>
                <w:rFonts w:ascii="宋体" w:hAnsi="宋体" w:cs="宋体"/>
                <w:color w:val="000000" w:themeColor="text1"/>
              </w:rPr>
            </w:pPr>
          </w:p>
        </w:tc>
        <w:tc>
          <w:tcPr>
            <w:tcW w:w="1774" w:type="dxa"/>
            <w:tcBorders>
              <w:top w:val="single" w:sz="4" w:space="0" w:color="auto"/>
              <w:left w:val="single" w:sz="4" w:space="0" w:color="auto"/>
              <w:bottom w:val="single" w:sz="4" w:space="0" w:color="auto"/>
              <w:right w:val="single" w:sz="4" w:space="0" w:color="auto"/>
            </w:tcBorders>
            <w:vAlign w:val="center"/>
          </w:tcPr>
          <w:p w14:paraId="68DD5CFF" w14:textId="77777777" w:rsidR="00FB6A8A" w:rsidRPr="000C7BB1" w:rsidRDefault="00FB6A8A" w:rsidP="00EA0132">
            <w:pPr>
              <w:spacing w:before="1" w:line="0" w:lineRule="atLeast"/>
              <w:jc w:val="center"/>
              <w:rPr>
                <w:rFonts w:ascii="宋体" w:hAnsi="宋体" w:cs="宋体"/>
                <w:color w:val="000000" w:themeColor="text1"/>
              </w:rPr>
            </w:pPr>
          </w:p>
        </w:tc>
      </w:tr>
      <w:tr w:rsidR="00FB6A8A" w:rsidRPr="000C7BB1" w14:paraId="6880E7F1" w14:textId="77777777" w:rsidTr="00EA0132">
        <w:trPr>
          <w:trHeight w:val="1730"/>
          <w:jc w:val="center"/>
        </w:trPr>
        <w:tc>
          <w:tcPr>
            <w:tcW w:w="397" w:type="dxa"/>
            <w:tcBorders>
              <w:left w:val="single" w:sz="4" w:space="0" w:color="auto"/>
              <w:bottom w:val="single" w:sz="4" w:space="0" w:color="auto"/>
              <w:right w:val="single" w:sz="4" w:space="0" w:color="auto"/>
            </w:tcBorders>
            <w:vAlign w:val="center"/>
          </w:tcPr>
          <w:p w14:paraId="7D2EA7A7"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4</w:t>
            </w:r>
          </w:p>
        </w:tc>
        <w:tc>
          <w:tcPr>
            <w:tcW w:w="668" w:type="dxa"/>
            <w:tcBorders>
              <w:left w:val="single" w:sz="4" w:space="0" w:color="auto"/>
              <w:bottom w:val="single" w:sz="4" w:space="0" w:color="auto"/>
              <w:right w:val="single" w:sz="4" w:space="0" w:color="auto"/>
            </w:tcBorders>
            <w:vAlign w:val="center"/>
          </w:tcPr>
          <w:p w14:paraId="01E2B9F7" w14:textId="77777777" w:rsidR="00FB6A8A" w:rsidRPr="000C7BB1" w:rsidRDefault="00FB6A8A" w:rsidP="00EA0132">
            <w:pPr>
              <w:autoSpaceDE w:val="0"/>
              <w:autoSpaceDN w:val="0"/>
              <w:adjustRightInd w:val="0"/>
              <w:jc w:val="center"/>
              <w:rPr>
                <w:rFonts w:ascii="宋体" w:hAnsi="宋体"/>
                <w:color w:val="000000" w:themeColor="text1"/>
              </w:rPr>
            </w:pPr>
            <w:r w:rsidRPr="000C7BB1">
              <w:rPr>
                <w:rFonts w:ascii="宋体" w:hAnsi="宋体" w:hint="eastAsia"/>
                <w:color w:val="000000" w:themeColor="text1"/>
              </w:rPr>
              <w:t>资信业绩</w:t>
            </w:r>
          </w:p>
        </w:tc>
        <w:tc>
          <w:tcPr>
            <w:tcW w:w="430" w:type="dxa"/>
            <w:tcBorders>
              <w:top w:val="single" w:sz="4" w:space="0" w:color="auto"/>
              <w:left w:val="single" w:sz="4" w:space="0" w:color="auto"/>
              <w:bottom w:val="single" w:sz="4" w:space="0" w:color="auto"/>
              <w:right w:val="single" w:sz="4" w:space="0" w:color="auto"/>
            </w:tcBorders>
            <w:vAlign w:val="center"/>
          </w:tcPr>
          <w:p w14:paraId="7204FBCA" w14:textId="77777777" w:rsidR="00FB6A8A" w:rsidRPr="000C7BB1" w:rsidRDefault="00FB6A8A" w:rsidP="00EA0132">
            <w:pPr>
              <w:autoSpaceDE w:val="0"/>
              <w:autoSpaceDN w:val="0"/>
              <w:adjustRightInd w:val="0"/>
              <w:jc w:val="center"/>
              <w:rPr>
                <w:rFonts w:asciiTheme="minorEastAsia" w:hAnsiTheme="minorEastAsia"/>
                <w:color w:val="000000" w:themeColor="text1"/>
                <w:szCs w:val="21"/>
              </w:rPr>
            </w:pPr>
            <w:r w:rsidRPr="000C7BB1">
              <w:rPr>
                <w:rFonts w:asciiTheme="minorEastAsia" w:hAnsiTheme="minorEastAsia"/>
                <w:color w:val="000000" w:themeColor="text1"/>
                <w:szCs w:val="21"/>
              </w:rPr>
              <w:t>4</w:t>
            </w:r>
          </w:p>
        </w:tc>
        <w:tc>
          <w:tcPr>
            <w:tcW w:w="4913" w:type="dxa"/>
            <w:tcBorders>
              <w:top w:val="single" w:sz="4" w:space="0" w:color="auto"/>
              <w:left w:val="single" w:sz="4" w:space="0" w:color="auto"/>
              <w:bottom w:val="single" w:sz="4" w:space="0" w:color="auto"/>
              <w:right w:val="single" w:sz="4" w:space="0" w:color="auto"/>
            </w:tcBorders>
            <w:vAlign w:val="center"/>
          </w:tcPr>
          <w:p w14:paraId="443C6407" w14:textId="77777777" w:rsidR="00FB6A8A" w:rsidRPr="000C7BB1" w:rsidRDefault="00FB6A8A" w:rsidP="00EA0132">
            <w:pPr>
              <w:jc w:val="left"/>
              <w:rPr>
                <w:rFonts w:ascii="宋体" w:hAnsi="宋体"/>
                <w:color w:val="000000" w:themeColor="text1"/>
                <w:szCs w:val="21"/>
              </w:rPr>
            </w:pPr>
            <w:r w:rsidRPr="000C7BB1">
              <w:rPr>
                <w:rFonts w:ascii="宋体" w:hAnsi="宋体" w:hint="eastAsia"/>
                <w:color w:val="000000" w:themeColor="text1"/>
                <w:szCs w:val="21"/>
              </w:rPr>
              <w:t>a）</w:t>
            </w:r>
            <w:proofErr w:type="gramStart"/>
            <w:r w:rsidRPr="000C7BB1">
              <w:rPr>
                <w:rFonts w:ascii="宋体" w:hAnsi="宋体" w:hint="eastAsia"/>
                <w:color w:val="000000" w:themeColor="text1"/>
                <w:szCs w:val="21"/>
              </w:rPr>
              <w:t>投标人获政府部门颁布的“</w:t>
            </w:r>
            <w:proofErr w:type="gramEnd"/>
            <w:r w:rsidRPr="000C7BB1">
              <w:rPr>
                <w:rFonts w:ascii="宋体" w:hAnsi="宋体" w:hint="eastAsia"/>
                <w:color w:val="000000" w:themeColor="text1"/>
                <w:szCs w:val="21"/>
              </w:rPr>
              <w:t>守合同重信用企业”称号，得</w:t>
            </w:r>
            <w:r w:rsidRPr="000C7BB1">
              <w:rPr>
                <w:rFonts w:ascii="宋体" w:hAnsi="宋体"/>
                <w:color w:val="000000" w:themeColor="text1"/>
                <w:szCs w:val="21"/>
              </w:rPr>
              <w:t>1分。</w:t>
            </w:r>
            <w:r w:rsidRPr="000C7BB1">
              <w:rPr>
                <w:rFonts w:ascii="宋体" w:hAnsi="宋体" w:hint="eastAsia"/>
                <w:color w:val="000000" w:themeColor="text1"/>
                <w:szCs w:val="21"/>
              </w:rPr>
              <w:t>（不提供相关证明材料不得分）</w:t>
            </w:r>
          </w:p>
          <w:p w14:paraId="5BD643D2" w14:textId="77777777" w:rsidR="00FB6A8A" w:rsidRPr="000C7BB1" w:rsidRDefault="00FB6A8A" w:rsidP="00EA0132">
            <w:pPr>
              <w:jc w:val="left"/>
              <w:rPr>
                <w:rFonts w:ascii="宋体" w:hAnsi="宋体"/>
                <w:color w:val="000000" w:themeColor="text1"/>
                <w:szCs w:val="21"/>
              </w:rPr>
            </w:pPr>
            <w:r w:rsidRPr="000C7BB1">
              <w:rPr>
                <w:rFonts w:ascii="宋体" w:hAnsi="宋体" w:hint="eastAsia"/>
                <w:color w:val="000000" w:themeColor="text1"/>
                <w:szCs w:val="21"/>
              </w:rPr>
              <w:t>b）</w:t>
            </w:r>
            <w:r w:rsidRPr="000C7BB1">
              <w:rPr>
                <w:rFonts w:ascii="宋体" w:hAnsi="宋体"/>
                <w:color w:val="000000" w:themeColor="text1"/>
                <w:szCs w:val="21"/>
              </w:rPr>
              <w:t>2021</w:t>
            </w:r>
            <w:r w:rsidRPr="000C7BB1">
              <w:rPr>
                <w:rFonts w:ascii="宋体" w:hAnsi="宋体" w:hint="eastAsia"/>
                <w:color w:val="000000" w:themeColor="text1"/>
                <w:szCs w:val="21"/>
              </w:rPr>
              <w:t>年</w:t>
            </w:r>
            <w:r w:rsidRPr="000C7BB1">
              <w:rPr>
                <w:rFonts w:ascii="宋体" w:hAnsi="宋体"/>
                <w:color w:val="000000" w:themeColor="text1"/>
                <w:szCs w:val="21"/>
              </w:rPr>
              <w:t>1月1日以来学校</w:t>
            </w:r>
            <w:r w:rsidRPr="000C7BB1">
              <w:rPr>
                <w:rFonts w:ascii="宋体" w:hAnsi="宋体" w:hint="eastAsia"/>
                <w:color w:val="000000" w:themeColor="text1"/>
                <w:szCs w:val="21"/>
              </w:rPr>
              <w:t>承包经营项目获得项目用户评价为正面评价（优秀、优良、满意或相当于类似评价）。每份得</w:t>
            </w:r>
            <w:r w:rsidRPr="000C7BB1">
              <w:rPr>
                <w:rFonts w:ascii="宋体" w:hAnsi="宋体"/>
                <w:color w:val="000000" w:themeColor="text1"/>
                <w:szCs w:val="21"/>
              </w:rPr>
              <w:t>1分，此项最高得3分。</w:t>
            </w:r>
          </w:p>
          <w:p w14:paraId="45F4C2FA" w14:textId="77777777" w:rsidR="00FB6A8A" w:rsidRPr="000C7BB1" w:rsidRDefault="00FB6A8A" w:rsidP="00EA0132">
            <w:pPr>
              <w:jc w:val="left"/>
              <w:rPr>
                <w:rFonts w:ascii="宋体" w:hAnsi="宋体"/>
                <w:color w:val="000000" w:themeColor="text1"/>
                <w:szCs w:val="21"/>
              </w:rPr>
            </w:pPr>
            <w:r w:rsidRPr="000C7BB1">
              <w:rPr>
                <w:rFonts w:ascii="宋体" w:hAnsi="宋体" w:hint="eastAsia"/>
                <w:color w:val="000000" w:themeColor="text1"/>
                <w:szCs w:val="21"/>
              </w:rPr>
              <w:t>注：提供合同甲方或甲方项目主管部门盖章的评价文件，须提供评价单位的联系人及联系方式，不提供不得分。同一项目不同年份的合同只按一份计算，不重复计算。</w:t>
            </w:r>
          </w:p>
        </w:tc>
        <w:tc>
          <w:tcPr>
            <w:tcW w:w="937" w:type="dxa"/>
            <w:tcBorders>
              <w:top w:val="single" w:sz="4" w:space="0" w:color="auto"/>
              <w:left w:val="single" w:sz="4" w:space="0" w:color="auto"/>
              <w:bottom w:val="single" w:sz="4" w:space="0" w:color="auto"/>
              <w:right w:val="single" w:sz="4" w:space="0" w:color="auto"/>
            </w:tcBorders>
            <w:vAlign w:val="center"/>
          </w:tcPr>
          <w:p w14:paraId="59E8DC0B" w14:textId="77777777" w:rsidR="00FB6A8A" w:rsidRPr="000C7BB1" w:rsidRDefault="00FB6A8A" w:rsidP="00EA0132">
            <w:pPr>
              <w:spacing w:before="1"/>
              <w:jc w:val="center"/>
              <w:rPr>
                <w:rFonts w:ascii="宋体" w:hAnsi="宋体" w:cs="宋体"/>
                <w:color w:val="000000" w:themeColor="text1"/>
              </w:rPr>
            </w:pPr>
          </w:p>
        </w:tc>
        <w:tc>
          <w:tcPr>
            <w:tcW w:w="1087" w:type="dxa"/>
            <w:tcBorders>
              <w:top w:val="single" w:sz="4" w:space="0" w:color="auto"/>
              <w:left w:val="single" w:sz="4" w:space="0" w:color="auto"/>
              <w:bottom w:val="single" w:sz="4" w:space="0" w:color="auto"/>
              <w:right w:val="single" w:sz="4" w:space="0" w:color="auto"/>
            </w:tcBorders>
            <w:vAlign w:val="center"/>
          </w:tcPr>
          <w:p w14:paraId="554E6910" w14:textId="77777777" w:rsidR="00FB6A8A" w:rsidRPr="000C7BB1" w:rsidRDefault="00FB6A8A" w:rsidP="00EA0132">
            <w:pPr>
              <w:spacing w:before="1"/>
              <w:jc w:val="center"/>
              <w:rPr>
                <w:rFonts w:ascii="宋体" w:hAnsi="宋体" w:cs="宋体"/>
                <w:color w:val="000000" w:themeColor="text1"/>
              </w:rPr>
            </w:pPr>
          </w:p>
        </w:tc>
        <w:tc>
          <w:tcPr>
            <w:tcW w:w="1774" w:type="dxa"/>
            <w:tcBorders>
              <w:top w:val="single" w:sz="4" w:space="0" w:color="auto"/>
              <w:left w:val="single" w:sz="4" w:space="0" w:color="auto"/>
              <w:bottom w:val="single" w:sz="4" w:space="0" w:color="auto"/>
              <w:right w:val="single" w:sz="4" w:space="0" w:color="auto"/>
            </w:tcBorders>
            <w:vAlign w:val="center"/>
          </w:tcPr>
          <w:p w14:paraId="3C216733" w14:textId="77777777" w:rsidR="00FB6A8A" w:rsidRPr="000C7BB1" w:rsidRDefault="00FB6A8A" w:rsidP="00EA0132">
            <w:pPr>
              <w:spacing w:before="1" w:line="0" w:lineRule="atLeast"/>
              <w:jc w:val="center"/>
              <w:rPr>
                <w:rFonts w:ascii="宋体" w:hAnsi="宋体" w:cs="宋体"/>
                <w:color w:val="000000" w:themeColor="text1"/>
              </w:rPr>
            </w:pPr>
          </w:p>
        </w:tc>
      </w:tr>
      <w:tr w:rsidR="00FB6A8A" w:rsidRPr="000C7BB1" w14:paraId="15263ABF" w14:textId="77777777" w:rsidTr="00EA0132">
        <w:trPr>
          <w:trHeight w:val="1561"/>
          <w:jc w:val="center"/>
        </w:trPr>
        <w:tc>
          <w:tcPr>
            <w:tcW w:w="397" w:type="dxa"/>
            <w:tcBorders>
              <w:left w:val="single" w:sz="4" w:space="0" w:color="auto"/>
              <w:bottom w:val="single" w:sz="4" w:space="0" w:color="auto"/>
              <w:right w:val="single" w:sz="4" w:space="0" w:color="auto"/>
            </w:tcBorders>
            <w:vAlign w:val="center"/>
          </w:tcPr>
          <w:p w14:paraId="344EEF47"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5</w:t>
            </w:r>
          </w:p>
        </w:tc>
        <w:tc>
          <w:tcPr>
            <w:tcW w:w="668" w:type="dxa"/>
            <w:tcBorders>
              <w:left w:val="single" w:sz="4" w:space="0" w:color="auto"/>
              <w:bottom w:val="single" w:sz="4" w:space="0" w:color="auto"/>
              <w:right w:val="single" w:sz="4" w:space="0" w:color="auto"/>
            </w:tcBorders>
            <w:vAlign w:val="center"/>
          </w:tcPr>
          <w:p w14:paraId="533E51C1" w14:textId="77777777" w:rsidR="00FB6A8A" w:rsidRPr="000C7BB1" w:rsidRDefault="00FB6A8A" w:rsidP="00EA0132">
            <w:pPr>
              <w:autoSpaceDE w:val="0"/>
              <w:autoSpaceDN w:val="0"/>
              <w:adjustRightInd w:val="0"/>
              <w:jc w:val="center"/>
              <w:rPr>
                <w:rFonts w:ascii="宋体" w:hAnsi="宋体"/>
                <w:color w:val="000000" w:themeColor="text1"/>
              </w:rPr>
            </w:pPr>
            <w:r w:rsidRPr="000C7BB1">
              <w:rPr>
                <w:rFonts w:hint="eastAsia"/>
                <w:color w:val="000000" w:themeColor="text1"/>
              </w:rPr>
              <w:t>连锁经营情况</w:t>
            </w:r>
          </w:p>
        </w:tc>
        <w:tc>
          <w:tcPr>
            <w:tcW w:w="430" w:type="dxa"/>
            <w:tcBorders>
              <w:top w:val="single" w:sz="4" w:space="0" w:color="auto"/>
              <w:left w:val="single" w:sz="4" w:space="0" w:color="auto"/>
              <w:bottom w:val="single" w:sz="4" w:space="0" w:color="auto"/>
              <w:right w:val="single" w:sz="4" w:space="0" w:color="auto"/>
            </w:tcBorders>
            <w:vAlign w:val="center"/>
          </w:tcPr>
          <w:p w14:paraId="18D34696" w14:textId="77777777" w:rsidR="00FB6A8A" w:rsidRPr="000C7BB1" w:rsidRDefault="00FB6A8A" w:rsidP="00EA0132">
            <w:pPr>
              <w:autoSpaceDE w:val="0"/>
              <w:autoSpaceDN w:val="0"/>
              <w:adjustRightInd w:val="0"/>
              <w:jc w:val="center"/>
              <w:rPr>
                <w:rFonts w:asciiTheme="minorEastAsia" w:hAnsiTheme="minorEastAsia"/>
                <w:color w:val="000000" w:themeColor="text1"/>
                <w:szCs w:val="21"/>
              </w:rPr>
            </w:pPr>
            <w:r w:rsidRPr="000C7BB1">
              <w:rPr>
                <w:rFonts w:asciiTheme="minorEastAsia" w:hAnsiTheme="minorEastAsia"/>
                <w:color w:val="000000" w:themeColor="text1"/>
                <w:szCs w:val="21"/>
              </w:rPr>
              <w:t>7</w:t>
            </w:r>
          </w:p>
        </w:tc>
        <w:tc>
          <w:tcPr>
            <w:tcW w:w="4913" w:type="dxa"/>
            <w:tcBorders>
              <w:top w:val="single" w:sz="4" w:space="0" w:color="auto"/>
              <w:left w:val="single" w:sz="4" w:space="0" w:color="auto"/>
              <w:bottom w:val="single" w:sz="4" w:space="0" w:color="auto"/>
              <w:right w:val="single" w:sz="4" w:space="0" w:color="auto"/>
            </w:tcBorders>
            <w:vAlign w:val="center"/>
          </w:tcPr>
          <w:p w14:paraId="7C47AA6D" w14:textId="393E0D5D" w:rsidR="00FB6A8A" w:rsidRPr="00630DD9" w:rsidRDefault="00FB6A8A" w:rsidP="00EA0132">
            <w:pPr>
              <w:jc w:val="left"/>
              <w:rPr>
                <w:color w:val="000000" w:themeColor="text1"/>
              </w:rPr>
            </w:pPr>
            <w:r w:rsidRPr="000C7BB1">
              <w:rPr>
                <w:color w:val="000000" w:themeColor="text1"/>
              </w:rPr>
              <w:t>a</w:t>
            </w:r>
            <w:r w:rsidRPr="000C7BB1">
              <w:rPr>
                <w:rFonts w:hint="eastAsia"/>
                <w:color w:val="000000" w:themeColor="text1"/>
              </w:rPr>
              <w:t>）投标人</w:t>
            </w:r>
            <w:r w:rsidR="00E51C7B">
              <w:rPr>
                <w:rFonts w:hint="eastAsia"/>
                <w:color w:val="000000" w:themeColor="text1"/>
              </w:rPr>
              <w:t>现</w:t>
            </w:r>
            <w:r w:rsidRPr="000C7BB1">
              <w:rPr>
                <w:rFonts w:hint="eastAsia"/>
                <w:color w:val="000000" w:themeColor="text1"/>
              </w:rPr>
              <w:t>有</w:t>
            </w:r>
            <w:r w:rsidRPr="000C7BB1">
              <w:rPr>
                <w:color w:val="000000" w:themeColor="text1"/>
              </w:rPr>
              <w:t>8</w:t>
            </w:r>
            <w:r w:rsidRPr="000C7BB1">
              <w:rPr>
                <w:rFonts w:hint="eastAsia"/>
                <w:color w:val="000000" w:themeColor="text1"/>
              </w:rPr>
              <w:t>家以上（含</w:t>
            </w:r>
            <w:r w:rsidRPr="000C7BB1">
              <w:rPr>
                <w:color w:val="000000" w:themeColor="text1"/>
              </w:rPr>
              <w:t>8</w:t>
            </w:r>
            <w:r w:rsidRPr="000C7BB1">
              <w:rPr>
                <w:rFonts w:hint="eastAsia"/>
                <w:color w:val="000000" w:themeColor="text1"/>
              </w:rPr>
              <w:t>家）连锁超市的得</w:t>
            </w:r>
            <w:r w:rsidR="0000514D">
              <w:rPr>
                <w:rFonts w:hint="eastAsia"/>
                <w:color w:val="000000" w:themeColor="text1"/>
              </w:rPr>
              <w:t>3</w:t>
            </w:r>
            <w:r w:rsidRPr="000C7BB1">
              <w:rPr>
                <w:rFonts w:hint="eastAsia"/>
                <w:color w:val="000000" w:themeColor="text1"/>
              </w:rPr>
              <w:t>分，有</w:t>
            </w:r>
            <w:r w:rsidRPr="000C7BB1">
              <w:rPr>
                <w:color w:val="000000" w:themeColor="text1"/>
              </w:rPr>
              <w:t>8</w:t>
            </w:r>
            <w:r w:rsidRPr="000C7BB1">
              <w:rPr>
                <w:rFonts w:hint="eastAsia"/>
                <w:color w:val="000000" w:themeColor="text1"/>
              </w:rPr>
              <w:t>家以下，</w:t>
            </w:r>
            <w:r w:rsidRPr="000C7BB1">
              <w:rPr>
                <w:color w:val="000000" w:themeColor="text1"/>
              </w:rPr>
              <w:t>5</w:t>
            </w:r>
            <w:r w:rsidRPr="000C7BB1">
              <w:rPr>
                <w:rFonts w:hint="eastAsia"/>
                <w:color w:val="000000" w:themeColor="text1"/>
              </w:rPr>
              <w:t>家以上（含</w:t>
            </w:r>
            <w:r w:rsidRPr="000C7BB1">
              <w:rPr>
                <w:color w:val="000000" w:themeColor="text1"/>
              </w:rPr>
              <w:t>5</w:t>
            </w:r>
            <w:r w:rsidRPr="000C7BB1">
              <w:rPr>
                <w:rFonts w:hint="eastAsia"/>
                <w:color w:val="000000" w:themeColor="text1"/>
              </w:rPr>
              <w:t>家）连锁超市的</w:t>
            </w:r>
            <w:r w:rsidRPr="00630DD9">
              <w:rPr>
                <w:rFonts w:hint="eastAsia"/>
                <w:color w:val="000000" w:themeColor="text1"/>
              </w:rPr>
              <w:t>得</w:t>
            </w:r>
            <w:r w:rsidR="0000514D">
              <w:rPr>
                <w:rFonts w:hint="eastAsia"/>
                <w:color w:val="000000" w:themeColor="text1"/>
              </w:rPr>
              <w:t>2</w:t>
            </w:r>
            <w:r w:rsidRPr="00630DD9">
              <w:rPr>
                <w:rFonts w:hint="eastAsia"/>
                <w:color w:val="000000" w:themeColor="text1"/>
              </w:rPr>
              <w:t>分，有</w:t>
            </w:r>
            <w:r w:rsidRPr="00630DD9">
              <w:rPr>
                <w:color w:val="000000" w:themeColor="text1"/>
              </w:rPr>
              <w:t>5</w:t>
            </w:r>
            <w:r w:rsidRPr="00630DD9">
              <w:rPr>
                <w:rFonts w:hint="eastAsia"/>
                <w:color w:val="000000" w:themeColor="text1"/>
              </w:rPr>
              <w:t>家以下，</w:t>
            </w:r>
            <w:r w:rsidRPr="00630DD9">
              <w:rPr>
                <w:color w:val="000000" w:themeColor="text1"/>
              </w:rPr>
              <w:t>2</w:t>
            </w:r>
            <w:r w:rsidRPr="00630DD9">
              <w:rPr>
                <w:rFonts w:hint="eastAsia"/>
                <w:color w:val="000000" w:themeColor="text1"/>
              </w:rPr>
              <w:t>家以上（含</w:t>
            </w:r>
            <w:r w:rsidRPr="00630DD9">
              <w:rPr>
                <w:color w:val="000000" w:themeColor="text1"/>
              </w:rPr>
              <w:t>2</w:t>
            </w:r>
            <w:r w:rsidRPr="00630DD9">
              <w:rPr>
                <w:rFonts w:hint="eastAsia"/>
                <w:color w:val="000000" w:themeColor="text1"/>
              </w:rPr>
              <w:t>家）得</w:t>
            </w:r>
            <w:r w:rsidRPr="00630DD9">
              <w:rPr>
                <w:color w:val="000000" w:themeColor="text1"/>
              </w:rPr>
              <w:t>1</w:t>
            </w:r>
            <w:r w:rsidRPr="00630DD9">
              <w:rPr>
                <w:rFonts w:hint="eastAsia"/>
                <w:color w:val="000000" w:themeColor="text1"/>
              </w:rPr>
              <w:t>分，</w:t>
            </w:r>
            <w:r w:rsidR="0000514D">
              <w:rPr>
                <w:rFonts w:hint="eastAsia"/>
                <w:color w:val="000000" w:themeColor="text1"/>
              </w:rPr>
              <w:t>最多一家</w:t>
            </w:r>
            <w:r w:rsidRPr="00630DD9">
              <w:rPr>
                <w:rFonts w:hint="eastAsia"/>
                <w:color w:val="000000" w:themeColor="text1"/>
              </w:rPr>
              <w:t>得</w:t>
            </w:r>
            <w:r w:rsidRPr="00630DD9">
              <w:rPr>
                <w:color w:val="000000" w:themeColor="text1"/>
              </w:rPr>
              <w:t>0</w:t>
            </w:r>
            <w:r w:rsidRPr="00630DD9">
              <w:rPr>
                <w:rFonts w:hint="eastAsia"/>
                <w:color w:val="000000" w:themeColor="text1"/>
              </w:rPr>
              <w:t>分。</w:t>
            </w:r>
          </w:p>
          <w:p w14:paraId="41AA6B98" w14:textId="16B78A5B" w:rsidR="00FB6A8A" w:rsidRDefault="00FB6A8A" w:rsidP="00EA0132">
            <w:pPr>
              <w:jc w:val="left"/>
              <w:rPr>
                <w:color w:val="000000" w:themeColor="text1"/>
              </w:rPr>
            </w:pPr>
            <w:r w:rsidRPr="00630DD9">
              <w:rPr>
                <w:color w:val="000000" w:themeColor="text1"/>
              </w:rPr>
              <w:t>b</w:t>
            </w:r>
            <w:r w:rsidRPr="00630DD9">
              <w:rPr>
                <w:rFonts w:hint="eastAsia"/>
                <w:color w:val="000000" w:themeColor="text1"/>
              </w:rPr>
              <w:t>）</w:t>
            </w:r>
            <w:r w:rsidR="00093D08" w:rsidRPr="00630DD9">
              <w:rPr>
                <w:rFonts w:hint="eastAsia"/>
                <w:color w:val="000000" w:themeColor="text1"/>
              </w:rPr>
              <w:t>现</w:t>
            </w:r>
            <w:r w:rsidRPr="00630DD9">
              <w:rPr>
                <w:rFonts w:hint="eastAsia"/>
                <w:color w:val="000000" w:themeColor="text1"/>
              </w:rPr>
              <w:t>有</w:t>
            </w:r>
            <w:r w:rsidR="00093D08" w:rsidRPr="00630DD9">
              <w:rPr>
                <w:rFonts w:hint="eastAsia"/>
                <w:color w:val="000000" w:themeColor="text1"/>
              </w:rPr>
              <w:t>每</w:t>
            </w:r>
            <w:r w:rsidRPr="00630DD9">
              <w:rPr>
                <w:rFonts w:hint="eastAsia"/>
                <w:color w:val="000000" w:themeColor="text1"/>
              </w:rPr>
              <w:t>经营一家校内超市，加</w:t>
            </w:r>
            <w:r w:rsidRPr="00630DD9">
              <w:rPr>
                <w:color w:val="000000" w:themeColor="text1"/>
              </w:rPr>
              <w:t>0.5</w:t>
            </w:r>
            <w:r w:rsidRPr="00630DD9">
              <w:rPr>
                <w:rFonts w:hint="eastAsia"/>
                <w:color w:val="000000" w:themeColor="text1"/>
              </w:rPr>
              <w:t>分，最高可得</w:t>
            </w:r>
            <w:r w:rsidRPr="00630DD9">
              <w:rPr>
                <w:color w:val="000000" w:themeColor="text1"/>
              </w:rPr>
              <w:t>2</w:t>
            </w:r>
            <w:r w:rsidRPr="00630DD9">
              <w:rPr>
                <w:rFonts w:hint="eastAsia"/>
                <w:color w:val="000000" w:themeColor="text1"/>
              </w:rPr>
              <w:t>分</w:t>
            </w:r>
            <w:r w:rsidR="00BC5FC5" w:rsidRPr="00630DD9">
              <w:rPr>
                <w:rFonts w:hint="eastAsia"/>
                <w:color w:val="000000" w:themeColor="text1"/>
              </w:rPr>
              <w:t>。</w:t>
            </w:r>
          </w:p>
          <w:p w14:paraId="1A43716B" w14:textId="12411107" w:rsidR="0000514D" w:rsidRPr="00630DD9" w:rsidRDefault="0000514D" w:rsidP="00EA0132">
            <w:pPr>
              <w:jc w:val="left"/>
              <w:rPr>
                <w:color w:val="000000" w:themeColor="text1"/>
              </w:rPr>
            </w:pPr>
            <w:r>
              <w:rPr>
                <w:color w:val="000000" w:themeColor="text1"/>
              </w:rPr>
              <w:t xml:space="preserve">c) </w:t>
            </w:r>
            <w:r w:rsidRPr="0000514D">
              <w:rPr>
                <w:rFonts w:hint="eastAsia"/>
                <w:color w:val="000000" w:themeColor="text1"/>
              </w:rPr>
              <w:t>现有每经营一家超市有售卖生鲜农产品的，加</w:t>
            </w:r>
            <w:r w:rsidRPr="0000514D">
              <w:rPr>
                <w:rFonts w:hint="eastAsia"/>
                <w:color w:val="000000" w:themeColor="text1"/>
              </w:rPr>
              <w:t>0.5</w:t>
            </w:r>
            <w:r w:rsidRPr="0000514D">
              <w:rPr>
                <w:rFonts w:hint="eastAsia"/>
                <w:color w:val="000000" w:themeColor="text1"/>
              </w:rPr>
              <w:t>分，最高可得</w:t>
            </w:r>
            <w:r w:rsidRPr="0000514D">
              <w:rPr>
                <w:rFonts w:hint="eastAsia"/>
                <w:color w:val="000000" w:themeColor="text1"/>
              </w:rPr>
              <w:t>2</w:t>
            </w:r>
            <w:r w:rsidRPr="0000514D">
              <w:rPr>
                <w:rFonts w:hint="eastAsia"/>
                <w:color w:val="000000" w:themeColor="text1"/>
              </w:rPr>
              <w:t>分</w:t>
            </w:r>
            <w:r>
              <w:rPr>
                <w:rFonts w:ascii="宋体" w:hAnsi="宋体" w:hint="eastAsia"/>
                <w:color w:val="000000" w:themeColor="text1"/>
                <w:szCs w:val="21"/>
              </w:rPr>
              <w:t>。</w:t>
            </w:r>
          </w:p>
          <w:p w14:paraId="646211CE" w14:textId="00630735" w:rsidR="00A83451" w:rsidRPr="000C7BB1" w:rsidRDefault="00A83451" w:rsidP="00EA0132">
            <w:pPr>
              <w:jc w:val="left"/>
              <w:rPr>
                <w:rFonts w:ascii="宋体" w:hAnsi="宋体"/>
                <w:color w:val="000000" w:themeColor="text1"/>
                <w:szCs w:val="21"/>
              </w:rPr>
            </w:pPr>
            <w:r w:rsidRPr="00A83451">
              <w:rPr>
                <w:rFonts w:ascii="宋体" w:hAnsi="宋体" w:hint="eastAsia"/>
                <w:color w:val="000000" w:themeColor="text1"/>
                <w:szCs w:val="21"/>
              </w:rPr>
              <w:t>（</w:t>
            </w:r>
            <w:r>
              <w:rPr>
                <w:rFonts w:ascii="宋体" w:hAnsi="宋体" w:hint="eastAsia"/>
                <w:color w:val="000000" w:themeColor="text1"/>
                <w:szCs w:val="21"/>
              </w:rPr>
              <w:t>以上均</w:t>
            </w:r>
            <w:r w:rsidRPr="00A83451">
              <w:rPr>
                <w:rFonts w:ascii="宋体" w:hAnsi="宋体" w:hint="eastAsia"/>
                <w:color w:val="000000" w:themeColor="text1"/>
                <w:szCs w:val="21"/>
              </w:rPr>
              <w:t>须提供有效证明</w:t>
            </w:r>
            <w:r w:rsidR="00E378BC">
              <w:rPr>
                <w:rFonts w:ascii="宋体" w:hAnsi="宋体" w:hint="eastAsia"/>
                <w:color w:val="000000" w:themeColor="text1"/>
                <w:szCs w:val="21"/>
              </w:rPr>
              <w:t>并盖章</w:t>
            </w:r>
            <w:r w:rsidRPr="00A83451">
              <w:rPr>
                <w:rFonts w:ascii="宋体" w:hAnsi="宋体" w:hint="eastAsia"/>
                <w:color w:val="000000" w:themeColor="text1"/>
                <w:szCs w:val="21"/>
              </w:rPr>
              <w:t>，不提供不得分）。</w:t>
            </w:r>
          </w:p>
        </w:tc>
        <w:tc>
          <w:tcPr>
            <w:tcW w:w="937" w:type="dxa"/>
            <w:tcBorders>
              <w:top w:val="single" w:sz="4" w:space="0" w:color="auto"/>
              <w:left w:val="single" w:sz="4" w:space="0" w:color="auto"/>
              <w:bottom w:val="single" w:sz="4" w:space="0" w:color="auto"/>
              <w:right w:val="single" w:sz="4" w:space="0" w:color="auto"/>
            </w:tcBorders>
            <w:vAlign w:val="center"/>
          </w:tcPr>
          <w:p w14:paraId="2151EF91" w14:textId="77777777" w:rsidR="00FB6A8A" w:rsidRPr="000C7BB1" w:rsidRDefault="00FB6A8A" w:rsidP="00EA0132">
            <w:pPr>
              <w:spacing w:before="1"/>
              <w:jc w:val="center"/>
              <w:rPr>
                <w:rFonts w:ascii="宋体" w:hAnsi="宋体" w:cs="宋体"/>
                <w:color w:val="000000" w:themeColor="text1"/>
              </w:rPr>
            </w:pPr>
          </w:p>
        </w:tc>
        <w:tc>
          <w:tcPr>
            <w:tcW w:w="1087" w:type="dxa"/>
            <w:tcBorders>
              <w:top w:val="single" w:sz="4" w:space="0" w:color="auto"/>
              <w:left w:val="single" w:sz="4" w:space="0" w:color="auto"/>
              <w:bottom w:val="single" w:sz="4" w:space="0" w:color="auto"/>
              <w:right w:val="single" w:sz="4" w:space="0" w:color="auto"/>
            </w:tcBorders>
            <w:vAlign w:val="center"/>
          </w:tcPr>
          <w:p w14:paraId="5F605E72" w14:textId="77777777" w:rsidR="00FB6A8A" w:rsidRPr="000C7BB1" w:rsidRDefault="00FB6A8A" w:rsidP="00EA0132">
            <w:pPr>
              <w:spacing w:before="1"/>
              <w:jc w:val="center"/>
              <w:rPr>
                <w:rFonts w:ascii="宋体" w:hAnsi="宋体" w:cs="宋体"/>
                <w:color w:val="000000" w:themeColor="text1"/>
              </w:rPr>
            </w:pPr>
          </w:p>
        </w:tc>
        <w:tc>
          <w:tcPr>
            <w:tcW w:w="1774" w:type="dxa"/>
            <w:tcBorders>
              <w:top w:val="single" w:sz="4" w:space="0" w:color="auto"/>
              <w:left w:val="single" w:sz="4" w:space="0" w:color="auto"/>
              <w:bottom w:val="single" w:sz="4" w:space="0" w:color="auto"/>
              <w:right w:val="single" w:sz="4" w:space="0" w:color="auto"/>
            </w:tcBorders>
            <w:vAlign w:val="center"/>
          </w:tcPr>
          <w:p w14:paraId="0F143447" w14:textId="77777777" w:rsidR="00FB6A8A" w:rsidRPr="000C7BB1" w:rsidRDefault="00FB6A8A" w:rsidP="00EA0132">
            <w:pPr>
              <w:spacing w:before="1" w:line="0" w:lineRule="atLeast"/>
              <w:jc w:val="center"/>
              <w:rPr>
                <w:rFonts w:ascii="宋体" w:hAnsi="宋体" w:cs="宋体"/>
                <w:color w:val="000000" w:themeColor="text1"/>
              </w:rPr>
            </w:pPr>
          </w:p>
        </w:tc>
      </w:tr>
      <w:tr w:rsidR="00FB6A8A" w:rsidRPr="000C7BB1" w14:paraId="5957800C" w14:textId="77777777" w:rsidTr="00380E5C">
        <w:trPr>
          <w:trHeight w:val="434"/>
          <w:jc w:val="center"/>
        </w:trPr>
        <w:tc>
          <w:tcPr>
            <w:tcW w:w="397" w:type="dxa"/>
            <w:tcBorders>
              <w:left w:val="single" w:sz="4" w:space="0" w:color="auto"/>
              <w:bottom w:val="single" w:sz="4" w:space="0" w:color="auto"/>
              <w:right w:val="single" w:sz="4" w:space="0" w:color="auto"/>
            </w:tcBorders>
            <w:vAlign w:val="center"/>
          </w:tcPr>
          <w:p w14:paraId="76A878A4"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6</w:t>
            </w:r>
          </w:p>
        </w:tc>
        <w:tc>
          <w:tcPr>
            <w:tcW w:w="668" w:type="dxa"/>
            <w:tcBorders>
              <w:left w:val="single" w:sz="4" w:space="0" w:color="auto"/>
              <w:bottom w:val="single" w:sz="4" w:space="0" w:color="auto"/>
              <w:right w:val="single" w:sz="4" w:space="0" w:color="auto"/>
            </w:tcBorders>
            <w:vAlign w:val="center"/>
          </w:tcPr>
          <w:p w14:paraId="382921D1"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hint="eastAsia"/>
                <w:color w:val="000000" w:themeColor="text1"/>
              </w:rPr>
              <w:t>合计</w:t>
            </w:r>
          </w:p>
        </w:tc>
        <w:tc>
          <w:tcPr>
            <w:tcW w:w="430" w:type="dxa"/>
            <w:tcBorders>
              <w:top w:val="single" w:sz="4" w:space="0" w:color="auto"/>
              <w:left w:val="single" w:sz="4" w:space="0" w:color="auto"/>
              <w:bottom w:val="single" w:sz="4" w:space="0" w:color="auto"/>
              <w:right w:val="single" w:sz="4" w:space="0" w:color="auto"/>
            </w:tcBorders>
            <w:vAlign w:val="center"/>
          </w:tcPr>
          <w:p w14:paraId="1D031AAE" w14:textId="77777777" w:rsidR="00FB6A8A" w:rsidRPr="000C7BB1" w:rsidRDefault="00FB6A8A" w:rsidP="00EA0132">
            <w:pPr>
              <w:autoSpaceDE w:val="0"/>
              <w:autoSpaceDN w:val="0"/>
              <w:adjustRightInd w:val="0"/>
              <w:jc w:val="center"/>
              <w:rPr>
                <w:rFonts w:ascii="宋体" w:hAnsi="宋体" w:cs="宋体"/>
                <w:color w:val="000000" w:themeColor="text1"/>
              </w:rPr>
            </w:pPr>
            <w:r w:rsidRPr="000C7BB1">
              <w:rPr>
                <w:rFonts w:ascii="宋体" w:hAnsi="宋体" w:cs="宋体"/>
                <w:color w:val="000000" w:themeColor="text1"/>
              </w:rPr>
              <w:t>20</w:t>
            </w:r>
          </w:p>
        </w:tc>
        <w:tc>
          <w:tcPr>
            <w:tcW w:w="4913" w:type="dxa"/>
            <w:tcBorders>
              <w:top w:val="single" w:sz="4" w:space="0" w:color="auto"/>
              <w:left w:val="single" w:sz="4" w:space="0" w:color="auto"/>
              <w:bottom w:val="single" w:sz="4" w:space="0" w:color="auto"/>
              <w:right w:val="single" w:sz="4" w:space="0" w:color="auto"/>
            </w:tcBorders>
            <w:vAlign w:val="center"/>
          </w:tcPr>
          <w:p w14:paraId="1B235131" w14:textId="77777777" w:rsidR="00FB6A8A" w:rsidRPr="000C7BB1" w:rsidRDefault="00FB6A8A" w:rsidP="00EA0132">
            <w:pPr>
              <w:spacing w:before="1"/>
              <w:jc w:val="center"/>
              <w:rPr>
                <w:rFonts w:ascii="宋体" w:hAnsi="宋体" w:cs="宋体"/>
                <w:color w:val="000000" w:themeColor="text1"/>
              </w:rPr>
            </w:pPr>
            <w:r w:rsidRPr="000C7BB1">
              <w:rPr>
                <w:rFonts w:ascii="宋体" w:hAnsi="宋体" w:cs="宋体" w:hint="eastAsia"/>
                <w:color w:val="000000" w:themeColor="text1"/>
              </w:rPr>
              <w:t>小计</w:t>
            </w:r>
          </w:p>
        </w:tc>
        <w:tc>
          <w:tcPr>
            <w:tcW w:w="937" w:type="dxa"/>
            <w:tcBorders>
              <w:top w:val="single" w:sz="4" w:space="0" w:color="auto"/>
              <w:left w:val="single" w:sz="4" w:space="0" w:color="auto"/>
              <w:bottom w:val="single" w:sz="4" w:space="0" w:color="auto"/>
              <w:right w:val="single" w:sz="4" w:space="0" w:color="auto"/>
            </w:tcBorders>
            <w:vAlign w:val="center"/>
          </w:tcPr>
          <w:p w14:paraId="34EE7F52" w14:textId="77777777" w:rsidR="00FB6A8A" w:rsidRPr="000C7BB1" w:rsidRDefault="00FB6A8A" w:rsidP="00EA0132">
            <w:pPr>
              <w:spacing w:before="1"/>
              <w:jc w:val="center"/>
              <w:rPr>
                <w:rFonts w:ascii="宋体" w:hAnsi="宋体" w:cs="宋体"/>
                <w:color w:val="000000" w:themeColor="text1"/>
              </w:rPr>
            </w:pPr>
          </w:p>
        </w:tc>
        <w:tc>
          <w:tcPr>
            <w:tcW w:w="1087" w:type="dxa"/>
            <w:tcBorders>
              <w:top w:val="single" w:sz="4" w:space="0" w:color="auto"/>
              <w:left w:val="single" w:sz="4" w:space="0" w:color="auto"/>
              <w:bottom w:val="single" w:sz="4" w:space="0" w:color="auto"/>
              <w:right w:val="single" w:sz="4" w:space="0" w:color="auto"/>
            </w:tcBorders>
            <w:vAlign w:val="center"/>
          </w:tcPr>
          <w:p w14:paraId="3C97414F" w14:textId="77777777" w:rsidR="00FB6A8A" w:rsidRPr="000C7BB1" w:rsidRDefault="00FB6A8A" w:rsidP="00EA0132">
            <w:pPr>
              <w:spacing w:before="1"/>
              <w:jc w:val="center"/>
              <w:rPr>
                <w:rFonts w:ascii="宋体" w:hAnsi="宋体" w:cs="宋体"/>
                <w:color w:val="000000" w:themeColor="text1"/>
              </w:rPr>
            </w:pPr>
          </w:p>
        </w:tc>
        <w:tc>
          <w:tcPr>
            <w:tcW w:w="1774" w:type="dxa"/>
            <w:tcBorders>
              <w:top w:val="single" w:sz="4" w:space="0" w:color="auto"/>
              <w:left w:val="single" w:sz="4" w:space="0" w:color="auto"/>
              <w:bottom w:val="single" w:sz="4" w:space="0" w:color="auto"/>
              <w:right w:val="single" w:sz="4" w:space="0" w:color="auto"/>
            </w:tcBorders>
            <w:vAlign w:val="center"/>
          </w:tcPr>
          <w:p w14:paraId="11B14958" w14:textId="77777777" w:rsidR="00FB6A8A" w:rsidRPr="000C7BB1" w:rsidRDefault="00FB6A8A" w:rsidP="00EA0132">
            <w:pPr>
              <w:spacing w:before="1" w:line="0" w:lineRule="atLeast"/>
              <w:jc w:val="center"/>
              <w:rPr>
                <w:rFonts w:ascii="宋体" w:hAnsi="宋体" w:cs="宋体"/>
                <w:color w:val="000000" w:themeColor="text1"/>
              </w:rPr>
            </w:pPr>
          </w:p>
        </w:tc>
      </w:tr>
    </w:tbl>
    <w:p w14:paraId="10A5954D" w14:textId="3B5D5AC7" w:rsidR="00FB6A8A" w:rsidRPr="000C7BB1" w:rsidRDefault="00FB6A8A">
      <w:pPr>
        <w:widowControl/>
        <w:spacing w:line="300" w:lineRule="auto"/>
        <w:rPr>
          <w:color w:val="000000" w:themeColor="text1"/>
        </w:rPr>
      </w:pPr>
    </w:p>
    <w:p w14:paraId="1021950A" w14:textId="45299302" w:rsidR="00056D29" w:rsidRPr="000C7BB1" w:rsidRDefault="00286F69">
      <w:pPr>
        <w:tabs>
          <w:tab w:val="left" w:pos="284"/>
          <w:tab w:val="left" w:pos="851"/>
        </w:tabs>
        <w:adjustRightInd w:val="0"/>
        <w:snapToGrid w:val="0"/>
        <w:spacing w:line="300" w:lineRule="auto"/>
        <w:jc w:val="left"/>
        <w:outlineLvl w:val="0"/>
        <w:rPr>
          <w:color w:val="000000" w:themeColor="text1"/>
        </w:rPr>
      </w:pPr>
      <w:r w:rsidRPr="000C7BB1">
        <w:rPr>
          <w:color w:val="000000" w:themeColor="text1"/>
        </w:rPr>
        <w:br w:type="page"/>
      </w:r>
      <w:r w:rsidRPr="000C7BB1">
        <w:rPr>
          <w:rFonts w:ascii="宋体" w:hAnsi="宋体" w:hint="eastAsia"/>
          <w:b/>
          <w:color w:val="000000" w:themeColor="text1"/>
          <w:sz w:val="28"/>
          <w:szCs w:val="28"/>
        </w:rPr>
        <w:lastRenderedPageBreak/>
        <w:t>附表</w:t>
      </w:r>
      <w:r w:rsidR="00EB261E" w:rsidRPr="000C7BB1">
        <w:rPr>
          <w:rFonts w:ascii="宋体" w:hAnsi="宋体" w:hint="eastAsia"/>
          <w:b/>
          <w:color w:val="000000" w:themeColor="text1"/>
          <w:sz w:val="28"/>
          <w:szCs w:val="28"/>
        </w:rPr>
        <w:t>2</w:t>
      </w:r>
      <w:r w:rsidRPr="000C7BB1">
        <w:rPr>
          <w:rFonts w:ascii="宋体" w:hAnsi="宋体" w:hint="eastAsia"/>
          <w:b/>
          <w:color w:val="000000" w:themeColor="text1"/>
          <w:sz w:val="28"/>
          <w:szCs w:val="28"/>
        </w:rPr>
        <w:t>：</w:t>
      </w:r>
    </w:p>
    <w:tbl>
      <w:tblPr>
        <w:tblW w:w="94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
        <w:gridCol w:w="1758"/>
        <w:gridCol w:w="541"/>
        <w:gridCol w:w="3823"/>
        <w:gridCol w:w="992"/>
        <w:gridCol w:w="868"/>
        <w:gridCol w:w="944"/>
      </w:tblGrid>
      <w:tr w:rsidR="00610304" w:rsidRPr="000C7BB1" w14:paraId="2AA64DCB" w14:textId="77777777">
        <w:trPr>
          <w:trHeight w:val="221"/>
          <w:tblHeader/>
          <w:jc w:val="center"/>
        </w:trPr>
        <w:tc>
          <w:tcPr>
            <w:tcW w:w="9467" w:type="dxa"/>
            <w:gridSpan w:val="7"/>
            <w:tcBorders>
              <w:top w:val="nil"/>
              <w:left w:val="nil"/>
              <w:bottom w:val="single" w:sz="4" w:space="0" w:color="auto"/>
              <w:right w:val="nil"/>
            </w:tcBorders>
            <w:vAlign w:val="center"/>
          </w:tcPr>
          <w:p w14:paraId="735F50A9" w14:textId="77777777" w:rsidR="00056D29" w:rsidRPr="000C7BB1" w:rsidRDefault="00286F69">
            <w:pPr>
              <w:kinsoku w:val="0"/>
              <w:overflowPunct w:val="0"/>
              <w:spacing w:before="1" w:line="0" w:lineRule="atLeast"/>
              <w:jc w:val="center"/>
              <w:rPr>
                <w:rFonts w:ascii="宋体" w:hAnsi="宋体" w:cs="宋体"/>
                <w:b/>
                <w:color w:val="000000" w:themeColor="text1"/>
                <w:sz w:val="28"/>
                <w:szCs w:val="36"/>
              </w:rPr>
            </w:pPr>
            <w:r w:rsidRPr="000C7BB1">
              <w:rPr>
                <w:rFonts w:ascii="宋体" w:hAnsi="宋体" w:cs="宋体" w:hint="eastAsia"/>
                <w:b/>
                <w:color w:val="000000" w:themeColor="text1"/>
                <w:sz w:val="28"/>
                <w:szCs w:val="36"/>
              </w:rPr>
              <w:t>技术评分表</w:t>
            </w:r>
          </w:p>
        </w:tc>
      </w:tr>
      <w:tr w:rsidR="00610304" w:rsidRPr="000C7BB1" w14:paraId="1C1D56D3" w14:textId="77777777">
        <w:trPr>
          <w:trHeight w:val="673"/>
          <w:tblHeader/>
          <w:jc w:val="center"/>
        </w:trPr>
        <w:tc>
          <w:tcPr>
            <w:tcW w:w="9467" w:type="dxa"/>
            <w:gridSpan w:val="7"/>
            <w:tcBorders>
              <w:top w:val="single" w:sz="4" w:space="0" w:color="auto"/>
              <w:left w:val="single" w:sz="4" w:space="0" w:color="auto"/>
              <w:bottom w:val="single" w:sz="4" w:space="0" w:color="auto"/>
              <w:right w:val="single" w:sz="4" w:space="0" w:color="auto"/>
            </w:tcBorders>
            <w:vAlign w:val="center"/>
          </w:tcPr>
          <w:p w14:paraId="49033BE3" w14:textId="2B8B40DB" w:rsidR="00056D29" w:rsidRPr="000C7BB1" w:rsidRDefault="00286F69">
            <w:pPr>
              <w:kinsoku w:val="0"/>
              <w:overflowPunct w:val="0"/>
              <w:spacing w:before="1" w:line="0" w:lineRule="atLeast"/>
              <w:jc w:val="left"/>
              <w:rPr>
                <w:rFonts w:ascii="宋体" w:hAnsi="宋体" w:cs="宋体"/>
                <w:b/>
                <w:color w:val="000000" w:themeColor="text1"/>
              </w:rPr>
            </w:pPr>
            <w:r w:rsidRPr="000C7BB1">
              <w:rPr>
                <w:rFonts w:ascii="宋体" w:hAnsi="宋体" w:cs="宋体" w:hint="eastAsia"/>
                <w:color w:val="000000" w:themeColor="text1"/>
              </w:rPr>
              <w:t>项目名称：</w:t>
            </w:r>
            <w:r w:rsidR="00274259" w:rsidRPr="000C7BB1">
              <w:rPr>
                <w:rFonts w:ascii="宋体" w:hAnsi="宋体" w:cs="宋体" w:hint="eastAsia"/>
                <w:color w:val="000000" w:themeColor="text1"/>
              </w:rPr>
              <w:t>广东以色列理工学院学生宿舍区</w:t>
            </w:r>
            <w:r w:rsidR="00C62BA9" w:rsidRPr="000C7BB1">
              <w:rPr>
                <w:rFonts w:ascii="宋体" w:hAnsi="宋体" w:cs="宋体" w:hint="eastAsia"/>
                <w:color w:val="000000" w:themeColor="text1"/>
              </w:rPr>
              <w:t>超市</w:t>
            </w:r>
            <w:r w:rsidR="00274259" w:rsidRPr="000C7BB1">
              <w:rPr>
                <w:rFonts w:ascii="宋体" w:hAnsi="宋体" w:cs="宋体" w:hint="eastAsia"/>
                <w:color w:val="000000" w:themeColor="text1"/>
              </w:rPr>
              <w:t>承包经营权招标项目</w:t>
            </w:r>
          </w:p>
        </w:tc>
      </w:tr>
      <w:tr w:rsidR="00610304" w:rsidRPr="000C7BB1" w14:paraId="0B9E170D" w14:textId="77777777" w:rsidTr="00380E5C">
        <w:trPr>
          <w:trHeight w:val="352"/>
          <w:tblHeader/>
          <w:jc w:val="center"/>
        </w:trPr>
        <w:tc>
          <w:tcPr>
            <w:tcW w:w="541" w:type="dxa"/>
            <w:tcBorders>
              <w:top w:val="single" w:sz="4" w:space="0" w:color="auto"/>
              <w:left w:val="single" w:sz="4" w:space="0" w:color="auto"/>
              <w:right w:val="single" w:sz="4" w:space="0" w:color="auto"/>
            </w:tcBorders>
            <w:vAlign w:val="center"/>
          </w:tcPr>
          <w:p w14:paraId="2C988A96"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序号</w:t>
            </w:r>
          </w:p>
        </w:tc>
        <w:tc>
          <w:tcPr>
            <w:tcW w:w="1758" w:type="dxa"/>
            <w:tcBorders>
              <w:top w:val="single" w:sz="4" w:space="0" w:color="auto"/>
              <w:left w:val="single" w:sz="4" w:space="0" w:color="auto"/>
              <w:right w:val="single" w:sz="4" w:space="0" w:color="auto"/>
            </w:tcBorders>
            <w:vAlign w:val="center"/>
          </w:tcPr>
          <w:p w14:paraId="73095D3A"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评审</w:t>
            </w:r>
          </w:p>
          <w:p w14:paraId="494A77E0"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因素</w:t>
            </w:r>
          </w:p>
        </w:tc>
        <w:tc>
          <w:tcPr>
            <w:tcW w:w="541" w:type="dxa"/>
            <w:tcBorders>
              <w:top w:val="single" w:sz="4" w:space="0" w:color="auto"/>
              <w:left w:val="single" w:sz="4" w:space="0" w:color="auto"/>
              <w:right w:val="single" w:sz="4" w:space="0" w:color="auto"/>
            </w:tcBorders>
            <w:vAlign w:val="center"/>
          </w:tcPr>
          <w:p w14:paraId="48E5A551"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分值</w:t>
            </w:r>
          </w:p>
        </w:tc>
        <w:tc>
          <w:tcPr>
            <w:tcW w:w="3823" w:type="dxa"/>
            <w:tcBorders>
              <w:top w:val="single" w:sz="4" w:space="0" w:color="auto"/>
              <w:left w:val="single" w:sz="4" w:space="0" w:color="auto"/>
              <w:right w:val="single" w:sz="4" w:space="0" w:color="auto"/>
            </w:tcBorders>
            <w:vAlign w:val="center"/>
          </w:tcPr>
          <w:p w14:paraId="2D03DF35"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评审标准</w:t>
            </w:r>
          </w:p>
        </w:tc>
        <w:tc>
          <w:tcPr>
            <w:tcW w:w="992" w:type="dxa"/>
            <w:tcBorders>
              <w:top w:val="single" w:sz="4" w:space="0" w:color="auto"/>
              <w:left w:val="single" w:sz="4" w:space="0" w:color="auto"/>
              <w:bottom w:val="single" w:sz="4" w:space="0" w:color="auto"/>
              <w:right w:val="single" w:sz="4" w:space="0" w:color="auto"/>
            </w:tcBorders>
            <w:vAlign w:val="center"/>
          </w:tcPr>
          <w:p w14:paraId="0896B260"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bCs/>
                <w:color w:val="000000" w:themeColor="text1"/>
              </w:rPr>
              <w:t>投标人A</w:t>
            </w:r>
          </w:p>
        </w:tc>
        <w:tc>
          <w:tcPr>
            <w:tcW w:w="868" w:type="dxa"/>
            <w:tcBorders>
              <w:top w:val="single" w:sz="4" w:space="0" w:color="auto"/>
              <w:left w:val="single" w:sz="4" w:space="0" w:color="auto"/>
              <w:bottom w:val="single" w:sz="4" w:space="0" w:color="auto"/>
              <w:right w:val="single" w:sz="4" w:space="0" w:color="auto"/>
            </w:tcBorders>
            <w:vAlign w:val="center"/>
          </w:tcPr>
          <w:p w14:paraId="1845B03E"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bCs/>
                <w:color w:val="000000" w:themeColor="text1"/>
              </w:rPr>
              <w:t>投标人B</w:t>
            </w:r>
          </w:p>
        </w:tc>
        <w:tc>
          <w:tcPr>
            <w:tcW w:w="944" w:type="dxa"/>
            <w:tcBorders>
              <w:top w:val="single" w:sz="4" w:space="0" w:color="auto"/>
              <w:left w:val="single" w:sz="4" w:space="0" w:color="auto"/>
              <w:bottom w:val="single" w:sz="4" w:space="0" w:color="auto"/>
              <w:right w:val="single" w:sz="4" w:space="0" w:color="auto"/>
            </w:tcBorders>
            <w:vAlign w:val="center"/>
          </w:tcPr>
          <w:p w14:paraId="44870A2C" w14:textId="77777777" w:rsidR="00056D29" w:rsidRPr="000C7BB1" w:rsidRDefault="00286F69">
            <w:pPr>
              <w:kinsoku w:val="0"/>
              <w:overflowPunct w:val="0"/>
              <w:spacing w:before="1" w:line="0" w:lineRule="atLeast"/>
              <w:jc w:val="center"/>
              <w:rPr>
                <w:rFonts w:ascii="宋体" w:hAnsi="宋体" w:cs="宋体"/>
                <w:b/>
                <w:color w:val="000000" w:themeColor="text1"/>
              </w:rPr>
            </w:pPr>
            <w:r w:rsidRPr="000C7BB1">
              <w:rPr>
                <w:rFonts w:ascii="宋体" w:hAnsi="宋体" w:cs="宋体" w:hint="eastAsia"/>
                <w:b/>
                <w:bCs/>
                <w:color w:val="000000" w:themeColor="text1"/>
              </w:rPr>
              <w:t>投标人C</w:t>
            </w:r>
          </w:p>
        </w:tc>
      </w:tr>
      <w:tr w:rsidR="00630DD9" w:rsidRPr="00630DD9" w14:paraId="7F5C05C6" w14:textId="77777777" w:rsidTr="00380E5C">
        <w:trPr>
          <w:trHeight w:val="1190"/>
          <w:jc w:val="center"/>
        </w:trPr>
        <w:tc>
          <w:tcPr>
            <w:tcW w:w="541" w:type="dxa"/>
            <w:tcBorders>
              <w:top w:val="single" w:sz="4" w:space="0" w:color="auto"/>
              <w:left w:val="single" w:sz="4" w:space="0" w:color="auto"/>
              <w:right w:val="single" w:sz="4" w:space="0" w:color="auto"/>
            </w:tcBorders>
            <w:vAlign w:val="center"/>
          </w:tcPr>
          <w:p w14:paraId="202421E0" w14:textId="202766D3" w:rsidR="006632DC" w:rsidRPr="00630DD9" w:rsidRDefault="006632DC">
            <w:pPr>
              <w:autoSpaceDE w:val="0"/>
              <w:autoSpaceDN w:val="0"/>
              <w:adjustRightInd w:val="0"/>
              <w:spacing w:line="0" w:lineRule="atLeast"/>
              <w:jc w:val="center"/>
              <w:rPr>
                <w:rFonts w:ascii="宋体" w:hAnsi="宋体" w:cs="宋体"/>
                <w:color w:val="000000" w:themeColor="text1"/>
              </w:rPr>
            </w:pPr>
            <w:r w:rsidRPr="00630DD9">
              <w:rPr>
                <w:rFonts w:ascii="宋体" w:hAnsi="宋体" w:cs="宋体" w:hint="eastAsia"/>
                <w:color w:val="000000" w:themeColor="text1"/>
              </w:rPr>
              <w:t>1</w:t>
            </w:r>
          </w:p>
        </w:tc>
        <w:tc>
          <w:tcPr>
            <w:tcW w:w="1758" w:type="dxa"/>
            <w:tcBorders>
              <w:top w:val="single" w:sz="4" w:space="0" w:color="auto"/>
              <w:left w:val="single" w:sz="4" w:space="0" w:color="auto"/>
              <w:right w:val="single" w:sz="4" w:space="0" w:color="auto"/>
            </w:tcBorders>
            <w:vAlign w:val="center"/>
          </w:tcPr>
          <w:p w14:paraId="2534637F" w14:textId="73F46DEE" w:rsidR="006632DC" w:rsidRPr="00630DD9" w:rsidRDefault="006632DC">
            <w:pPr>
              <w:autoSpaceDE w:val="0"/>
              <w:autoSpaceDN w:val="0"/>
              <w:adjustRightInd w:val="0"/>
              <w:spacing w:line="0" w:lineRule="atLeast"/>
              <w:jc w:val="center"/>
              <w:rPr>
                <w:color w:val="000000" w:themeColor="text1"/>
              </w:rPr>
            </w:pPr>
            <w:r w:rsidRPr="00630DD9">
              <w:rPr>
                <w:rFonts w:hint="eastAsia"/>
                <w:color w:val="000000" w:themeColor="text1"/>
              </w:rPr>
              <w:t>装修方案</w:t>
            </w:r>
            <w:r w:rsidR="00E94B48" w:rsidRPr="00630DD9">
              <w:rPr>
                <w:rFonts w:hint="eastAsia"/>
                <w:color w:val="000000" w:themeColor="text1"/>
              </w:rPr>
              <w:t>可行性</w:t>
            </w:r>
          </w:p>
        </w:tc>
        <w:tc>
          <w:tcPr>
            <w:tcW w:w="541" w:type="dxa"/>
            <w:tcBorders>
              <w:top w:val="single" w:sz="4" w:space="0" w:color="auto"/>
              <w:left w:val="single" w:sz="4" w:space="0" w:color="auto"/>
              <w:bottom w:val="single" w:sz="4" w:space="0" w:color="auto"/>
              <w:right w:val="single" w:sz="4" w:space="0" w:color="auto"/>
            </w:tcBorders>
            <w:vAlign w:val="center"/>
          </w:tcPr>
          <w:p w14:paraId="65D9BFCC" w14:textId="7C5D8B41" w:rsidR="006632DC" w:rsidRPr="00630DD9" w:rsidRDefault="00A17820">
            <w:pPr>
              <w:autoSpaceDE w:val="0"/>
              <w:autoSpaceDN w:val="0"/>
              <w:adjustRightInd w:val="0"/>
              <w:spacing w:line="0" w:lineRule="atLeast"/>
              <w:jc w:val="center"/>
              <w:rPr>
                <w:color w:val="000000" w:themeColor="text1"/>
              </w:rPr>
            </w:pPr>
            <w:r w:rsidRPr="00630DD9">
              <w:rPr>
                <w:color w:val="000000" w:themeColor="text1"/>
              </w:rPr>
              <w:t>5</w:t>
            </w:r>
          </w:p>
        </w:tc>
        <w:tc>
          <w:tcPr>
            <w:tcW w:w="3823" w:type="dxa"/>
            <w:tcBorders>
              <w:top w:val="single" w:sz="4" w:space="0" w:color="auto"/>
              <w:left w:val="single" w:sz="4" w:space="0" w:color="auto"/>
              <w:bottom w:val="single" w:sz="4" w:space="0" w:color="auto"/>
              <w:right w:val="single" w:sz="4" w:space="0" w:color="auto"/>
            </w:tcBorders>
            <w:vAlign w:val="center"/>
          </w:tcPr>
          <w:p w14:paraId="6D9FEBF1" w14:textId="3438C390" w:rsidR="006632DC" w:rsidRPr="00630DD9" w:rsidRDefault="00E94B48">
            <w:pPr>
              <w:kinsoku w:val="0"/>
              <w:overflowPunct w:val="0"/>
              <w:spacing w:before="1"/>
              <w:rPr>
                <w:color w:val="000000" w:themeColor="text1"/>
              </w:rPr>
            </w:pPr>
            <w:r w:rsidRPr="00630DD9">
              <w:rPr>
                <w:rFonts w:hint="eastAsia"/>
                <w:color w:val="000000" w:themeColor="text1"/>
              </w:rPr>
              <w:t>投标人提供的装修设计图和效果图切实可行，装修</w:t>
            </w:r>
            <w:r w:rsidR="00F92048" w:rsidRPr="00630DD9">
              <w:rPr>
                <w:rFonts w:hint="eastAsia"/>
                <w:color w:val="000000" w:themeColor="text1"/>
              </w:rPr>
              <w:t>布局</w:t>
            </w:r>
            <w:r w:rsidRPr="00630DD9">
              <w:rPr>
                <w:rFonts w:hint="eastAsia"/>
                <w:color w:val="000000" w:themeColor="text1"/>
              </w:rPr>
              <w:t>美观大方，</w:t>
            </w:r>
            <w:r w:rsidR="000A0AF1" w:rsidRPr="00630DD9">
              <w:rPr>
                <w:rFonts w:hint="eastAsia"/>
                <w:color w:val="000000" w:themeColor="text1"/>
              </w:rPr>
              <w:t>产品和布局规划符合学校实际的，</w:t>
            </w:r>
            <w:proofErr w:type="gramStart"/>
            <w:r w:rsidRPr="00630DD9">
              <w:rPr>
                <w:rFonts w:hint="eastAsia"/>
                <w:color w:val="000000" w:themeColor="text1"/>
              </w:rPr>
              <w:t>优</w:t>
            </w:r>
            <w:r w:rsidRPr="00630DD9">
              <w:rPr>
                <w:color w:val="000000" w:themeColor="text1"/>
                <w:szCs w:val="21"/>
              </w:rPr>
              <w:t>得</w:t>
            </w:r>
            <w:r w:rsidR="00A17820" w:rsidRPr="00630DD9">
              <w:rPr>
                <w:color w:val="000000" w:themeColor="text1"/>
                <w:szCs w:val="21"/>
              </w:rPr>
              <w:t>5</w:t>
            </w:r>
            <w:r w:rsidRPr="00630DD9">
              <w:rPr>
                <w:color w:val="000000" w:themeColor="text1"/>
                <w:szCs w:val="21"/>
              </w:rPr>
              <w:t>分</w:t>
            </w:r>
            <w:proofErr w:type="gramEnd"/>
            <w:r w:rsidRPr="00630DD9">
              <w:rPr>
                <w:color w:val="000000" w:themeColor="text1"/>
                <w:szCs w:val="21"/>
              </w:rPr>
              <w:t>，</w:t>
            </w:r>
            <w:proofErr w:type="gramStart"/>
            <w:r w:rsidRPr="00630DD9">
              <w:rPr>
                <w:rFonts w:hint="eastAsia"/>
                <w:color w:val="000000" w:themeColor="text1"/>
                <w:szCs w:val="21"/>
              </w:rPr>
              <w:t>良</w:t>
            </w:r>
            <w:r w:rsidRPr="00630DD9">
              <w:rPr>
                <w:color w:val="000000" w:themeColor="text1"/>
                <w:szCs w:val="21"/>
              </w:rPr>
              <w:t>得</w:t>
            </w:r>
            <w:r w:rsidR="00A17820" w:rsidRPr="00630DD9">
              <w:rPr>
                <w:color w:val="000000" w:themeColor="text1"/>
                <w:szCs w:val="21"/>
              </w:rPr>
              <w:t>3</w:t>
            </w:r>
            <w:proofErr w:type="gramEnd"/>
            <w:r w:rsidRPr="00630DD9">
              <w:rPr>
                <w:color w:val="000000" w:themeColor="text1"/>
                <w:szCs w:val="21"/>
              </w:rPr>
              <w:t>分，一般</w:t>
            </w:r>
            <w:r w:rsidRPr="00630DD9">
              <w:rPr>
                <w:rFonts w:hint="eastAsia"/>
                <w:color w:val="000000" w:themeColor="text1"/>
                <w:szCs w:val="21"/>
              </w:rPr>
              <w:t>得</w:t>
            </w:r>
            <w:r w:rsidRPr="00630DD9">
              <w:rPr>
                <w:color w:val="000000" w:themeColor="text1"/>
                <w:szCs w:val="21"/>
              </w:rPr>
              <w:t>1</w:t>
            </w:r>
            <w:r w:rsidRPr="00630DD9">
              <w:rPr>
                <w:color w:val="000000" w:themeColor="text1"/>
                <w:szCs w:val="21"/>
              </w:rPr>
              <w:t>分</w:t>
            </w:r>
            <w:r w:rsidRPr="00630DD9">
              <w:rPr>
                <w:rFonts w:hint="eastAsia"/>
                <w:color w:val="000000" w:themeColor="text1"/>
                <w:szCs w:val="21"/>
              </w:rPr>
              <w:t>（</w:t>
            </w:r>
            <w:r w:rsidRPr="00630DD9">
              <w:rPr>
                <w:rFonts w:ascii="宋体" w:hAnsi="宋体" w:hint="eastAsia"/>
                <w:color w:val="000000" w:themeColor="text1"/>
                <w:szCs w:val="21"/>
              </w:rPr>
              <w:t>不提供不得分）</w:t>
            </w:r>
            <w:r w:rsidRPr="00630DD9">
              <w:rPr>
                <w:color w:val="000000" w:themeColor="text1"/>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14:paraId="2B2B7FE7" w14:textId="77777777" w:rsidR="006632DC" w:rsidRPr="00630DD9" w:rsidRDefault="006632DC">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3ED6846E" w14:textId="77777777" w:rsidR="006632DC" w:rsidRPr="00630DD9" w:rsidRDefault="006632DC">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46A33CB0" w14:textId="77777777" w:rsidR="006632DC" w:rsidRPr="00630DD9" w:rsidRDefault="006632DC">
            <w:pPr>
              <w:kinsoku w:val="0"/>
              <w:overflowPunct w:val="0"/>
              <w:spacing w:before="1" w:line="0" w:lineRule="atLeast"/>
              <w:jc w:val="center"/>
              <w:rPr>
                <w:rFonts w:ascii="宋体" w:hAnsi="宋体" w:cs="宋体"/>
                <w:color w:val="000000" w:themeColor="text1"/>
                <w:sz w:val="20"/>
                <w:szCs w:val="22"/>
              </w:rPr>
            </w:pPr>
          </w:p>
        </w:tc>
      </w:tr>
      <w:tr w:rsidR="00630DD9" w:rsidRPr="00630DD9" w14:paraId="146E2732" w14:textId="77777777" w:rsidTr="00380E5C">
        <w:trPr>
          <w:trHeight w:val="1190"/>
          <w:jc w:val="center"/>
        </w:trPr>
        <w:tc>
          <w:tcPr>
            <w:tcW w:w="541" w:type="dxa"/>
            <w:tcBorders>
              <w:top w:val="single" w:sz="4" w:space="0" w:color="auto"/>
              <w:left w:val="single" w:sz="4" w:space="0" w:color="auto"/>
              <w:right w:val="single" w:sz="4" w:space="0" w:color="auto"/>
            </w:tcBorders>
            <w:vAlign w:val="center"/>
          </w:tcPr>
          <w:p w14:paraId="4AE6F1C3" w14:textId="59784AB8" w:rsidR="00056D29" w:rsidRPr="00630DD9" w:rsidRDefault="006632DC">
            <w:pPr>
              <w:autoSpaceDE w:val="0"/>
              <w:autoSpaceDN w:val="0"/>
              <w:adjustRightInd w:val="0"/>
              <w:spacing w:line="0" w:lineRule="atLeast"/>
              <w:jc w:val="center"/>
              <w:rPr>
                <w:rFonts w:ascii="宋体" w:hAnsi="宋体" w:cs="宋体"/>
                <w:color w:val="000000" w:themeColor="text1"/>
              </w:rPr>
            </w:pPr>
            <w:r w:rsidRPr="00630DD9">
              <w:rPr>
                <w:rFonts w:ascii="宋体" w:hAnsi="宋体" w:cs="宋体"/>
                <w:color w:val="000000" w:themeColor="text1"/>
              </w:rPr>
              <w:t>2</w:t>
            </w:r>
          </w:p>
        </w:tc>
        <w:tc>
          <w:tcPr>
            <w:tcW w:w="1758" w:type="dxa"/>
            <w:tcBorders>
              <w:top w:val="single" w:sz="4" w:space="0" w:color="auto"/>
              <w:left w:val="single" w:sz="4" w:space="0" w:color="auto"/>
              <w:right w:val="single" w:sz="4" w:space="0" w:color="auto"/>
            </w:tcBorders>
            <w:vAlign w:val="center"/>
          </w:tcPr>
          <w:p w14:paraId="18D5ADD8" w14:textId="24AF5F4F" w:rsidR="00056D29" w:rsidRPr="00630DD9" w:rsidRDefault="00286F69">
            <w:pPr>
              <w:autoSpaceDE w:val="0"/>
              <w:autoSpaceDN w:val="0"/>
              <w:adjustRightInd w:val="0"/>
              <w:spacing w:line="0" w:lineRule="atLeast"/>
              <w:jc w:val="center"/>
              <w:rPr>
                <w:rFonts w:ascii="宋体" w:hAnsi="宋体" w:cs="宋体"/>
                <w:color w:val="000000" w:themeColor="text1"/>
              </w:rPr>
            </w:pPr>
            <w:r w:rsidRPr="00630DD9">
              <w:rPr>
                <w:rFonts w:hint="eastAsia"/>
                <w:color w:val="000000" w:themeColor="text1"/>
              </w:rPr>
              <w:t>货源渠道</w:t>
            </w:r>
            <w:r w:rsidR="00480CB7" w:rsidRPr="00630DD9">
              <w:rPr>
                <w:rFonts w:hint="eastAsia"/>
                <w:color w:val="000000" w:themeColor="text1"/>
              </w:rPr>
              <w:t>和</w:t>
            </w:r>
            <w:r w:rsidRPr="00630DD9">
              <w:rPr>
                <w:rFonts w:hint="eastAsia"/>
                <w:color w:val="000000" w:themeColor="text1"/>
              </w:rPr>
              <w:t>监管体系</w:t>
            </w:r>
          </w:p>
        </w:tc>
        <w:tc>
          <w:tcPr>
            <w:tcW w:w="541" w:type="dxa"/>
            <w:tcBorders>
              <w:top w:val="single" w:sz="4" w:space="0" w:color="auto"/>
              <w:left w:val="single" w:sz="4" w:space="0" w:color="auto"/>
              <w:bottom w:val="single" w:sz="4" w:space="0" w:color="auto"/>
              <w:right w:val="single" w:sz="4" w:space="0" w:color="auto"/>
            </w:tcBorders>
            <w:vAlign w:val="center"/>
          </w:tcPr>
          <w:p w14:paraId="587AEF70" w14:textId="454199E4" w:rsidR="00056D29" w:rsidRPr="00630DD9" w:rsidRDefault="00356E10">
            <w:pPr>
              <w:autoSpaceDE w:val="0"/>
              <w:autoSpaceDN w:val="0"/>
              <w:adjustRightInd w:val="0"/>
              <w:spacing w:line="0" w:lineRule="atLeast"/>
              <w:jc w:val="center"/>
              <w:rPr>
                <w:rFonts w:ascii="宋体" w:hAnsi="宋体" w:cs="宋体"/>
                <w:color w:val="000000" w:themeColor="text1"/>
              </w:rPr>
            </w:pPr>
            <w:r w:rsidRPr="00630DD9">
              <w:rPr>
                <w:color w:val="000000" w:themeColor="text1"/>
              </w:rPr>
              <w:t>3</w:t>
            </w:r>
          </w:p>
        </w:tc>
        <w:tc>
          <w:tcPr>
            <w:tcW w:w="3823" w:type="dxa"/>
            <w:tcBorders>
              <w:top w:val="single" w:sz="4" w:space="0" w:color="auto"/>
              <w:left w:val="single" w:sz="4" w:space="0" w:color="auto"/>
              <w:bottom w:val="single" w:sz="4" w:space="0" w:color="auto"/>
              <w:right w:val="single" w:sz="4" w:space="0" w:color="auto"/>
            </w:tcBorders>
            <w:vAlign w:val="center"/>
          </w:tcPr>
          <w:p w14:paraId="7F408FD3" w14:textId="5988D067" w:rsidR="00056D29" w:rsidRPr="00630DD9" w:rsidRDefault="00286F69" w:rsidP="00356E10">
            <w:pPr>
              <w:kinsoku w:val="0"/>
              <w:overflowPunct w:val="0"/>
              <w:spacing w:before="1"/>
              <w:rPr>
                <w:rFonts w:ascii="宋体" w:hAnsi="宋体" w:cs="宋体"/>
                <w:color w:val="000000" w:themeColor="text1"/>
              </w:rPr>
            </w:pPr>
            <w:r w:rsidRPr="00630DD9">
              <w:rPr>
                <w:rFonts w:hint="eastAsia"/>
                <w:color w:val="000000" w:themeColor="text1"/>
              </w:rPr>
              <w:t>货源渠道正规</w:t>
            </w:r>
            <w:r w:rsidR="0027488C" w:rsidRPr="00630DD9">
              <w:rPr>
                <w:rFonts w:hint="eastAsia"/>
                <w:color w:val="000000" w:themeColor="text1"/>
              </w:rPr>
              <w:t>，</w:t>
            </w:r>
            <w:r w:rsidR="00B772BA" w:rsidRPr="00630DD9">
              <w:rPr>
                <w:rFonts w:hint="eastAsia"/>
                <w:color w:val="000000" w:themeColor="text1"/>
              </w:rPr>
              <w:t>供货能力有保障，</w:t>
            </w:r>
            <w:r w:rsidR="00C7671A" w:rsidRPr="00630DD9">
              <w:rPr>
                <w:rFonts w:hint="eastAsia"/>
                <w:color w:val="000000" w:themeColor="text1"/>
              </w:rPr>
              <w:t>监管体系及时有效，</w:t>
            </w:r>
            <w:proofErr w:type="gramStart"/>
            <w:r w:rsidRPr="00630DD9">
              <w:rPr>
                <w:rFonts w:hint="eastAsia"/>
                <w:color w:val="000000" w:themeColor="text1"/>
              </w:rPr>
              <w:t>优</w:t>
            </w:r>
            <w:r w:rsidRPr="00630DD9">
              <w:rPr>
                <w:color w:val="000000" w:themeColor="text1"/>
                <w:szCs w:val="21"/>
              </w:rPr>
              <w:t>得</w:t>
            </w:r>
            <w:r w:rsidR="00356E10" w:rsidRPr="00630DD9">
              <w:rPr>
                <w:color w:val="000000" w:themeColor="text1"/>
                <w:szCs w:val="21"/>
              </w:rPr>
              <w:t>3</w:t>
            </w:r>
            <w:r w:rsidRPr="00630DD9">
              <w:rPr>
                <w:color w:val="000000" w:themeColor="text1"/>
                <w:szCs w:val="21"/>
              </w:rPr>
              <w:t>分</w:t>
            </w:r>
            <w:proofErr w:type="gramEnd"/>
            <w:r w:rsidRPr="00630DD9">
              <w:rPr>
                <w:color w:val="000000" w:themeColor="text1"/>
                <w:szCs w:val="21"/>
              </w:rPr>
              <w:t>，</w:t>
            </w:r>
            <w:proofErr w:type="gramStart"/>
            <w:r w:rsidRPr="00630DD9">
              <w:rPr>
                <w:rFonts w:hint="eastAsia"/>
                <w:color w:val="000000" w:themeColor="text1"/>
                <w:szCs w:val="21"/>
              </w:rPr>
              <w:t>良</w:t>
            </w:r>
            <w:r w:rsidRPr="00630DD9">
              <w:rPr>
                <w:color w:val="000000" w:themeColor="text1"/>
                <w:szCs w:val="21"/>
              </w:rPr>
              <w:t>得</w:t>
            </w:r>
            <w:r w:rsidR="00356E10" w:rsidRPr="00630DD9">
              <w:rPr>
                <w:color w:val="000000" w:themeColor="text1"/>
                <w:szCs w:val="21"/>
              </w:rPr>
              <w:t>2</w:t>
            </w:r>
            <w:proofErr w:type="gramEnd"/>
            <w:r w:rsidRPr="00630DD9">
              <w:rPr>
                <w:color w:val="000000" w:themeColor="text1"/>
                <w:szCs w:val="21"/>
              </w:rPr>
              <w:t>分，一般</w:t>
            </w:r>
            <w:r w:rsidRPr="00630DD9">
              <w:rPr>
                <w:rFonts w:hint="eastAsia"/>
                <w:color w:val="000000" w:themeColor="text1"/>
                <w:szCs w:val="21"/>
              </w:rPr>
              <w:t>得</w:t>
            </w:r>
            <w:r w:rsidRPr="00630DD9">
              <w:rPr>
                <w:color w:val="000000" w:themeColor="text1"/>
                <w:szCs w:val="21"/>
              </w:rPr>
              <w:t>1</w:t>
            </w:r>
            <w:r w:rsidRPr="00630DD9">
              <w:rPr>
                <w:color w:val="000000" w:themeColor="text1"/>
                <w:szCs w:val="21"/>
              </w:rPr>
              <w:t>分</w:t>
            </w:r>
            <w:r w:rsidRPr="00630DD9">
              <w:rPr>
                <w:rFonts w:hint="eastAsia"/>
                <w:color w:val="000000" w:themeColor="text1"/>
                <w:szCs w:val="21"/>
              </w:rPr>
              <w:t>（</w:t>
            </w:r>
            <w:r w:rsidRPr="00630DD9">
              <w:rPr>
                <w:rFonts w:ascii="宋体" w:hAnsi="宋体" w:hint="eastAsia"/>
                <w:color w:val="000000" w:themeColor="text1"/>
                <w:szCs w:val="21"/>
              </w:rPr>
              <w:t>不提供不得分）</w:t>
            </w:r>
            <w:r w:rsidRPr="00630DD9">
              <w:rPr>
                <w:color w:val="000000" w:themeColor="text1"/>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14:paraId="6ADA8052"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5B79AE91"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662AD65A"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r>
      <w:tr w:rsidR="00630DD9" w:rsidRPr="00630DD9" w14:paraId="41B219B0" w14:textId="77777777" w:rsidTr="00380E5C">
        <w:trPr>
          <w:trHeight w:val="1190"/>
          <w:jc w:val="center"/>
        </w:trPr>
        <w:tc>
          <w:tcPr>
            <w:tcW w:w="541" w:type="dxa"/>
            <w:tcBorders>
              <w:top w:val="single" w:sz="4" w:space="0" w:color="auto"/>
              <w:left w:val="single" w:sz="4" w:space="0" w:color="auto"/>
              <w:right w:val="single" w:sz="4" w:space="0" w:color="auto"/>
            </w:tcBorders>
            <w:vAlign w:val="center"/>
          </w:tcPr>
          <w:p w14:paraId="766800AF" w14:textId="7475BAE7" w:rsidR="0001279A" w:rsidRPr="00630DD9" w:rsidRDefault="006632DC">
            <w:pPr>
              <w:autoSpaceDE w:val="0"/>
              <w:autoSpaceDN w:val="0"/>
              <w:adjustRightInd w:val="0"/>
              <w:spacing w:line="0" w:lineRule="atLeast"/>
              <w:jc w:val="center"/>
              <w:rPr>
                <w:rFonts w:ascii="宋体" w:hAnsi="宋体" w:cs="宋体"/>
                <w:color w:val="000000" w:themeColor="text1"/>
              </w:rPr>
            </w:pPr>
            <w:r w:rsidRPr="00630DD9">
              <w:rPr>
                <w:rFonts w:ascii="宋体" w:hAnsi="宋体" w:cs="宋体"/>
                <w:color w:val="000000" w:themeColor="text1"/>
              </w:rPr>
              <w:t>3</w:t>
            </w:r>
          </w:p>
        </w:tc>
        <w:tc>
          <w:tcPr>
            <w:tcW w:w="1758" w:type="dxa"/>
            <w:tcBorders>
              <w:top w:val="single" w:sz="4" w:space="0" w:color="auto"/>
              <w:left w:val="single" w:sz="4" w:space="0" w:color="auto"/>
              <w:right w:val="single" w:sz="4" w:space="0" w:color="auto"/>
            </w:tcBorders>
            <w:vAlign w:val="center"/>
          </w:tcPr>
          <w:p w14:paraId="0EEF3582" w14:textId="31AFA6D6" w:rsidR="0001279A" w:rsidRPr="00630DD9" w:rsidRDefault="0001279A">
            <w:pPr>
              <w:autoSpaceDE w:val="0"/>
              <w:autoSpaceDN w:val="0"/>
              <w:adjustRightInd w:val="0"/>
              <w:spacing w:line="0" w:lineRule="atLeast"/>
              <w:jc w:val="center"/>
              <w:rPr>
                <w:color w:val="000000" w:themeColor="text1"/>
              </w:rPr>
            </w:pPr>
            <w:r w:rsidRPr="00630DD9">
              <w:rPr>
                <w:rFonts w:hint="eastAsia"/>
                <w:color w:val="000000" w:themeColor="text1"/>
              </w:rPr>
              <w:t>售卖生鲜</w:t>
            </w:r>
            <w:r w:rsidR="00B772BA" w:rsidRPr="00630DD9">
              <w:rPr>
                <w:rFonts w:hint="eastAsia"/>
                <w:color w:val="000000" w:themeColor="text1"/>
              </w:rPr>
              <w:t>农产品</w:t>
            </w:r>
            <w:r w:rsidR="00F92048" w:rsidRPr="00630DD9">
              <w:rPr>
                <w:rFonts w:hint="eastAsia"/>
                <w:color w:val="000000" w:themeColor="text1"/>
              </w:rPr>
              <w:t>承诺</w:t>
            </w:r>
            <w:r w:rsidR="00CF72BF" w:rsidRPr="00630DD9">
              <w:rPr>
                <w:rFonts w:hint="eastAsia"/>
                <w:color w:val="000000" w:themeColor="text1"/>
              </w:rPr>
              <w:t>和能力</w:t>
            </w:r>
          </w:p>
        </w:tc>
        <w:tc>
          <w:tcPr>
            <w:tcW w:w="541" w:type="dxa"/>
            <w:tcBorders>
              <w:top w:val="single" w:sz="4" w:space="0" w:color="auto"/>
              <w:left w:val="single" w:sz="4" w:space="0" w:color="auto"/>
              <w:bottom w:val="single" w:sz="4" w:space="0" w:color="auto"/>
              <w:right w:val="single" w:sz="4" w:space="0" w:color="auto"/>
            </w:tcBorders>
            <w:vAlign w:val="center"/>
          </w:tcPr>
          <w:p w14:paraId="09E4807D" w14:textId="5BD385A0" w:rsidR="0001279A" w:rsidRPr="00630DD9" w:rsidRDefault="00441B50">
            <w:pPr>
              <w:autoSpaceDE w:val="0"/>
              <w:autoSpaceDN w:val="0"/>
              <w:adjustRightInd w:val="0"/>
              <w:spacing w:line="0" w:lineRule="atLeast"/>
              <w:jc w:val="center"/>
              <w:rPr>
                <w:color w:val="000000" w:themeColor="text1"/>
              </w:rPr>
            </w:pPr>
            <w:r w:rsidRPr="00630DD9">
              <w:rPr>
                <w:color w:val="000000" w:themeColor="text1"/>
              </w:rPr>
              <w:t>9</w:t>
            </w:r>
          </w:p>
        </w:tc>
        <w:tc>
          <w:tcPr>
            <w:tcW w:w="3823" w:type="dxa"/>
            <w:tcBorders>
              <w:top w:val="single" w:sz="4" w:space="0" w:color="auto"/>
              <w:left w:val="single" w:sz="4" w:space="0" w:color="auto"/>
              <w:bottom w:val="single" w:sz="4" w:space="0" w:color="auto"/>
              <w:right w:val="single" w:sz="4" w:space="0" w:color="auto"/>
            </w:tcBorders>
            <w:vAlign w:val="center"/>
          </w:tcPr>
          <w:p w14:paraId="4460BEAF" w14:textId="3772F658" w:rsidR="00F92048" w:rsidRPr="00630DD9" w:rsidRDefault="00F92048" w:rsidP="00F92048">
            <w:pPr>
              <w:kinsoku w:val="0"/>
              <w:overflowPunct w:val="0"/>
              <w:spacing w:before="1"/>
              <w:rPr>
                <w:color w:val="000000" w:themeColor="text1"/>
              </w:rPr>
            </w:pPr>
            <w:r w:rsidRPr="00630DD9">
              <w:rPr>
                <w:color w:val="000000" w:themeColor="text1"/>
              </w:rPr>
              <w:t>a</w:t>
            </w:r>
            <w:r w:rsidRPr="00630DD9">
              <w:rPr>
                <w:rFonts w:hint="eastAsia"/>
                <w:color w:val="000000" w:themeColor="text1"/>
              </w:rPr>
              <w:t>）投标人提供</w:t>
            </w:r>
            <w:r w:rsidR="006632DC" w:rsidRPr="00630DD9">
              <w:rPr>
                <w:rFonts w:hint="eastAsia"/>
                <w:color w:val="000000" w:themeColor="text1"/>
              </w:rPr>
              <w:t>具有经营生鲜农产品的</w:t>
            </w:r>
            <w:r w:rsidRPr="00630DD9">
              <w:rPr>
                <w:rFonts w:hint="eastAsia"/>
                <w:color w:val="000000" w:themeColor="text1"/>
              </w:rPr>
              <w:t>资质证明（需盖章）</w:t>
            </w:r>
            <w:r w:rsidR="00F83707" w:rsidRPr="00630DD9">
              <w:rPr>
                <w:rFonts w:hint="eastAsia"/>
                <w:color w:val="000000" w:themeColor="text1"/>
              </w:rPr>
              <w:t>，承诺在拟经营项目点销售生鲜农产品（包括但不限于鲜奶、扒类、水果、蔬菜、鸡蛋、鲜肉等）</w:t>
            </w:r>
            <w:r w:rsidRPr="00630DD9">
              <w:rPr>
                <w:rFonts w:hint="eastAsia"/>
                <w:color w:val="000000" w:themeColor="text1"/>
              </w:rPr>
              <w:t>，提供</w:t>
            </w:r>
            <w:r w:rsidR="00CF72BF" w:rsidRPr="00630DD9">
              <w:rPr>
                <w:rFonts w:hint="eastAsia"/>
                <w:color w:val="000000" w:themeColor="text1"/>
              </w:rPr>
              <w:t>资质证明和承诺</w:t>
            </w:r>
            <w:r w:rsidRPr="00630DD9">
              <w:rPr>
                <w:rFonts w:hint="eastAsia"/>
                <w:color w:val="000000" w:themeColor="text1"/>
              </w:rPr>
              <w:t>得</w:t>
            </w:r>
            <w:r w:rsidR="00630DD9">
              <w:rPr>
                <w:color w:val="000000" w:themeColor="text1"/>
              </w:rPr>
              <w:t>1</w:t>
            </w:r>
            <w:r w:rsidRPr="00630DD9">
              <w:rPr>
                <w:rFonts w:hint="eastAsia"/>
                <w:color w:val="000000" w:themeColor="text1"/>
              </w:rPr>
              <w:t>分，</w:t>
            </w:r>
            <w:r w:rsidR="00CF72BF" w:rsidRPr="00630DD9">
              <w:rPr>
                <w:rFonts w:hint="eastAsia"/>
                <w:color w:val="000000" w:themeColor="text1"/>
              </w:rPr>
              <w:t>不承诺且</w:t>
            </w:r>
            <w:r w:rsidR="007009FB" w:rsidRPr="00630DD9">
              <w:rPr>
                <w:rFonts w:hint="eastAsia"/>
                <w:color w:val="000000" w:themeColor="text1"/>
              </w:rPr>
              <w:t>无法</w:t>
            </w:r>
            <w:r w:rsidRPr="00630DD9">
              <w:rPr>
                <w:rFonts w:hint="eastAsia"/>
                <w:color w:val="000000" w:themeColor="text1"/>
              </w:rPr>
              <w:t>提供</w:t>
            </w:r>
            <w:r w:rsidR="009A686C">
              <w:rPr>
                <w:rFonts w:hint="eastAsia"/>
                <w:color w:val="000000" w:themeColor="text1"/>
              </w:rPr>
              <w:t>有效的</w:t>
            </w:r>
            <w:r w:rsidR="007009FB" w:rsidRPr="00630DD9">
              <w:rPr>
                <w:rFonts w:hint="eastAsia"/>
                <w:color w:val="000000" w:themeColor="text1"/>
              </w:rPr>
              <w:t>资质证明</w:t>
            </w:r>
            <w:r w:rsidRPr="00630DD9">
              <w:rPr>
                <w:rFonts w:hint="eastAsia"/>
                <w:color w:val="000000" w:themeColor="text1"/>
              </w:rPr>
              <w:t>不得分。</w:t>
            </w:r>
          </w:p>
          <w:p w14:paraId="183107E7" w14:textId="77777777" w:rsidR="00F66ECE" w:rsidRPr="00F66ECE" w:rsidRDefault="00F66ECE" w:rsidP="00F66ECE">
            <w:pPr>
              <w:kinsoku w:val="0"/>
              <w:overflowPunct w:val="0"/>
              <w:spacing w:before="1"/>
              <w:rPr>
                <w:color w:val="000000" w:themeColor="text1"/>
              </w:rPr>
            </w:pPr>
            <w:r w:rsidRPr="00F66ECE">
              <w:rPr>
                <w:rFonts w:hint="eastAsia"/>
                <w:color w:val="000000" w:themeColor="text1"/>
              </w:rPr>
              <w:t>b</w:t>
            </w:r>
            <w:r w:rsidRPr="00F66ECE">
              <w:rPr>
                <w:rFonts w:hint="eastAsia"/>
                <w:color w:val="000000" w:themeColor="text1"/>
              </w:rPr>
              <w:t>）投标人提供在拟经营项目点的生鲜售卖规划，供货渠道，供货能力和配送时长方案。方案还需体现投标人现有销售生鲜农产品（包括但不限于鲜奶、扒类、水果、蔬菜、鸡蛋、鲜肉等）的经验和能力并提供相关证明资料和图片。</w:t>
            </w:r>
          </w:p>
          <w:p w14:paraId="1E220119" w14:textId="410745A5" w:rsidR="00CF72BF" w:rsidRPr="00630DD9" w:rsidRDefault="00F66ECE" w:rsidP="00F66ECE">
            <w:pPr>
              <w:kinsoku w:val="0"/>
              <w:overflowPunct w:val="0"/>
              <w:spacing w:before="1"/>
              <w:rPr>
                <w:color w:val="000000" w:themeColor="text1"/>
              </w:rPr>
            </w:pPr>
            <w:r w:rsidRPr="00F66ECE">
              <w:rPr>
                <w:rFonts w:hint="eastAsia"/>
                <w:color w:val="000000" w:themeColor="text1"/>
              </w:rPr>
              <w:t>方案合理，可行性强，供货经验、供货渠道和供货能力优，完全契合学校实际需求，</w:t>
            </w:r>
            <w:r>
              <w:rPr>
                <w:rFonts w:hint="eastAsia"/>
                <w:color w:val="000000" w:themeColor="text1"/>
              </w:rPr>
              <w:t>配送很及时，</w:t>
            </w:r>
            <w:r w:rsidRPr="00F66ECE">
              <w:rPr>
                <w:rFonts w:hint="eastAsia"/>
                <w:color w:val="000000" w:themeColor="text1"/>
              </w:rPr>
              <w:t>得</w:t>
            </w:r>
            <w:r w:rsidRPr="00F66ECE">
              <w:rPr>
                <w:rFonts w:hint="eastAsia"/>
                <w:color w:val="000000" w:themeColor="text1"/>
              </w:rPr>
              <w:t>8</w:t>
            </w:r>
            <w:r w:rsidRPr="00F66ECE">
              <w:rPr>
                <w:rFonts w:hint="eastAsia"/>
                <w:color w:val="000000" w:themeColor="text1"/>
              </w:rPr>
              <w:t>分；方案合理，切实可行，供货经验、供货渠道和供货能力较好，</w:t>
            </w:r>
            <w:r>
              <w:rPr>
                <w:rFonts w:hint="eastAsia"/>
                <w:color w:val="000000" w:themeColor="text1"/>
              </w:rPr>
              <w:t>配送及时，</w:t>
            </w:r>
            <w:r w:rsidRPr="00F66ECE">
              <w:rPr>
                <w:rFonts w:hint="eastAsia"/>
                <w:color w:val="000000" w:themeColor="text1"/>
              </w:rPr>
              <w:t>较符合学校实际，得</w:t>
            </w:r>
            <w:r w:rsidRPr="00F66ECE">
              <w:rPr>
                <w:rFonts w:hint="eastAsia"/>
                <w:color w:val="000000" w:themeColor="text1"/>
              </w:rPr>
              <w:t>4</w:t>
            </w:r>
            <w:r w:rsidRPr="00F66ECE">
              <w:rPr>
                <w:rFonts w:hint="eastAsia"/>
                <w:color w:val="000000" w:themeColor="text1"/>
              </w:rPr>
              <w:t>分；方案一般，可行性一般，供货经验、供货渠道和供货能力一般，</w:t>
            </w:r>
            <w:r>
              <w:rPr>
                <w:rFonts w:hint="eastAsia"/>
                <w:color w:val="000000" w:themeColor="text1"/>
              </w:rPr>
              <w:t>配送速度一般，</w:t>
            </w:r>
            <w:r w:rsidRPr="00F66ECE">
              <w:rPr>
                <w:rFonts w:hint="eastAsia"/>
                <w:color w:val="000000" w:themeColor="text1"/>
              </w:rPr>
              <w:t>得</w:t>
            </w:r>
            <w:r w:rsidRPr="00F66ECE">
              <w:rPr>
                <w:rFonts w:hint="eastAsia"/>
                <w:color w:val="000000" w:themeColor="text1"/>
              </w:rPr>
              <w:t>1</w:t>
            </w:r>
            <w:r w:rsidRPr="00F66ECE">
              <w:rPr>
                <w:rFonts w:hint="eastAsia"/>
                <w:color w:val="000000" w:themeColor="text1"/>
              </w:rPr>
              <w:t>分。</w:t>
            </w:r>
          </w:p>
        </w:tc>
        <w:tc>
          <w:tcPr>
            <w:tcW w:w="992" w:type="dxa"/>
            <w:tcBorders>
              <w:top w:val="single" w:sz="4" w:space="0" w:color="auto"/>
              <w:left w:val="single" w:sz="4" w:space="0" w:color="auto"/>
              <w:bottom w:val="single" w:sz="4" w:space="0" w:color="auto"/>
              <w:right w:val="single" w:sz="4" w:space="0" w:color="auto"/>
            </w:tcBorders>
            <w:vAlign w:val="center"/>
          </w:tcPr>
          <w:p w14:paraId="1990CCB7" w14:textId="77777777" w:rsidR="0001279A" w:rsidRPr="00630DD9" w:rsidRDefault="0001279A">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630A3789" w14:textId="77777777" w:rsidR="0001279A" w:rsidRPr="00630DD9" w:rsidRDefault="0001279A">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1A015F4F" w14:textId="77777777" w:rsidR="0001279A" w:rsidRPr="00630DD9" w:rsidRDefault="0001279A">
            <w:pPr>
              <w:kinsoku w:val="0"/>
              <w:overflowPunct w:val="0"/>
              <w:spacing w:before="1" w:line="0" w:lineRule="atLeast"/>
              <w:jc w:val="center"/>
              <w:rPr>
                <w:rFonts w:ascii="宋体" w:hAnsi="宋体" w:cs="宋体"/>
                <w:color w:val="000000" w:themeColor="text1"/>
                <w:sz w:val="20"/>
                <w:szCs w:val="22"/>
              </w:rPr>
            </w:pPr>
          </w:p>
        </w:tc>
      </w:tr>
      <w:tr w:rsidR="00630DD9" w:rsidRPr="00630DD9" w14:paraId="02428FC1" w14:textId="77777777" w:rsidTr="00380E5C">
        <w:trPr>
          <w:trHeight w:val="1190"/>
          <w:jc w:val="center"/>
        </w:trPr>
        <w:tc>
          <w:tcPr>
            <w:tcW w:w="541" w:type="dxa"/>
            <w:tcBorders>
              <w:top w:val="single" w:sz="4" w:space="0" w:color="auto"/>
              <w:left w:val="single" w:sz="4" w:space="0" w:color="auto"/>
              <w:right w:val="single" w:sz="4" w:space="0" w:color="auto"/>
            </w:tcBorders>
            <w:vAlign w:val="center"/>
          </w:tcPr>
          <w:p w14:paraId="2B351723" w14:textId="78246750" w:rsidR="006632DC" w:rsidRPr="00630DD9" w:rsidRDefault="006632DC">
            <w:pPr>
              <w:autoSpaceDE w:val="0"/>
              <w:autoSpaceDN w:val="0"/>
              <w:adjustRightInd w:val="0"/>
              <w:spacing w:line="0" w:lineRule="atLeast"/>
              <w:jc w:val="center"/>
              <w:rPr>
                <w:rFonts w:ascii="宋体" w:hAnsi="宋体" w:cs="宋体"/>
                <w:color w:val="000000" w:themeColor="text1"/>
              </w:rPr>
            </w:pPr>
            <w:r w:rsidRPr="00630DD9">
              <w:rPr>
                <w:rFonts w:ascii="宋体" w:hAnsi="宋体" w:cs="宋体" w:hint="eastAsia"/>
                <w:color w:val="000000" w:themeColor="text1"/>
              </w:rPr>
              <w:t>4</w:t>
            </w:r>
          </w:p>
        </w:tc>
        <w:tc>
          <w:tcPr>
            <w:tcW w:w="1758" w:type="dxa"/>
            <w:tcBorders>
              <w:top w:val="single" w:sz="4" w:space="0" w:color="auto"/>
              <w:left w:val="single" w:sz="4" w:space="0" w:color="auto"/>
              <w:right w:val="single" w:sz="4" w:space="0" w:color="auto"/>
            </w:tcBorders>
            <w:vAlign w:val="center"/>
          </w:tcPr>
          <w:p w14:paraId="2EC5635F" w14:textId="606EF06B" w:rsidR="006632DC" w:rsidRPr="00630DD9" w:rsidRDefault="00310B16">
            <w:pPr>
              <w:autoSpaceDE w:val="0"/>
              <w:autoSpaceDN w:val="0"/>
              <w:adjustRightInd w:val="0"/>
              <w:spacing w:line="0" w:lineRule="atLeast"/>
              <w:jc w:val="center"/>
              <w:rPr>
                <w:color w:val="000000" w:themeColor="text1"/>
              </w:rPr>
            </w:pPr>
            <w:r w:rsidRPr="00630DD9">
              <w:rPr>
                <w:rFonts w:hint="eastAsia"/>
                <w:color w:val="000000" w:themeColor="text1"/>
              </w:rPr>
              <w:t>智能</w:t>
            </w:r>
            <w:r w:rsidR="006632DC" w:rsidRPr="00630DD9">
              <w:rPr>
                <w:rFonts w:hint="eastAsia"/>
                <w:color w:val="000000" w:themeColor="text1"/>
              </w:rPr>
              <w:t>设备投入</w:t>
            </w:r>
            <w:r w:rsidR="00F92048" w:rsidRPr="00630DD9">
              <w:rPr>
                <w:rFonts w:hint="eastAsia"/>
                <w:color w:val="000000" w:themeColor="text1"/>
              </w:rPr>
              <w:t>承诺</w:t>
            </w:r>
          </w:p>
        </w:tc>
        <w:tc>
          <w:tcPr>
            <w:tcW w:w="541" w:type="dxa"/>
            <w:tcBorders>
              <w:top w:val="single" w:sz="4" w:space="0" w:color="auto"/>
              <w:left w:val="single" w:sz="4" w:space="0" w:color="auto"/>
              <w:bottom w:val="single" w:sz="4" w:space="0" w:color="auto"/>
              <w:right w:val="single" w:sz="4" w:space="0" w:color="auto"/>
            </w:tcBorders>
            <w:vAlign w:val="center"/>
          </w:tcPr>
          <w:p w14:paraId="6581FC31" w14:textId="54FB7903" w:rsidR="006632DC" w:rsidRPr="00630DD9" w:rsidRDefault="008A5C44">
            <w:pPr>
              <w:autoSpaceDE w:val="0"/>
              <w:autoSpaceDN w:val="0"/>
              <w:adjustRightInd w:val="0"/>
              <w:spacing w:line="0" w:lineRule="atLeast"/>
              <w:jc w:val="center"/>
              <w:rPr>
                <w:color w:val="000000" w:themeColor="text1"/>
              </w:rPr>
            </w:pPr>
            <w:r w:rsidRPr="00630DD9">
              <w:rPr>
                <w:color w:val="000000" w:themeColor="text1"/>
              </w:rPr>
              <w:t>8</w:t>
            </w:r>
          </w:p>
        </w:tc>
        <w:tc>
          <w:tcPr>
            <w:tcW w:w="3823" w:type="dxa"/>
            <w:tcBorders>
              <w:top w:val="single" w:sz="4" w:space="0" w:color="auto"/>
              <w:left w:val="single" w:sz="4" w:space="0" w:color="auto"/>
              <w:bottom w:val="single" w:sz="4" w:space="0" w:color="auto"/>
              <w:right w:val="single" w:sz="4" w:space="0" w:color="auto"/>
            </w:tcBorders>
            <w:vAlign w:val="center"/>
          </w:tcPr>
          <w:p w14:paraId="46C52B18" w14:textId="4E5E5556" w:rsidR="00310B16" w:rsidRPr="00630DD9" w:rsidRDefault="00C11F7B">
            <w:pPr>
              <w:kinsoku w:val="0"/>
              <w:overflowPunct w:val="0"/>
              <w:spacing w:before="1"/>
              <w:rPr>
                <w:color w:val="000000" w:themeColor="text1"/>
              </w:rPr>
            </w:pPr>
            <w:r w:rsidRPr="00630DD9">
              <w:rPr>
                <w:color w:val="000000" w:themeColor="text1"/>
              </w:rPr>
              <w:t>a</w:t>
            </w:r>
            <w:r w:rsidRPr="00630DD9">
              <w:rPr>
                <w:rFonts w:hint="eastAsia"/>
                <w:color w:val="000000" w:themeColor="text1"/>
              </w:rPr>
              <w:t>）</w:t>
            </w:r>
            <w:r w:rsidR="0000638A" w:rsidRPr="00630DD9">
              <w:rPr>
                <w:rFonts w:hint="eastAsia"/>
                <w:color w:val="000000" w:themeColor="text1"/>
              </w:rPr>
              <w:t>承诺投入一台果蔬生鲜售卖机</w:t>
            </w:r>
            <w:r w:rsidR="00CB594E" w:rsidRPr="00630DD9">
              <w:rPr>
                <w:rFonts w:hint="eastAsia"/>
                <w:color w:val="000000" w:themeColor="text1"/>
              </w:rPr>
              <w:t>（需写明所投入设备的功能并附上设备图片）</w:t>
            </w:r>
            <w:r w:rsidR="0000638A" w:rsidRPr="00630DD9">
              <w:rPr>
                <w:rFonts w:hint="eastAsia"/>
                <w:color w:val="000000" w:themeColor="text1"/>
              </w:rPr>
              <w:t>可得</w:t>
            </w:r>
            <w:r w:rsidR="008A5C44" w:rsidRPr="00630DD9">
              <w:rPr>
                <w:color w:val="000000" w:themeColor="text1"/>
              </w:rPr>
              <w:t>2</w:t>
            </w:r>
            <w:r w:rsidR="0000638A" w:rsidRPr="00630DD9">
              <w:rPr>
                <w:rFonts w:hint="eastAsia"/>
                <w:color w:val="000000" w:themeColor="text1"/>
              </w:rPr>
              <w:t>分</w:t>
            </w:r>
            <w:r w:rsidR="00C03DDE" w:rsidRPr="00630DD9">
              <w:rPr>
                <w:rFonts w:hint="eastAsia"/>
                <w:color w:val="000000" w:themeColor="text1"/>
              </w:rPr>
              <w:t>。</w:t>
            </w:r>
          </w:p>
          <w:p w14:paraId="5FE89037" w14:textId="57AD15DA" w:rsidR="0000638A" w:rsidRPr="00630DD9" w:rsidRDefault="00C11F7B" w:rsidP="00380E5C">
            <w:pPr>
              <w:rPr>
                <w:color w:val="000000" w:themeColor="text1"/>
              </w:rPr>
            </w:pPr>
            <w:r w:rsidRPr="00630DD9">
              <w:rPr>
                <w:color w:val="000000" w:themeColor="text1"/>
              </w:rPr>
              <w:t>b</w:t>
            </w:r>
            <w:r w:rsidRPr="00630DD9">
              <w:rPr>
                <w:rFonts w:hint="eastAsia"/>
                <w:color w:val="000000" w:themeColor="text1"/>
              </w:rPr>
              <w:t>）</w:t>
            </w:r>
            <w:r w:rsidR="0000638A" w:rsidRPr="00630DD9">
              <w:rPr>
                <w:rFonts w:hint="eastAsia"/>
                <w:color w:val="000000" w:themeColor="text1"/>
              </w:rPr>
              <w:t>承诺投入</w:t>
            </w:r>
            <w:r w:rsidR="00CB594E" w:rsidRPr="00630DD9">
              <w:rPr>
                <w:rFonts w:hint="eastAsia"/>
                <w:color w:val="000000" w:themeColor="text1"/>
              </w:rPr>
              <w:t>其他</w:t>
            </w:r>
            <w:r w:rsidR="0000638A" w:rsidRPr="00630DD9">
              <w:rPr>
                <w:rFonts w:hint="eastAsia"/>
                <w:color w:val="000000" w:themeColor="text1"/>
              </w:rPr>
              <w:t>智能自助售卖设备（需写明所投入设备的功能并附上设备图片），每投入</w:t>
            </w:r>
            <w:r w:rsidR="0000638A" w:rsidRPr="00630DD9">
              <w:rPr>
                <w:rFonts w:hint="eastAsia"/>
                <w:color w:val="000000" w:themeColor="text1"/>
              </w:rPr>
              <w:t>1</w:t>
            </w:r>
            <w:r w:rsidR="0000638A" w:rsidRPr="00630DD9">
              <w:rPr>
                <w:rFonts w:hint="eastAsia"/>
                <w:color w:val="000000" w:themeColor="text1"/>
              </w:rPr>
              <w:t>台得</w:t>
            </w:r>
            <w:r w:rsidR="00CB594E" w:rsidRPr="00630DD9">
              <w:rPr>
                <w:color w:val="000000" w:themeColor="text1"/>
              </w:rPr>
              <w:t>2</w:t>
            </w:r>
            <w:r w:rsidR="0000638A" w:rsidRPr="00630DD9">
              <w:rPr>
                <w:rFonts w:hint="eastAsia"/>
                <w:color w:val="000000" w:themeColor="text1"/>
              </w:rPr>
              <w:t>分，最高可得</w:t>
            </w:r>
            <w:r w:rsidR="00CB594E" w:rsidRPr="00630DD9">
              <w:rPr>
                <w:color w:val="000000" w:themeColor="text1"/>
              </w:rPr>
              <w:t>4</w:t>
            </w:r>
            <w:r w:rsidR="0000638A" w:rsidRPr="00630DD9">
              <w:rPr>
                <w:rFonts w:hint="eastAsia"/>
                <w:color w:val="000000" w:themeColor="text1"/>
              </w:rPr>
              <w:t>分。</w:t>
            </w:r>
          </w:p>
          <w:p w14:paraId="46B4C4FC" w14:textId="6C0DB9C8" w:rsidR="006632DC" w:rsidRPr="00630DD9" w:rsidRDefault="00C11F7B" w:rsidP="00380E5C">
            <w:pPr>
              <w:rPr>
                <w:color w:val="000000" w:themeColor="text1"/>
              </w:rPr>
            </w:pPr>
            <w:r w:rsidRPr="00630DD9">
              <w:rPr>
                <w:rFonts w:hint="eastAsia"/>
                <w:color w:val="000000" w:themeColor="text1"/>
              </w:rPr>
              <w:t>c</w:t>
            </w:r>
            <w:r w:rsidR="00480CB7" w:rsidRPr="00630DD9">
              <w:rPr>
                <w:rFonts w:hint="eastAsia"/>
                <w:color w:val="000000" w:themeColor="text1"/>
              </w:rPr>
              <w:t>）</w:t>
            </w:r>
            <w:r w:rsidR="00310B16" w:rsidRPr="00630DD9">
              <w:rPr>
                <w:rFonts w:hint="eastAsia"/>
                <w:color w:val="000000" w:themeColor="text1"/>
              </w:rPr>
              <w:t>承诺投入自助</w:t>
            </w:r>
            <w:r w:rsidR="00E94B48" w:rsidRPr="00630DD9">
              <w:rPr>
                <w:rFonts w:hint="eastAsia"/>
                <w:color w:val="000000" w:themeColor="text1"/>
              </w:rPr>
              <w:t>收银设备</w:t>
            </w:r>
            <w:r w:rsidR="00310B16" w:rsidRPr="00630DD9">
              <w:rPr>
                <w:rFonts w:hint="eastAsia"/>
                <w:color w:val="000000" w:themeColor="text1"/>
              </w:rPr>
              <w:t>或其他智能有助于提高超市运营效率的设备（需写明所投入设备的功能并附上设备图片）</w:t>
            </w:r>
            <w:r w:rsidR="00F92048" w:rsidRPr="00630DD9">
              <w:rPr>
                <w:rFonts w:hint="eastAsia"/>
                <w:color w:val="000000" w:themeColor="text1"/>
              </w:rPr>
              <w:t>，</w:t>
            </w:r>
            <w:r w:rsidR="00310B16" w:rsidRPr="00630DD9">
              <w:rPr>
                <w:rFonts w:hint="eastAsia"/>
                <w:color w:val="000000" w:themeColor="text1"/>
              </w:rPr>
              <w:t>承诺得</w:t>
            </w:r>
            <w:r w:rsidR="00CB594E" w:rsidRPr="00630DD9">
              <w:rPr>
                <w:color w:val="000000" w:themeColor="text1"/>
              </w:rPr>
              <w:t>2</w:t>
            </w:r>
            <w:r w:rsidR="00310B16" w:rsidRPr="00630DD9">
              <w:rPr>
                <w:rFonts w:hint="eastAsia"/>
                <w:color w:val="000000" w:themeColor="text1"/>
              </w:rPr>
              <w:t>分，不承诺不得分。</w:t>
            </w:r>
          </w:p>
        </w:tc>
        <w:tc>
          <w:tcPr>
            <w:tcW w:w="992" w:type="dxa"/>
            <w:tcBorders>
              <w:top w:val="single" w:sz="4" w:space="0" w:color="auto"/>
              <w:left w:val="single" w:sz="4" w:space="0" w:color="auto"/>
              <w:bottom w:val="single" w:sz="4" w:space="0" w:color="auto"/>
              <w:right w:val="single" w:sz="4" w:space="0" w:color="auto"/>
            </w:tcBorders>
            <w:vAlign w:val="center"/>
          </w:tcPr>
          <w:p w14:paraId="1FF5C194" w14:textId="77777777" w:rsidR="006632DC" w:rsidRPr="00630DD9" w:rsidRDefault="006632DC">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32100FED" w14:textId="77777777" w:rsidR="006632DC" w:rsidRPr="00630DD9" w:rsidRDefault="006632DC">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2D3FC3AD" w14:textId="77777777" w:rsidR="006632DC" w:rsidRPr="00630DD9" w:rsidRDefault="006632DC">
            <w:pPr>
              <w:kinsoku w:val="0"/>
              <w:overflowPunct w:val="0"/>
              <w:spacing w:before="1" w:line="0" w:lineRule="atLeast"/>
              <w:jc w:val="center"/>
              <w:rPr>
                <w:rFonts w:ascii="宋体" w:hAnsi="宋体" w:cs="宋体"/>
                <w:color w:val="000000" w:themeColor="text1"/>
                <w:sz w:val="20"/>
                <w:szCs w:val="22"/>
              </w:rPr>
            </w:pPr>
          </w:p>
        </w:tc>
      </w:tr>
      <w:tr w:rsidR="00630DD9" w:rsidRPr="00630DD9" w14:paraId="2AC40DA4" w14:textId="77777777" w:rsidTr="00380E5C">
        <w:trPr>
          <w:trHeight w:val="1190"/>
          <w:jc w:val="center"/>
        </w:trPr>
        <w:tc>
          <w:tcPr>
            <w:tcW w:w="541" w:type="dxa"/>
            <w:tcBorders>
              <w:top w:val="single" w:sz="4" w:space="0" w:color="auto"/>
              <w:left w:val="single" w:sz="4" w:space="0" w:color="auto"/>
              <w:right w:val="single" w:sz="4" w:space="0" w:color="auto"/>
            </w:tcBorders>
            <w:vAlign w:val="center"/>
          </w:tcPr>
          <w:p w14:paraId="25FCAB72" w14:textId="00FD009D" w:rsidR="00E7450C" w:rsidRPr="00630DD9" w:rsidRDefault="00E7450C">
            <w:pPr>
              <w:autoSpaceDE w:val="0"/>
              <w:autoSpaceDN w:val="0"/>
              <w:adjustRightInd w:val="0"/>
              <w:spacing w:line="0" w:lineRule="atLeast"/>
              <w:jc w:val="center"/>
              <w:rPr>
                <w:rFonts w:ascii="宋体" w:hAnsi="宋体" w:cs="宋体"/>
                <w:color w:val="000000" w:themeColor="text1"/>
              </w:rPr>
            </w:pPr>
            <w:r w:rsidRPr="00630DD9">
              <w:rPr>
                <w:rFonts w:ascii="宋体" w:hAnsi="宋体" w:cs="宋体" w:hint="eastAsia"/>
                <w:color w:val="000000" w:themeColor="text1"/>
              </w:rPr>
              <w:t>5</w:t>
            </w:r>
          </w:p>
        </w:tc>
        <w:tc>
          <w:tcPr>
            <w:tcW w:w="1758" w:type="dxa"/>
            <w:tcBorders>
              <w:top w:val="single" w:sz="4" w:space="0" w:color="auto"/>
              <w:left w:val="single" w:sz="4" w:space="0" w:color="auto"/>
              <w:right w:val="single" w:sz="4" w:space="0" w:color="auto"/>
            </w:tcBorders>
            <w:vAlign w:val="center"/>
          </w:tcPr>
          <w:p w14:paraId="6949F779" w14:textId="415AA921" w:rsidR="00E7450C" w:rsidRPr="00630DD9" w:rsidRDefault="00E7450C">
            <w:pPr>
              <w:autoSpaceDE w:val="0"/>
              <w:autoSpaceDN w:val="0"/>
              <w:adjustRightInd w:val="0"/>
              <w:spacing w:line="0" w:lineRule="atLeast"/>
              <w:jc w:val="center"/>
              <w:rPr>
                <w:color w:val="000000" w:themeColor="text1"/>
              </w:rPr>
            </w:pPr>
            <w:r w:rsidRPr="00630DD9">
              <w:rPr>
                <w:rFonts w:hint="eastAsia"/>
                <w:color w:val="000000" w:themeColor="text1"/>
              </w:rPr>
              <w:t>商品质量管理</w:t>
            </w:r>
          </w:p>
        </w:tc>
        <w:tc>
          <w:tcPr>
            <w:tcW w:w="541" w:type="dxa"/>
            <w:tcBorders>
              <w:top w:val="single" w:sz="4" w:space="0" w:color="auto"/>
              <w:left w:val="single" w:sz="4" w:space="0" w:color="auto"/>
              <w:bottom w:val="single" w:sz="4" w:space="0" w:color="auto"/>
              <w:right w:val="single" w:sz="4" w:space="0" w:color="auto"/>
            </w:tcBorders>
            <w:vAlign w:val="center"/>
          </w:tcPr>
          <w:p w14:paraId="55A7CC99" w14:textId="7697E8FD" w:rsidR="00E7450C" w:rsidRPr="00630DD9" w:rsidRDefault="00E7450C">
            <w:pPr>
              <w:autoSpaceDE w:val="0"/>
              <w:autoSpaceDN w:val="0"/>
              <w:adjustRightInd w:val="0"/>
              <w:spacing w:line="0" w:lineRule="atLeast"/>
              <w:jc w:val="center"/>
              <w:rPr>
                <w:color w:val="000000" w:themeColor="text1"/>
              </w:rPr>
            </w:pPr>
            <w:r w:rsidRPr="00630DD9">
              <w:rPr>
                <w:rFonts w:hint="eastAsia"/>
                <w:color w:val="000000" w:themeColor="text1"/>
              </w:rPr>
              <w:t>5</w:t>
            </w:r>
          </w:p>
        </w:tc>
        <w:tc>
          <w:tcPr>
            <w:tcW w:w="3823" w:type="dxa"/>
            <w:tcBorders>
              <w:top w:val="single" w:sz="4" w:space="0" w:color="auto"/>
              <w:left w:val="single" w:sz="4" w:space="0" w:color="auto"/>
              <w:bottom w:val="single" w:sz="4" w:space="0" w:color="auto"/>
              <w:right w:val="single" w:sz="4" w:space="0" w:color="auto"/>
            </w:tcBorders>
            <w:vAlign w:val="center"/>
          </w:tcPr>
          <w:p w14:paraId="2160FC26" w14:textId="7EA210A9" w:rsidR="00E7450C" w:rsidRPr="00630DD9" w:rsidRDefault="00E7450C" w:rsidP="00E7450C">
            <w:pPr>
              <w:kinsoku w:val="0"/>
              <w:overflowPunct w:val="0"/>
              <w:spacing w:before="1"/>
              <w:rPr>
                <w:color w:val="000000" w:themeColor="text1"/>
              </w:rPr>
            </w:pPr>
            <w:r w:rsidRPr="00630DD9">
              <w:rPr>
                <w:rFonts w:hint="eastAsia"/>
                <w:color w:val="000000" w:themeColor="text1"/>
              </w:rPr>
              <w:t>商品质量管理合理、监管体系及时有效（如对水果和生鲜等商品的质量把控、旧货周转和临期商品处理等），</w:t>
            </w:r>
            <w:proofErr w:type="gramStart"/>
            <w:r w:rsidRPr="00630DD9">
              <w:rPr>
                <w:rFonts w:hint="eastAsia"/>
                <w:color w:val="000000" w:themeColor="text1"/>
              </w:rPr>
              <w:t>优得</w:t>
            </w:r>
            <w:r w:rsidRPr="00630DD9">
              <w:rPr>
                <w:color w:val="000000" w:themeColor="text1"/>
              </w:rPr>
              <w:t>5</w:t>
            </w:r>
            <w:r w:rsidRPr="00630DD9">
              <w:rPr>
                <w:rFonts w:hint="eastAsia"/>
                <w:color w:val="000000" w:themeColor="text1"/>
              </w:rPr>
              <w:t>分</w:t>
            </w:r>
            <w:proofErr w:type="gramEnd"/>
            <w:r w:rsidRPr="00630DD9">
              <w:rPr>
                <w:rFonts w:hint="eastAsia"/>
                <w:color w:val="000000" w:themeColor="text1"/>
              </w:rPr>
              <w:t>，</w:t>
            </w:r>
            <w:proofErr w:type="gramStart"/>
            <w:r w:rsidRPr="00630DD9">
              <w:rPr>
                <w:rFonts w:hint="eastAsia"/>
                <w:color w:val="000000" w:themeColor="text1"/>
              </w:rPr>
              <w:t>良得</w:t>
            </w:r>
            <w:r w:rsidRPr="00630DD9">
              <w:rPr>
                <w:color w:val="000000" w:themeColor="text1"/>
              </w:rPr>
              <w:t>3</w:t>
            </w:r>
            <w:proofErr w:type="gramEnd"/>
            <w:r w:rsidRPr="00630DD9">
              <w:rPr>
                <w:rFonts w:hint="eastAsia"/>
                <w:color w:val="000000" w:themeColor="text1"/>
              </w:rPr>
              <w:t>分，一般得</w:t>
            </w:r>
            <w:r w:rsidRPr="00630DD9">
              <w:rPr>
                <w:rFonts w:hint="eastAsia"/>
                <w:color w:val="000000" w:themeColor="text1"/>
              </w:rPr>
              <w:t>1</w:t>
            </w:r>
            <w:r w:rsidRPr="00630DD9">
              <w:rPr>
                <w:rFonts w:hint="eastAsia"/>
                <w:color w:val="000000" w:themeColor="text1"/>
              </w:rPr>
              <w:t>分（不提供不得分）。</w:t>
            </w:r>
          </w:p>
        </w:tc>
        <w:tc>
          <w:tcPr>
            <w:tcW w:w="992" w:type="dxa"/>
            <w:tcBorders>
              <w:top w:val="single" w:sz="4" w:space="0" w:color="auto"/>
              <w:left w:val="single" w:sz="4" w:space="0" w:color="auto"/>
              <w:bottom w:val="single" w:sz="4" w:space="0" w:color="auto"/>
              <w:right w:val="single" w:sz="4" w:space="0" w:color="auto"/>
            </w:tcBorders>
            <w:vAlign w:val="center"/>
          </w:tcPr>
          <w:p w14:paraId="20B60D3B" w14:textId="77777777" w:rsidR="00E7450C" w:rsidRPr="00630DD9" w:rsidRDefault="00E7450C">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03265898" w14:textId="77777777" w:rsidR="00E7450C" w:rsidRPr="00630DD9" w:rsidRDefault="00E7450C">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71216F9F" w14:textId="77777777" w:rsidR="00E7450C" w:rsidRPr="00630DD9" w:rsidRDefault="00E7450C">
            <w:pPr>
              <w:kinsoku w:val="0"/>
              <w:overflowPunct w:val="0"/>
              <w:spacing w:before="1" w:line="0" w:lineRule="atLeast"/>
              <w:jc w:val="center"/>
              <w:rPr>
                <w:rFonts w:ascii="宋体" w:hAnsi="宋体" w:cs="宋体"/>
                <w:color w:val="000000" w:themeColor="text1"/>
                <w:sz w:val="20"/>
                <w:szCs w:val="22"/>
              </w:rPr>
            </w:pPr>
          </w:p>
        </w:tc>
      </w:tr>
      <w:tr w:rsidR="00630DD9" w:rsidRPr="00630DD9" w14:paraId="1595CA3F" w14:textId="77777777" w:rsidTr="00380E5C">
        <w:trPr>
          <w:trHeight w:val="980"/>
          <w:jc w:val="center"/>
        </w:trPr>
        <w:tc>
          <w:tcPr>
            <w:tcW w:w="541" w:type="dxa"/>
            <w:tcBorders>
              <w:top w:val="single" w:sz="4" w:space="0" w:color="auto"/>
              <w:left w:val="single" w:sz="4" w:space="0" w:color="auto"/>
              <w:right w:val="single" w:sz="4" w:space="0" w:color="auto"/>
            </w:tcBorders>
            <w:vAlign w:val="center"/>
          </w:tcPr>
          <w:p w14:paraId="60E25D3D" w14:textId="1E5F9AD7" w:rsidR="00056D29" w:rsidRPr="00630DD9" w:rsidRDefault="00E7450C">
            <w:pPr>
              <w:autoSpaceDE w:val="0"/>
              <w:autoSpaceDN w:val="0"/>
              <w:adjustRightInd w:val="0"/>
              <w:spacing w:line="0" w:lineRule="atLeast"/>
              <w:jc w:val="center"/>
              <w:rPr>
                <w:rFonts w:ascii="宋体" w:hAnsi="宋体" w:cs="宋体"/>
                <w:color w:val="000000" w:themeColor="text1"/>
              </w:rPr>
            </w:pPr>
            <w:r w:rsidRPr="00630DD9">
              <w:rPr>
                <w:rFonts w:ascii="宋体" w:hAnsi="宋体" w:cs="宋体"/>
                <w:color w:val="000000" w:themeColor="text1"/>
              </w:rPr>
              <w:lastRenderedPageBreak/>
              <w:t>6</w:t>
            </w:r>
          </w:p>
        </w:tc>
        <w:tc>
          <w:tcPr>
            <w:tcW w:w="1758" w:type="dxa"/>
            <w:tcBorders>
              <w:top w:val="single" w:sz="4" w:space="0" w:color="auto"/>
              <w:left w:val="single" w:sz="4" w:space="0" w:color="auto"/>
              <w:right w:val="single" w:sz="4" w:space="0" w:color="auto"/>
            </w:tcBorders>
            <w:vAlign w:val="center"/>
          </w:tcPr>
          <w:p w14:paraId="671FD037" w14:textId="09DCB812" w:rsidR="00056D29" w:rsidRPr="00630DD9" w:rsidRDefault="000A09DC" w:rsidP="00655C3A">
            <w:pPr>
              <w:autoSpaceDE w:val="0"/>
              <w:autoSpaceDN w:val="0"/>
              <w:adjustRightInd w:val="0"/>
              <w:spacing w:line="0" w:lineRule="atLeast"/>
              <w:jc w:val="center"/>
              <w:rPr>
                <w:rFonts w:ascii="宋体" w:hAnsi="宋体" w:cs="宋体"/>
                <w:color w:val="000000" w:themeColor="text1"/>
              </w:rPr>
            </w:pPr>
            <w:r w:rsidRPr="00630DD9">
              <w:rPr>
                <w:rFonts w:hint="eastAsia"/>
                <w:color w:val="000000" w:themeColor="text1"/>
              </w:rPr>
              <w:t>价格</w:t>
            </w:r>
            <w:r w:rsidR="00655C3A" w:rsidRPr="00630DD9">
              <w:rPr>
                <w:rFonts w:hint="eastAsia"/>
                <w:color w:val="000000" w:themeColor="text1"/>
              </w:rPr>
              <w:t>方案和</w:t>
            </w:r>
            <w:r w:rsidRPr="00630DD9">
              <w:rPr>
                <w:color w:val="000000" w:themeColor="text1"/>
              </w:rPr>
              <w:t>优惠承诺</w:t>
            </w:r>
          </w:p>
        </w:tc>
        <w:tc>
          <w:tcPr>
            <w:tcW w:w="541" w:type="dxa"/>
            <w:tcBorders>
              <w:top w:val="single" w:sz="4" w:space="0" w:color="auto"/>
              <w:left w:val="single" w:sz="4" w:space="0" w:color="auto"/>
              <w:bottom w:val="single" w:sz="4" w:space="0" w:color="auto"/>
              <w:right w:val="single" w:sz="4" w:space="0" w:color="auto"/>
            </w:tcBorders>
            <w:vAlign w:val="center"/>
          </w:tcPr>
          <w:p w14:paraId="4A83ACC4" w14:textId="206171D3" w:rsidR="00056D29" w:rsidRPr="00630DD9" w:rsidRDefault="00655C3A">
            <w:pPr>
              <w:autoSpaceDE w:val="0"/>
              <w:autoSpaceDN w:val="0"/>
              <w:adjustRightInd w:val="0"/>
              <w:spacing w:line="0" w:lineRule="atLeast"/>
              <w:jc w:val="center"/>
              <w:rPr>
                <w:rFonts w:ascii="宋体" w:hAnsi="宋体" w:cs="宋体"/>
                <w:color w:val="000000" w:themeColor="text1"/>
              </w:rPr>
            </w:pPr>
            <w:r w:rsidRPr="00630DD9">
              <w:rPr>
                <w:color w:val="000000" w:themeColor="text1"/>
              </w:rPr>
              <w:t>3</w:t>
            </w:r>
          </w:p>
        </w:tc>
        <w:tc>
          <w:tcPr>
            <w:tcW w:w="3823" w:type="dxa"/>
            <w:tcBorders>
              <w:top w:val="single" w:sz="4" w:space="0" w:color="auto"/>
              <w:left w:val="single" w:sz="4" w:space="0" w:color="auto"/>
              <w:bottom w:val="single" w:sz="4" w:space="0" w:color="auto"/>
              <w:right w:val="single" w:sz="4" w:space="0" w:color="auto"/>
            </w:tcBorders>
            <w:vAlign w:val="center"/>
          </w:tcPr>
          <w:p w14:paraId="3887AC6D" w14:textId="1A4371F6" w:rsidR="00056D29" w:rsidRPr="00630DD9" w:rsidRDefault="000A09DC" w:rsidP="00655C3A">
            <w:pPr>
              <w:kinsoku w:val="0"/>
              <w:overflowPunct w:val="0"/>
              <w:spacing w:before="1" w:line="0" w:lineRule="atLeast"/>
              <w:rPr>
                <w:rFonts w:ascii="宋体" w:hAnsi="宋体" w:cs="宋体"/>
                <w:color w:val="000000" w:themeColor="text1"/>
                <w:sz w:val="18"/>
                <w:szCs w:val="21"/>
              </w:rPr>
            </w:pPr>
            <w:r w:rsidRPr="00630DD9">
              <w:rPr>
                <w:rFonts w:hint="eastAsia"/>
                <w:color w:val="000000" w:themeColor="text1"/>
              </w:rPr>
              <w:t>根据各投标人提供的</w:t>
            </w:r>
            <w:r w:rsidR="001B51AA" w:rsidRPr="00630DD9">
              <w:rPr>
                <w:rFonts w:hint="eastAsia"/>
                <w:color w:val="000000" w:themeColor="text1"/>
              </w:rPr>
              <w:t>拟经营项目点的</w:t>
            </w:r>
            <w:r w:rsidR="001302B5" w:rsidRPr="00630DD9">
              <w:rPr>
                <w:rFonts w:hint="eastAsia"/>
                <w:color w:val="000000" w:themeColor="text1"/>
              </w:rPr>
              <w:t>商品价格</w:t>
            </w:r>
            <w:r w:rsidR="00CA07FB" w:rsidRPr="00630DD9">
              <w:rPr>
                <w:rFonts w:hint="eastAsia"/>
                <w:color w:val="000000" w:themeColor="text1"/>
              </w:rPr>
              <w:t>方案，以及</w:t>
            </w:r>
            <w:r w:rsidRPr="00630DD9">
              <w:rPr>
                <w:rFonts w:hint="eastAsia"/>
                <w:color w:val="000000" w:themeColor="text1"/>
              </w:rPr>
              <w:t>价格优惠承诺</w:t>
            </w:r>
            <w:r w:rsidR="00655C3A" w:rsidRPr="00630DD9">
              <w:rPr>
                <w:rFonts w:hint="eastAsia"/>
                <w:color w:val="000000" w:themeColor="text1"/>
              </w:rPr>
              <w:t>和折扣</w:t>
            </w:r>
            <w:r w:rsidRPr="00630DD9">
              <w:rPr>
                <w:rFonts w:hint="eastAsia"/>
                <w:color w:val="000000" w:themeColor="text1"/>
              </w:rPr>
              <w:t>方案，</w:t>
            </w:r>
            <w:proofErr w:type="gramStart"/>
            <w:r w:rsidR="00286F69" w:rsidRPr="00630DD9">
              <w:rPr>
                <w:rFonts w:hint="eastAsia"/>
                <w:color w:val="000000" w:themeColor="text1"/>
              </w:rPr>
              <w:t>优</w:t>
            </w:r>
            <w:r w:rsidR="00286F69" w:rsidRPr="00630DD9">
              <w:rPr>
                <w:color w:val="000000" w:themeColor="text1"/>
                <w:szCs w:val="21"/>
              </w:rPr>
              <w:t>得</w:t>
            </w:r>
            <w:r w:rsidR="00655C3A" w:rsidRPr="00630DD9">
              <w:rPr>
                <w:color w:val="000000" w:themeColor="text1"/>
                <w:szCs w:val="21"/>
              </w:rPr>
              <w:t>3</w:t>
            </w:r>
            <w:r w:rsidR="00286F69" w:rsidRPr="00630DD9">
              <w:rPr>
                <w:color w:val="000000" w:themeColor="text1"/>
                <w:szCs w:val="21"/>
              </w:rPr>
              <w:t>分</w:t>
            </w:r>
            <w:proofErr w:type="gramEnd"/>
            <w:r w:rsidR="00286F69" w:rsidRPr="00630DD9">
              <w:rPr>
                <w:color w:val="000000" w:themeColor="text1"/>
                <w:szCs w:val="21"/>
              </w:rPr>
              <w:t>，</w:t>
            </w:r>
            <w:proofErr w:type="gramStart"/>
            <w:r w:rsidR="00286F69" w:rsidRPr="00630DD9">
              <w:rPr>
                <w:rFonts w:hint="eastAsia"/>
                <w:color w:val="000000" w:themeColor="text1"/>
                <w:szCs w:val="21"/>
              </w:rPr>
              <w:t>良</w:t>
            </w:r>
            <w:r w:rsidR="00286F69" w:rsidRPr="00630DD9">
              <w:rPr>
                <w:color w:val="000000" w:themeColor="text1"/>
                <w:szCs w:val="21"/>
              </w:rPr>
              <w:t>得</w:t>
            </w:r>
            <w:r w:rsidR="00E7450C" w:rsidRPr="00630DD9">
              <w:rPr>
                <w:color w:val="000000" w:themeColor="text1"/>
                <w:szCs w:val="21"/>
              </w:rPr>
              <w:t>2</w:t>
            </w:r>
            <w:proofErr w:type="gramEnd"/>
            <w:r w:rsidR="00286F69" w:rsidRPr="00630DD9">
              <w:rPr>
                <w:color w:val="000000" w:themeColor="text1"/>
                <w:szCs w:val="21"/>
              </w:rPr>
              <w:t>分，一般</w:t>
            </w:r>
            <w:r w:rsidR="00286F69" w:rsidRPr="00630DD9">
              <w:rPr>
                <w:rFonts w:hint="eastAsia"/>
                <w:color w:val="000000" w:themeColor="text1"/>
                <w:szCs w:val="21"/>
              </w:rPr>
              <w:t>得</w:t>
            </w:r>
            <w:r w:rsidR="00B20EB4" w:rsidRPr="00630DD9">
              <w:rPr>
                <w:color w:val="000000" w:themeColor="text1"/>
                <w:szCs w:val="21"/>
              </w:rPr>
              <w:t>1</w:t>
            </w:r>
            <w:r w:rsidR="00286F69" w:rsidRPr="00630DD9">
              <w:rPr>
                <w:color w:val="000000" w:themeColor="text1"/>
                <w:szCs w:val="21"/>
              </w:rPr>
              <w:t>分</w:t>
            </w:r>
            <w:r w:rsidR="00286F69" w:rsidRPr="00630DD9">
              <w:rPr>
                <w:rFonts w:hint="eastAsia"/>
                <w:color w:val="000000" w:themeColor="text1"/>
                <w:szCs w:val="21"/>
              </w:rPr>
              <w:t>（</w:t>
            </w:r>
            <w:r w:rsidR="00286F69" w:rsidRPr="00630DD9">
              <w:rPr>
                <w:rFonts w:ascii="宋体" w:hAnsi="宋体" w:hint="eastAsia"/>
                <w:color w:val="000000" w:themeColor="text1"/>
                <w:szCs w:val="21"/>
              </w:rPr>
              <w:t>不提供不得分）</w:t>
            </w:r>
            <w:r w:rsidR="00286F69" w:rsidRPr="00630DD9">
              <w:rPr>
                <w:color w:val="000000" w:themeColor="text1"/>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14:paraId="47EEA78A"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299E4016"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370D557F"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r>
      <w:tr w:rsidR="00630DD9" w:rsidRPr="00630DD9" w14:paraId="2B38558C" w14:textId="77777777" w:rsidTr="00380E5C">
        <w:trPr>
          <w:trHeight w:val="492"/>
          <w:jc w:val="center"/>
        </w:trPr>
        <w:tc>
          <w:tcPr>
            <w:tcW w:w="541" w:type="dxa"/>
            <w:tcBorders>
              <w:left w:val="single" w:sz="4" w:space="0" w:color="auto"/>
              <w:bottom w:val="single" w:sz="4" w:space="0" w:color="auto"/>
              <w:right w:val="single" w:sz="4" w:space="0" w:color="auto"/>
            </w:tcBorders>
            <w:vAlign w:val="center"/>
          </w:tcPr>
          <w:p w14:paraId="4F908D23" w14:textId="64410C66" w:rsidR="00056D29" w:rsidRPr="00630DD9" w:rsidRDefault="006632DC">
            <w:pPr>
              <w:autoSpaceDE w:val="0"/>
              <w:autoSpaceDN w:val="0"/>
              <w:adjustRightInd w:val="0"/>
              <w:spacing w:line="0" w:lineRule="atLeast"/>
              <w:jc w:val="center"/>
              <w:rPr>
                <w:rFonts w:ascii="宋体" w:hAnsi="宋体" w:cs="宋体"/>
                <w:color w:val="000000" w:themeColor="text1"/>
              </w:rPr>
            </w:pPr>
            <w:r w:rsidRPr="00630DD9">
              <w:rPr>
                <w:rFonts w:ascii="宋体" w:hAnsi="宋体" w:cs="宋体"/>
                <w:color w:val="000000" w:themeColor="text1"/>
              </w:rPr>
              <w:t>7</w:t>
            </w:r>
          </w:p>
        </w:tc>
        <w:tc>
          <w:tcPr>
            <w:tcW w:w="1758" w:type="dxa"/>
            <w:tcBorders>
              <w:left w:val="single" w:sz="4" w:space="0" w:color="auto"/>
              <w:bottom w:val="single" w:sz="4" w:space="0" w:color="auto"/>
              <w:right w:val="single" w:sz="4" w:space="0" w:color="auto"/>
            </w:tcBorders>
            <w:vAlign w:val="center"/>
          </w:tcPr>
          <w:p w14:paraId="77834E07" w14:textId="13FC97A4" w:rsidR="00056D29" w:rsidRPr="00630DD9" w:rsidRDefault="00D12609" w:rsidP="00480CB7">
            <w:pPr>
              <w:autoSpaceDE w:val="0"/>
              <w:autoSpaceDN w:val="0"/>
              <w:adjustRightInd w:val="0"/>
              <w:spacing w:line="0" w:lineRule="atLeast"/>
              <w:jc w:val="center"/>
              <w:rPr>
                <w:rFonts w:ascii="宋体" w:hAnsi="宋体" w:cs="宋体"/>
                <w:color w:val="000000" w:themeColor="text1"/>
              </w:rPr>
            </w:pPr>
            <w:r w:rsidRPr="00630DD9">
              <w:rPr>
                <w:rFonts w:hint="eastAsia"/>
                <w:color w:val="000000" w:themeColor="text1"/>
              </w:rPr>
              <w:t>超市服务质量控制</w:t>
            </w:r>
          </w:p>
        </w:tc>
        <w:tc>
          <w:tcPr>
            <w:tcW w:w="541" w:type="dxa"/>
            <w:tcBorders>
              <w:top w:val="single" w:sz="4" w:space="0" w:color="auto"/>
              <w:left w:val="single" w:sz="4" w:space="0" w:color="auto"/>
              <w:bottom w:val="single" w:sz="4" w:space="0" w:color="auto"/>
              <w:right w:val="single" w:sz="4" w:space="0" w:color="auto"/>
            </w:tcBorders>
            <w:vAlign w:val="center"/>
          </w:tcPr>
          <w:p w14:paraId="03556C57" w14:textId="66159D47" w:rsidR="00056D29" w:rsidRPr="00630DD9" w:rsidRDefault="000529FE">
            <w:pPr>
              <w:autoSpaceDE w:val="0"/>
              <w:autoSpaceDN w:val="0"/>
              <w:adjustRightInd w:val="0"/>
              <w:spacing w:line="0" w:lineRule="atLeast"/>
              <w:jc w:val="center"/>
              <w:rPr>
                <w:rFonts w:ascii="宋体" w:hAnsi="宋体" w:cs="宋体"/>
                <w:color w:val="000000" w:themeColor="text1"/>
              </w:rPr>
            </w:pPr>
            <w:r w:rsidRPr="00630DD9">
              <w:rPr>
                <w:color w:val="000000" w:themeColor="text1"/>
              </w:rPr>
              <w:t>3</w:t>
            </w:r>
          </w:p>
        </w:tc>
        <w:tc>
          <w:tcPr>
            <w:tcW w:w="3823" w:type="dxa"/>
            <w:tcBorders>
              <w:top w:val="single" w:sz="4" w:space="0" w:color="auto"/>
              <w:left w:val="single" w:sz="4" w:space="0" w:color="auto"/>
              <w:bottom w:val="single" w:sz="4" w:space="0" w:color="auto"/>
              <w:right w:val="single" w:sz="4" w:space="0" w:color="auto"/>
            </w:tcBorders>
            <w:vAlign w:val="center"/>
          </w:tcPr>
          <w:p w14:paraId="7F29FA94" w14:textId="5C52286C" w:rsidR="00056D29" w:rsidRPr="00630DD9" w:rsidRDefault="00D12609">
            <w:pPr>
              <w:kinsoku w:val="0"/>
              <w:overflowPunct w:val="0"/>
              <w:spacing w:before="1" w:line="0" w:lineRule="atLeast"/>
              <w:rPr>
                <w:rFonts w:ascii="宋体" w:hAnsi="宋体" w:cs="宋体"/>
                <w:color w:val="000000" w:themeColor="text1"/>
                <w:sz w:val="18"/>
                <w:szCs w:val="21"/>
              </w:rPr>
            </w:pPr>
            <w:r w:rsidRPr="00630DD9">
              <w:rPr>
                <w:rFonts w:hint="eastAsia"/>
                <w:color w:val="000000" w:themeColor="text1"/>
              </w:rPr>
              <w:t>人员及商品</w:t>
            </w:r>
            <w:r w:rsidR="00286F69" w:rsidRPr="00630DD9">
              <w:rPr>
                <w:rFonts w:hint="eastAsia"/>
                <w:color w:val="000000" w:themeColor="text1"/>
              </w:rPr>
              <w:t>售前、售后</w:t>
            </w:r>
            <w:r w:rsidRPr="00630DD9">
              <w:rPr>
                <w:rFonts w:hint="eastAsia"/>
                <w:color w:val="000000" w:themeColor="text1"/>
              </w:rPr>
              <w:t>的</w:t>
            </w:r>
            <w:r w:rsidR="00286F69" w:rsidRPr="00630DD9">
              <w:rPr>
                <w:rFonts w:hint="eastAsia"/>
                <w:color w:val="000000" w:themeColor="text1"/>
              </w:rPr>
              <w:t>服务</w:t>
            </w:r>
            <w:r w:rsidR="00C77CB6" w:rsidRPr="00630DD9">
              <w:rPr>
                <w:rFonts w:hint="eastAsia"/>
                <w:color w:val="000000" w:themeColor="text1"/>
              </w:rPr>
              <w:t>优质，</w:t>
            </w:r>
            <w:r w:rsidR="00286F69" w:rsidRPr="00630DD9">
              <w:rPr>
                <w:rFonts w:hint="eastAsia"/>
                <w:color w:val="000000" w:themeColor="text1"/>
              </w:rPr>
              <w:t>把控</w:t>
            </w:r>
            <w:r w:rsidR="00C77CB6" w:rsidRPr="00630DD9">
              <w:rPr>
                <w:rFonts w:hint="eastAsia"/>
                <w:color w:val="000000" w:themeColor="text1"/>
              </w:rPr>
              <w:t>和</w:t>
            </w:r>
            <w:r w:rsidR="00286F69" w:rsidRPr="00630DD9">
              <w:rPr>
                <w:color w:val="000000" w:themeColor="text1"/>
              </w:rPr>
              <w:t>监管体系</w:t>
            </w:r>
            <w:r w:rsidR="00C77CB6" w:rsidRPr="00630DD9">
              <w:rPr>
                <w:rFonts w:hint="eastAsia"/>
                <w:color w:val="000000" w:themeColor="text1"/>
              </w:rPr>
              <w:t>及时有效</w:t>
            </w:r>
            <w:r w:rsidRPr="00630DD9">
              <w:rPr>
                <w:rFonts w:hint="eastAsia"/>
                <w:color w:val="000000" w:themeColor="text1"/>
              </w:rPr>
              <w:t>，</w:t>
            </w:r>
            <w:proofErr w:type="gramStart"/>
            <w:r w:rsidR="00286F69" w:rsidRPr="00630DD9">
              <w:rPr>
                <w:rFonts w:ascii="宋体" w:hAnsi="宋体"/>
                <w:color w:val="000000" w:themeColor="text1"/>
                <w:szCs w:val="21"/>
              </w:rPr>
              <w:t>优</w:t>
            </w:r>
            <w:r w:rsidR="00286F69" w:rsidRPr="00630DD9">
              <w:rPr>
                <w:rFonts w:ascii="宋体" w:hAnsi="宋体" w:hint="eastAsia"/>
                <w:color w:val="000000" w:themeColor="text1"/>
                <w:szCs w:val="21"/>
              </w:rPr>
              <w:t>得</w:t>
            </w:r>
            <w:r w:rsidR="000529FE" w:rsidRPr="00630DD9">
              <w:rPr>
                <w:rFonts w:ascii="宋体" w:hAnsi="宋体"/>
                <w:color w:val="000000" w:themeColor="text1"/>
                <w:szCs w:val="21"/>
              </w:rPr>
              <w:t>3</w:t>
            </w:r>
            <w:r w:rsidR="00286F69" w:rsidRPr="00630DD9">
              <w:rPr>
                <w:rFonts w:ascii="宋体" w:hAnsi="宋体"/>
                <w:color w:val="000000" w:themeColor="text1"/>
                <w:szCs w:val="21"/>
              </w:rPr>
              <w:t>分</w:t>
            </w:r>
            <w:proofErr w:type="gramEnd"/>
            <w:r w:rsidR="00286F69" w:rsidRPr="00630DD9">
              <w:rPr>
                <w:rFonts w:ascii="宋体" w:hAnsi="宋体"/>
                <w:color w:val="000000" w:themeColor="text1"/>
                <w:szCs w:val="21"/>
              </w:rPr>
              <w:t>，</w:t>
            </w:r>
            <w:proofErr w:type="gramStart"/>
            <w:r w:rsidR="00286F69" w:rsidRPr="00630DD9">
              <w:rPr>
                <w:rFonts w:ascii="宋体" w:hAnsi="宋体" w:hint="eastAsia"/>
                <w:color w:val="000000" w:themeColor="text1"/>
                <w:szCs w:val="21"/>
              </w:rPr>
              <w:t>良</w:t>
            </w:r>
            <w:r w:rsidR="00286F69" w:rsidRPr="00630DD9">
              <w:rPr>
                <w:rFonts w:ascii="宋体" w:hAnsi="宋体"/>
                <w:color w:val="000000" w:themeColor="text1"/>
                <w:szCs w:val="21"/>
              </w:rPr>
              <w:t>得</w:t>
            </w:r>
            <w:r w:rsidR="000529FE" w:rsidRPr="00630DD9">
              <w:rPr>
                <w:rFonts w:ascii="宋体" w:hAnsi="宋体"/>
                <w:color w:val="000000" w:themeColor="text1"/>
                <w:szCs w:val="21"/>
              </w:rPr>
              <w:t>2</w:t>
            </w:r>
            <w:proofErr w:type="gramEnd"/>
            <w:r w:rsidR="00286F69" w:rsidRPr="00630DD9">
              <w:rPr>
                <w:rFonts w:ascii="宋体" w:hAnsi="宋体" w:hint="eastAsia"/>
                <w:color w:val="000000" w:themeColor="text1"/>
                <w:szCs w:val="21"/>
              </w:rPr>
              <w:t>分</w:t>
            </w:r>
            <w:r w:rsidR="00286F69" w:rsidRPr="00630DD9">
              <w:rPr>
                <w:rFonts w:ascii="宋体" w:hAnsi="宋体"/>
                <w:color w:val="000000" w:themeColor="text1"/>
                <w:szCs w:val="21"/>
              </w:rPr>
              <w:t>，一般1分（</w:t>
            </w:r>
            <w:r w:rsidR="00286F69" w:rsidRPr="00630DD9">
              <w:rPr>
                <w:rFonts w:ascii="宋体" w:hAnsi="宋体" w:hint="eastAsia"/>
                <w:color w:val="000000" w:themeColor="text1"/>
                <w:szCs w:val="21"/>
              </w:rPr>
              <w:t>不提供不得分）。</w:t>
            </w:r>
          </w:p>
        </w:tc>
        <w:tc>
          <w:tcPr>
            <w:tcW w:w="992" w:type="dxa"/>
            <w:tcBorders>
              <w:top w:val="single" w:sz="4" w:space="0" w:color="auto"/>
              <w:left w:val="single" w:sz="4" w:space="0" w:color="auto"/>
              <w:bottom w:val="single" w:sz="4" w:space="0" w:color="auto"/>
              <w:right w:val="single" w:sz="4" w:space="0" w:color="auto"/>
            </w:tcBorders>
            <w:vAlign w:val="center"/>
          </w:tcPr>
          <w:p w14:paraId="087EE9B8"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07D8FC42"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2A521D3C"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r>
      <w:tr w:rsidR="00630DD9" w:rsidRPr="00630DD9" w14:paraId="4A8EEC82" w14:textId="77777777" w:rsidTr="00380E5C">
        <w:trPr>
          <w:trHeight w:val="492"/>
          <w:jc w:val="center"/>
        </w:trPr>
        <w:tc>
          <w:tcPr>
            <w:tcW w:w="541" w:type="dxa"/>
            <w:tcBorders>
              <w:left w:val="single" w:sz="4" w:space="0" w:color="auto"/>
              <w:bottom w:val="single" w:sz="4" w:space="0" w:color="auto"/>
              <w:right w:val="single" w:sz="4" w:space="0" w:color="auto"/>
            </w:tcBorders>
            <w:vAlign w:val="center"/>
          </w:tcPr>
          <w:p w14:paraId="2B36B207" w14:textId="1CC0CD00" w:rsidR="00056D29" w:rsidRPr="00630DD9" w:rsidRDefault="006632DC">
            <w:pPr>
              <w:autoSpaceDE w:val="0"/>
              <w:autoSpaceDN w:val="0"/>
              <w:adjustRightInd w:val="0"/>
              <w:spacing w:line="0" w:lineRule="atLeast"/>
              <w:jc w:val="center"/>
              <w:rPr>
                <w:rFonts w:ascii="宋体" w:hAnsi="宋体" w:cs="宋体"/>
                <w:color w:val="000000" w:themeColor="text1"/>
              </w:rPr>
            </w:pPr>
            <w:r w:rsidRPr="00630DD9">
              <w:rPr>
                <w:rFonts w:ascii="宋体" w:hAnsi="宋体" w:cs="宋体"/>
                <w:color w:val="000000" w:themeColor="text1"/>
              </w:rPr>
              <w:t>8</w:t>
            </w:r>
          </w:p>
        </w:tc>
        <w:tc>
          <w:tcPr>
            <w:tcW w:w="1758" w:type="dxa"/>
            <w:tcBorders>
              <w:left w:val="single" w:sz="4" w:space="0" w:color="auto"/>
              <w:bottom w:val="single" w:sz="4" w:space="0" w:color="auto"/>
              <w:right w:val="single" w:sz="4" w:space="0" w:color="auto"/>
            </w:tcBorders>
            <w:vAlign w:val="center"/>
          </w:tcPr>
          <w:p w14:paraId="6C588C09" w14:textId="5776DD49" w:rsidR="00056D29" w:rsidRPr="00630DD9" w:rsidRDefault="00286F69" w:rsidP="00480CB7">
            <w:pPr>
              <w:autoSpaceDE w:val="0"/>
              <w:autoSpaceDN w:val="0"/>
              <w:adjustRightInd w:val="0"/>
              <w:spacing w:line="0" w:lineRule="atLeast"/>
              <w:jc w:val="center"/>
              <w:rPr>
                <w:rFonts w:ascii="宋体" w:hAnsi="宋体" w:cs="宋体"/>
                <w:color w:val="000000" w:themeColor="text1"/>
                <w:szCs w:val="22"/>
              </w:rPr>
            </w:pPr>
            <w:r w:rsidRPr="00630DD9">
              <w:rPr>
                <w:rFonts w:hint="eastAsia"/>
                <w:color w:val="000000" w:themeColor="text1"/>
              </w:rPr>
              <w:t>环境卫生安全管理</w:t>
            </w:r>
          </w:p>
        </w:tc>
        <w:tc>
          <w:tcPr>
            <w:tcW w:w="541" w:type="dxa"/>
            <w:tcBorders>
              <w:top w:val="single" w:sz="4" w:space="0" w:color="auto"/>
              <w:left w:val="single" w:sz="4" w:space="0" w:color="auto"/>
              <w:bottom w:val="single" w:sz="4" w:space="0" w:color="auto"/>
              <w:right w:val="single" w:sz="4" w:space="0" w:color="auto"/>
            </w:tcBorders>
            <w:vAlign w:val="center"/>
          </w:tcPr>
          <w:p w14:paraId="1C0118C7" w14:textId="7AE3529A" w:rsidR="00056D29" w:rsidRPr="00630DD9" w:rsidRDefault="000529FE">
            <w:pPr>
              <w:autoSpaceDE w:val="0"/>
              <w:autoSpaceDN w:val="0"/>
              <w:adjustRightInd w:val="0"/>
              <w:spacing w:line="0" w:lineRule="atLeast"/>
              <w:jc w:val="center"/>
              <w:rPr>
                <w:rFonts w:ascii="宋体" w:hAnsi="宋体" w:cs="宋体"/>
                <w:color w:val="000000" w:themeColor="text1"/>
                <w:szCs w:val="22"/>
              </w:rPr>
            </w:pPr>
            <w:r w:rsidRPr="00630DD9">
              <w:rPr>
                <w:color w:val="000000" w:themeColor="text1"/>
              </w:rPr>
              <w:t>3</w:t>
            </w:r>
          </w:p>
        </w:tc>
        <w:tc>
          <w:tcPr>
            <w:tcW w:w="3823" w:type="dxa"/>
            <w:tcBorders>
              <w:top w:val="single" w:sz="4" w:space="0" w:color="auto"/>
              <w:left w:val="single" w:sz="4" w:space="0" w:color="auto"/>
              <w:bottom w:val="single" w:sz="4" w:space="0" w:color="auto"/>
              <w:right w:val="single" w:sz="4" w:space="0" w:color="auto"/>
            </w:tcBorders>
            <w:vAlign w:val="center"/>
          </w:tcPr>
          <w:p w14:paraId="71204628" w14:textId="73835800" w:rsidR="00056D29" w:rsidRPr="00630DD9" w:rsidRDefault="00286F69">
            <w:pPr>
              <w:kinsoku w:val="0"/>
              <w:overflowPunct w:val="0"/>
              <w:spacing w:before="1"/>
              <w:rPr>
                <w:rFonts w:ascii="宋体" w:hAnsi="宋体" w:cs="宋体"/>
                <w:color w:val="000000" w:themeColor="text1"/>
                <w:sz w:val="18"/>
                <w:szCs w:val="21"/>
              </w:rPr>
            </w:pPr>
            <w:r w:rsidRPr="00630DD9">
              <w:rPr>
                <w:rFonts w:hint="eastAsia"/>
                <w:color w:val="000000" w:themeColor="text1"/>
              </w:rPr>
              <w:t>监管体系有</w:t>
            </w:r>
            <w:r w:rsidRPr="00630DD9">
              <w:rPr>
                <w:color w:val="000000" w:themeColor="text1"/>
              </w:rPr>
              <w:t>效，</w:t>
            </w:r>
            <w:r w:rsidRPr="00630DD9">
              <w:rPr>
                <w:rFonts w:hint="eastAsia"/>
                <w:color w:val="000000" w:themeColor="text1"/>
              </w:rPr>
              <w:t>环境卫生</w:t>
            </w:r>
            <w:proofErr w:type="gramStart"/>
            <w:r w:rsidRPr="00630DD9">
              <w:rPr>
                <w:rFonts w:hint="eastAsia"/>
                <w:color w:val="000000" w:themeColor="text1"/>
              </w:rPr>
              <w:t>安全管理优</w:t>
            </w:r>
            <w:r w:rsidRPr="00630DD9">
              <w:rPr>
                <w:color w:val="000000" w:themeColor="text1"/>
                <w:szCs w:val="21"/>
              </w:rPr>
              <w:t>得</w:t>
            </w:r>
            <w:r w:rsidR="000529FE" w:rsidRPr="00630DD9">
              <w:rPr>
                <w:color w:val="000000" w:themeColor="text1"/>
                <w:szCs w:val="21"/>
              </w:rPr>
              <w:t>3</w:t>
            </w:r>
            <w:r w:rsidRPr="00630DD9">
              <w:rPr>
                <w:color w:val="000000" w:themeColor="text1"/>
                <w:szCs w:val="21"/>
              </w:rPr>
              <w:t>分</w:t>
            </w:r>
            <w:proofErr w:type="gramEnd"/>
            <w:r w:rsidRPr="00630DD9">
              <w:rPr>
                <w:color w:val="000000" w:themeColor="text1"/>
                <w:szCs w:val="21"/>
              </w:rPr>
              <w:t>，</w:t>
            </w:r>
            <w:proofErr w:type="gramStart"/>
            <w:r w:rsidRPr="00630DD9">
              <w:rPr>
                <w:rFonts w:hint="eastAsia"/>
                <w:color w:val="000000" w:themeColor="text1"/>
                <w:szCs w:val="21"/>
              </w:rPr>
              <w:t>良</w:t>
            </w:r>
            <w:r w:rsidRPr="00630DD9">
              <w:rPr>
                <w:color w:val="000000" w:themeColor="text1"/>
                <w:szCs w:val="21"/>
              </w:rPr>
              <w:t>得</w:t>
            </w:r>
            <w:r w:rsidR="000529FE" w:rsidRPr="00630DD9">
              <w:rPr>
                <w:color w:val="000000" w:themeColor="text1"/>
                <w:szCs w:val="21"/>
              </w:rPr>
              <w:t>2</w:t>
            </w:r>
            <w:proofErr w:type="gramEnd"/>
            <w:r w:rsidRPr="00630DD9">
              <w:rPr>
                <w:color w:val="000000" w:themeColor="text1"/>
                <w:szCs w:val="21"/>
              </w:rPr>
              <w:t>分，一般</w:t>
            </w:r>
            <w:r w:rsidRPr="00630DD9">
              <w:rPr>
                <w:rFonts w:hint="eastAsia"/>
                <w:color w:val="000000" w:themeColor="text1"/>
                <w:szCs w:val="21"/>
              </w:rPr>
              <w:t>得</w:t>
            </w:r>
            <w:r w:rsidRPr="00630DD9">
              <w:rPr>
                <w:color w:val="000000" w:themeColor="text1"/>
                <w:szCs w:val="21"/>
              </w:rPr>
              <w:t>1</w:t>
            </w:r>
            <w:r w:rsidRPr="00630DD9">
              <w:rPr>
                <w:color w:val="000000" w:themeColor="text1"/>
                <w:szCs w:val="21"/>
              </w:rPr>
              <w:t>分</w:t>
            </w:r>
            <w:r w:rsidRPr="00630DD9">
              <w:rPr>
                <w:rFonts w:hint="eastAsia"/>
                <w:color w:val="000000" w:themeColor="text1"/>
                <w:szCs w:val="21"/>
              </w:rPr>
              <w:t>（</w:t>
            </w:r>
            <w:r w:rsidRPr="00630DD9">
              <w:rPr>
                <w:rFonts w:ascii="宋体" w:hAnsi="宋体" w:hint="eastAsia"/>
                <w:color w:val="000000" w:themeColor="text1"/>
                <w:szCs w:val="21"/>
              </w:rPr>
              <w:t>不提供不得分）</w:t>
            </w:r>
            <w:r w:rsidRPr="00630DD9">
              <w:rPr>
                <w:color w:val="000000" w:themeColor="text1"/>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14:paraId="7E3071C0"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2388D175"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52D82EF9"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r>
      <w:tr w:rsidR="00630DD9" w:rsidRPr="00630DD9" w14:paraId="1AC35DF9" w14:textId="77777777" w:rsidTr="00380E5C">
        <w:trPr>
          <w:trHeight w:val="492"/>
          <w:jc w:val="center"/>
        </w:trPr>
        <w:tc>
          <w:tcPr>
            <w:tcW w:w="541" w:type="dxa"/>
            <w:tcBorders>
              <w:left w:val="single" w:sz="4" w:space="0" w:color="auto"/>
              <w:bottom w:val="single" w:sz="4" w:space="0" w:color="auto"/>
              <w:right w:val="single" w:sz="4" w:space="0" w:color="auto"/>
            </w:tcBorders>
            <w:vAlign w:val="center"/>
          </w:tcPr>
          <w:p w14:paraId="68142033" w14:textId="629818A5" w:rsidR="00056D29" w:rsidRPr="00630DD9" w:rsidRDefault="006632DC">
            <w:pPr>
              <w:autoSpaceDE w:val="0"/>
              <w:autoSpaceDN w:val="0"/>
              <w:adjustRightInd w:val="0"/>
              <w:spacing w:line="0" w:lineRule="atLeast"/>
              <w:jc w:val="center"/>
              <w:rPr>
                <w:rFonts w:ascii="宋体" w:hAnsi="宋体" w:cs="宋体"/>
                <w:color w:val="000000" w:themeColor="text1"/>
              </w:rPr>
            </w:pPr>
            <w:r w:rsidRPr="00630DD9">
              <w:rPr>
                <w:rFonts w:ascii="宋体" w:hAnsi="宋体" w:cs="宋体"/>
                <w:color w:val="000000" w:themeColor="text1"/>
              </w:rPr>
              <w:t>9</w:t>
            </w:r>
          </w:p>
        </w:tc>
        <w:tc>
          <w:tcPr>
            <w:tcW w:w="1758" w:type="dxa"/>
            <w:tcBorders>
              <w:left w:val="single" w:sz="4" w:space="0" w:color="auto"/>
              <w:bottom w:val="single" w:sz="4" w:space="0" w:color="auto"/>
              <w:right w:val="single" w:sz="4" w:space="0" w:color="auto"/>
            </w:tcBorders>
            <w:vAlign w:val="center"/>
          </w:tcPr>
          <w:p w14:paraId="672430B9" w14:textId="5AC57626" w:rsidR="00056D29" w:rsidRPr="00630DD9" w:rsidRDefault="00286F69" w:rsidP="00480CB7">
            <w:pPr>
              <w:autoSpaceDE w:val="0"/>
              <w:autoSpaceDN w:val="0"/>
              <w:adjustRightInd w:val="0"/>
              <w:spacing w:line="0" w:lineRule="atLeast"/>
              <w:jc w:val="center"/>
              <w:rPr>
                <w:rFonts w:ascii="宋体" w:hAnsi="宋体" w:cs="宋体"/>
                <w:color w:val="000000" w:themeColor="text1"/>
                <w:szCs w:val="22"/>
              </w:rPr>
            </w:pPr>
            <w:r w:rsidRPr="00630DD9">
              <w:rPr>
                <w:rFonts w:hint="eastAsia"/>
                <w:color w:val="000000" w:themeColor="text1"/>
              </w:rPr>
              <w:t>超市日常经营管理</w:t>
            </w:r>
          </w:p>
        </w:tc>
        <w:tc>
          <w:tcPr>
            <w:tcW w:w="541" w:type="dxa"/>
            <w:tcBorders>
              <w:top w:val="single" w:sz="4" w:space="0" w:color="auto"/>
              <w:left w:val="single" w:sz="4" w:space="0" w:color="auto"/>
              <w:bottom w:val="single" w:sz="4" w:space="0" w:color="auto"/>
              <w:right w:val="single" w:sz="4" w:space="0" w:color="auto"/>
            </w:tcBorders>
            <w:vAlign w:val="center"/>
          </w:tcPr>
          <w:p w14:paraId="726E0E22" w14:textId="56E599C4" w:rsidR="00056D29" w:rsidRPr="00630DD9" w:rsidRDefault="008159DE">
            <w:pPr>
              <w:autoSpaceDE w:val="0"/>
              <w:autoSpaceDN w:val="0"/>
              <w:adjustRightInd w:val="0"/>
              <w:spacing w:line="0" w:lineRule="atLeast"/>
              <w:jc w:val="center"/>
              <w:rPr>
                <w:rFonts w:ascii="宋体" w:hAnsi="宋体" w:cs="宋体"/>
                <w:color w:val="000000" w:themeColor="text1"/>
                <w:szCs w:val="22"/>
              </w:rPr>
            </w:pPr>
            <w:r w:rsidRPr="00630DD9">
              <w:rPr>
                <w:color w:val="000000" w:themeColor="text1"/>
              </w:rPr>
              <w:t>5</w:t>
            </w:r>
          </w:p>
        </w:tc>
        <w:tc>
          <w:tcPr>
            <w:tcW w:w="3823" w:type="dxa"/>
            <w:tcBorders>
              <w:top w:val="single" w:sz="4" w:space="0" w:color="auto"/>
              <w:left w:val="single" w:sz="4" w:space="0" w:color="auto"/>
              <w:bottom w:val="single" w:sz="4" w:space="0" w:color="auto"/>
              <w:right w:val="single" w:sz="4" w:space="0" w:color="auto"/>
            </w:tcBorders>
            <w:vAlign w:val="center"/>
          </w:tcPr>
          <w:p w14:paraId="032121E5" w14:textId="22AD88BE" w:rsidR="00056D29" w:rsidRPr="00630DD9" w:rsidRDefault="00D12609">
            <w:pPr>
              <w:kinsoku w:val="0"/>
              <w:overflowPunct w:val="0"/>
              <w:spacing w:before="1"/>
              <w:rPr>
                <w:rFonts w:ascii="宋体" w:hAnsi="宋体" w:cs="宋体"/>
                <w:color w:val="000000" w:themeColor="text1"/>
                <w:sz w:val="18"/>
                <w:szCs w:val="21"/>
              </w:rPr>
            </w:pPr>
            <w:r w:rsidRPr="00630DD9">
              <w:rPr>
                <w:rFonts w:hint="eastAsia"/>
                <w:color w:val="000000" w:themeColor="text1"/>
              </w:rPr>
              <w:t>提供超市日常经营管理</w:t>
            </w:r>
            <w:r w:rsidR="008159DE" w:rsidRPr="00630DD9">
              <w:rPr>
                <w:rFonts w:hint="eastAsia"/>
                <w:color w:val="000000" w:themeColor="text1"/>
              </w:rPr>
              <w:t>相关资料且监管体系有效（</w:t>
            </w:r>
            <w:r w:rsidRPr="00630DD9">
              <w:rPr>
                <w:rFonts w:hint="eastAsia"/>
                <w:color w:val="000000" w:themeColor="text1"/>
              </w:rPr>
              <w:t>包括日常进出货管理和仓库管理等</w:t>
            </w:r>
            <w:r w:rsidR="008159DE" w:rsidRPr="00630DD9">
              <w:rPr>
                <w:rFonts w:hint="eastAsia"/>
                <w:color w:val="000000" w:themeColor="text1"/>
              </w:rPr>
              <w:t>），</w:t>
            </w:r>
            <w:proofErr w:type="gramStart"/>
            <w:r w:rsidR="00480CB7" w:rsidRPr="00630DD9">
              <w:rPr>
                <w:rFonts w:hint="eastAsia"/>
                <w:color w:val="000000" w:themeColor="text1"/>
              </w:rPr>
              <w:t>优得</w:t>
            </w:r>
            <w:r w:rsidR="008159DE" w:rsidRPr="00630DD9">
              <w:rPr>
                <w:color w:val="000000" w:themeColor="text1"/>
              </w:rPr>
              <w:t>5</w:t>
            </w:r>
            <w:r w:rsidR="00480CB7" w:rsidRPr="00630DD9">
              <w:rPr>
                <w:rFonts w:hint="eastAsia"/>
                <w:color w:val="000000" w:themeColor="text1"/>
              </w:rPr>
              <w:t>分</w:t>
            </w:r>
            <w:proofErr w:type="gramEnd"/>
            <w:r w:rsidR="00480CB7" w:rsidRPr="00630DD9">
              <w:rPr>
                <w:rFonts w:hint="eastAsia"/>
                <w:color w:val="000000" w:themeColor="text1"/>
              </w:rPr>
              <w:t>，</w:t>
            </w:r>
            <w:proofErr w:type="gramStart"/>
            <w:r w:rsidR="00480CB7" w:rsidRPr="00630DD9">
              <w:rPr>
                <w:rFonts w:hint="eastAsia"/>
                <w:color w:val="000000" w:themeColor="text1"/>
              </w:rPr>
              <w:t>良得</w:t>
            </w:r>
            <w:r w:rsidR="008159DE" w:rsidRPr="00630DD9">
              <w:rPr>
                <w:color w:val="000000" w:themeColor="text1"/>
              </w:rPr>
              <w:t>3</w:t>
            </w:r>
            <w:proofErr w:type="gramEnd"/>
            <w:r w:rsidR="00480CB7" w:rsidRPr="00630DD9">
              <w:rPr>
                <w:rFonts w:hint="eastAsia"/>
                <w:color w:val="000000" w:themeColor="text1"/>
              </w:rPr>
              <w:t>分，一般得</w:t>
            </w:r>
            <w:r w:rsidR="00480CB7" w:rsidRPr="00630DD9">
              <w:rPr>
                <w:rFonts w:hint="eastAsia"/>
                <w:color w:val="000000" w:themeColor="text1"/>
              </w:rPr>
              <w:t>1</w:t>
            </w:r>
            <w:r w:rsidR="00480CB7" w:rsidRPr="00630DD9">
              <w:rPr>
                <w:rFonts w:hint="eastAsia"/>
                <w:color w:val="000000" w:themeColor="text1"/>
              </w:rPr>
              <w:t>分（不提供不得分）。</w:t>
            </w:r>
          </w:p>
        </w:tc>
        <w:tc>
          <w:tcPr>
            <w:tcW w:w="992" w:type="dxa"/>
            <w:tcBorders>
              <w:top w:val="single" w:sz="4" w:space="0" w:color="auto"/>
              <w:left w:val="single" w:sz="4" w:space="0" w:color="auto"/>
              <w:bottom w:val="single" w:sz="4" w:space="0" w:color="auto"/>
              <w:right w:val="single" w:sz="4" w:space="0" w:color="auto"/>
            </w:tcBorders>
            <w:vAlign w:val="center"/>
          </w:tcPr>
          <w:p w14:paraId="291E0544"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7FBCC896"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08680CE5"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r>
      <w:tr w:rsidR="00630DD9" w:rsidRPr="00630DD9" w14:paraId="7FDD873E" w14:textId="77777777" w:rsidTr="00380E5C">
        <w:trPr>
          <w:trHeight w:val="492"/>
          <w:jc w:val="center"/>
        </w:trPr>
        <w:tc>
          <w:tcPr>
            <w:tcW w:w="541" w:type="dxa"/>
            <w:tcBorders>
              <w:left w:val="single" w:sz="4" w:space="0" w:color="auto"/>
              <w:bottom w:val="single" w:sz="4" w:space="0" w:color="auto"/>
              <w:right w:val="single" w:sz="4" w:space="0" w:color="auto"/>
            </w:tcBorders>
            <w:vAlign w:val="center"/>
          </w:tcPr>
          <w:p w14:paraId="53F8D673" w14:textId="2CB5AE88" w:rsidR="00056D29" w:rsidRPr="00630DD9" w:rsidRDefault="006632DC">
            <w:pPr>
              <w:autoSpaceDE w:val="0"/>
              <w:autoSpaceDN w:val="0"/>
              <w:adjustRightInd w:val="0"/>
              <w:spacing w:line="0" w:lineRule="atLeast"/>
              <w:jc w:val="center"/>
              <w:rPr>
                <w:rFonts w:ascii="宋体" w:hAnsi="宋体" w:cs="宋体"/>
                <w:color w:val="000000" w:themeColor="text1"/>
              </w:rPr>
            </w:pPr>
            <w:r w:rsidRPr="00630DD9">
              <w:rPr>
                <w:rFonts w:ascii="宋体" w:hAnsi="宋体" w:cs="宋体"/>
                <w:color w:val="000000" w:themeColor="text1"/>
              </w:rPr>
              <w:t>10</w:t>
            </w:r>
          </w:p>
        </w:tc>
        <w:tc>
          <w:tcPr>
            <w:tcW w:w="1758" w:type="dxa"/>
            <w:tcBorders>
              <w:left w:val="single" w:sz="4" w:space="0" w:color="auto"/>
              <w:bottom w:val="single" w:sz="4" w:space="0" w:color="auto"/>
              <w:right w:val="single" w:sz="4" w:space="0" w:color="auto"/>
            </w:tcBorders>
            <w:vAlign w:val="center"/>
          </w:tcPr>
          <w:p w14:paraId="0C47CE13" w14:textId="2E65C7F0" w:rsidR="00056D29" w:rsidRPr="00630DD9" w:rsidRDefault="00286F69" w:rsidP="00F07B9B">
            <w:pPr>
              <w:autoSpaceDE w:val="0"/>
              <w:autoSpaceDN w:val="0"/>
              <w:adjustRightInd w:val="0"/>
              <w:spacing w:line="0" w:lineRule="atLeast"/>
              <w:jc w:val="center"/>
              <w:rPr>
                <w:rFonts w:ascii="宋体" w:hAnsi="宋体" w:cs="宋体"/>
                <w:color w:val="000000" w:themeColor="text1"/>
                <w:szCs w:val="22"/>
              </w:rPr>
            </w:pPr>
            <w:r w:rsidRPr="00630DD9">
              <w:rPr>
                <w:rFonts w:hint="eastAsia"/>
                <w:color w:val="000000" w:themeColor="text1"/>
              </w:rPr>
              <w:t>超市人员管理</w:t>
            </w:r>
          </w:p>
        </w:tc>
        <w:tc>
          <w:tcPr>
            <w:tcW w:w="541" w:type="dxa"/>
            <w:tcBorders>
              <w:top w:val="single" w:sz="4" w:space="0" w:color="auto"/>
              <w:left w:val="single" w:sz="4" w:space="0" w:color="auto"/>
              <w:bottom w:val="single" w:sz="4" w:space="0" w:color="auto"/>
              <w:right w:val="single" w:sz="4" w:space="0" w:color="auto"/>
            </w:tcBorders>
            <w:vAlign w:val="center"/>
          </w:tcPr>
          <w:p w14:paraId="39B96FA4" w14:textId="66943EA7" w:rsidR="00056D29" w:rsidRPr="00630DD9" w:rsidRDefault="00E87EFF">
            <w:pPr>
              <w:autoSpaceDE w:val="0"/>
              <w:autoSpaceDN w:val="0"/>
              <w:adjustRightInd w:val="0"/>
              <w:spacing w:line="0" w:lineRule="atLeast"/>
              <w:jc w:val="center"/>
              <w:rPr>
                <w:rFonts w:ascii="宋体" w:hAnsi="宋体" w:cs="宋体"/>
                <w:color w:val="000000" w:themeColor="text1"/>
                <w:szCs w:val="22"/>
              </w:rPr>
            </w:pPr>
            <w:r w:rsidRPr="00630DD9">
              <w:rPr>
                <w:rFonts w:hint="eastAsia"/>
                <w:color w:val="000000" w:themeColor="text1"/>
              </w:rPr>
              <w:t>2</w:t>
            </w:r>
          </w:p>
        </w:tc>
        <w:tc>
          <w:tcPr>
            <w:tcW w:w="3823" w:type="dxa"/>
            <w:tcBorders>
              <w:top w:val="single" w:sz="4" w:space="0" w:color="auto"/>
              <w:left w:val="single" w:sz="4" w:space="0" w:color="auto"/>
              <w:bottom w:val="single" w:sz="4" w:space="0" w:color="auto"/>
              <w:right w:val="single" w:sz="4" w:space="0" w:color="auto"/>
            </w:tcBorders>
            <w:vAlign w:val="center"/>
          </w:tcPr>
          <w:p w14:paraId="19FCBE06" w14:textId="64971298" w:rsidR="00310B16" w:rsidRPr="00630DD9" w:rsidRDefault="005F2CF4" w:rsidP="005F2CF4">
            <w:pPr>
              <w:kinsoku w:val="0"/>
              <w:overflowPunct w:val="0"/>
              <w:spacing w:before="1"/>
              <w:rPr>
                <w:color w:val="000000" w:themeColor="text1"/>
                <w:szCs w:val="21"/>
              </w:rPr>
            </w:pPr>
            <w:r w:rsidRPr="00630DD9">
              <w:rPr>
                <w:rFonts w:hint="eastAsia"/>
                <w:color w:val="000000" w:themeColor="text1"/>
              </w:rPr>
              <w:t>超市店长具有</w:t>
            </w:r>
            <w:r w:rsidRPr="00630DD9">
              <w:rPr>
                <w:rFonts w:hint="eastAsia"/>
                <w:color w:val="000000" w:themeColor="text1"/>
              </w:rPr>
              <w:t>2</w:t>
            </w:r>
            <w:r w:rsidRPr="00630DD9">
              <w:rPr>
                <w:rFonts w:hint="eastAsia"/>
                <w:color w:val="000000" w:themeColor="text1"/>
              </w:rPr>
              <w:t>年以上相关工作经验（要求提交</w:t>
            </w:r>
            <w:r w:rsidRPr="00630DD9">
              <w:rPr>
                <w:rFonts w:hint="eastAsia"/>
                <w:color w:val="000000" w:themeColor="text1"/>
              </w:rPr>
              <w:t>2</w:t>
            </w:r>
            <w:r w:rsidRPr="00630DD9">
              <w:rPr>
                <w:rFonts w:hint="eastAsia"/>
                <w:color w:val="000000" w:themeColor="text1"/>
              </w:rPr>
              <w:t>年以上的员工社保缴交记录），有则得</w:t>
            </w:r>
            <w:r w:rsidR="00E87EFF" w:rsidRPr="00630DD9">
              <w:rPr>
                <w:rFonts w:hint="eastAsia"/>
                <w:color w:val="000000" w:themeColor="text1"/>
              </w:rPr>
              <w:t>2</w:t>
            </w:r>
            <w:r w:rsidRPr="00630DD9">
              <w:rPr>
                <w:rFonts w:hint="eastAsia"/>
                <w:color w:val="000000" w:themeColor="text1"/>
              </w:rPr>
              <w:t>分，不提供不得分。</w:t>
            </w:r>
          </w:p>
        </w:tc>
        <w:tc>
          <w:tcPr>
            <w:tcW w:w="992" w:type="dxa"/>
            <w:tcBorders>
              <w:top w:val="single" w:sz="4" w:space="0" w:color="auto"/>
              <w:left w:val="single" w:sz="4" w:space="0" w:color="auto"/>
              <w:bottom w:val="single" w:sz="4" w:space="0" w:color="auto"/>
              <w:right w:val="single" w:sz="4" w:space="0" w:color="auto"/>
            </w:tcBorders>
            <w:vAlign w:val="center"/>
          </w:tcPr>
          <w:p w14:paraId="10129EAF"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355E6363"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01178F35"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r>
      <w:tr w:rsidR="00630DD9" w:rsidRPr="00630DD9" w14:paraId="05125E17" w14:textId="77777777" w:rsidTr="00380E5C">
        <w:trPr>
          <w:trHeight w:val="492"/>
          <w:jc w:val="center"/>
        </w:trPr>
        <w:tc>
          <w:tcPr>
            <w:tcW w:w="541" w:type="dxa"/>
            <w:tcBorders>
              <w:left w:val="single" w:sz="4" w:space="0" w:color="auto"/>
              <w:bottom w:val="single" w:sz="4" w:space="0" w:color="auto"/>
              <w:right w:val="single" w:sz="4" w:space="0" w:color="auto"/>
            </w:tcBorders>
            <w:vAlign w:val="center"/>
          </w:tcPr>
          <w:p w14:paraId="44579AFB" w14:textId="7663B504" w:rsidR="00056D29" w:rsidRPr="00630DD9" w:rsidRDefault="00A523C8">
            <w:pPr>
              <w:autoSpaceDE w:val="0"/>
              <w:autoSpaceDN w:val="0"/>
              <w:adjustRightInd w:val="0"/>
              <w:spacing w:line="0" w:lineRule="atLeast"/>
              <w:jc w:val="center"/>
              <w:rPr>
                <w:rFonts w:ascii="宋体" w:hAnsi="宋体" w:cs="宋体"/>
                <w:color w:val="000000" w:themeColor="text1"/>
              </w:rPr>
            </w:pPr>
            <w:r w:rsidRPr="00630DD9">
              <w:rPr>
                <w:rFonts w:ascii="宋体" w:hAnsi="宋体" w:cs="宋体"/>
                <w:color w:val="000000" w:themeColor="text1"/>
              </w:rPr>
              <w:t>11</w:t>
            </w:r>
          </w:p>
        </w:tc>
        <w:tc>
          <w:tcPr>
            <w:tcW w:w="1758" w:type="dxa"/>
            <w:tcBorders>
              <w:left w:val="single" w:sz="4" w:space="0" w:color="auto"/>
              <w:bottom w:val="single" w:sz="4" w:space="0" w:color="auto"/>
              <w:right w:val="single" w:sz="4" w:space="0" w:color="auto"/>
            </w:tcBorders>
            <w:vAlign w:val="center"/>
          </w:tcPr>
          <w:p w14:paraId="6FE17708" w14:textId="77777777" w:rsidR="00056D29" w:rsidRPr="00630DD9" w:rsidRDefault="00286F69">
            <w:pPr>
              <w:autoSpaceDE w:val="0"/>
              <w:autoSpaceDN w:val="0"/>
              <w:adjustRightInd w:val="0"/>
              <w:spacing w:line="0" w:lineRule="atLeast"/>
              <w:jc w:val="center"/>
              <w:rPr>
                <w:rFonts w:ascii="宋体" w:hAnsi="宋体" w:cs="宋体"/>
                <w:color w:val="000000" w:themeColor="text1"/>
                <w:szCs w:val="22"/>
              </w:rPr>
            </w:pPr>
            <w:r w:rsidRPr="00630DD9">
              <w:rPr>
                <w:color w:val="000000" w:themeColor="text1"/>
              </w:rPr>
              <w:t>案例陈述</w:t>
            </w:r>
          </w:p>
        </w:tc>
        <w:tc>
          <w:tcPr>
            <w:tcW w:w="541" w:type="dxa"/>
            <w:tcBorders>
              <w:top w:val="single" w:sz="4" w:space="0" w:color="auto"/>
              <w:left w:val="single" w:sz="4" w:space="0" w:color="auto"/>
              <w:bottom w:val="single" w:sz="4" w:space="0" w:color="auto"/>
              <w:right w:val="single" w:sz="4" w:space="0" w:color="auto"/>
            </w:tcBorders>
            <w:vAlign w:val="center"/>
          </w:tcPr>
          <w:p w14:paraId="37A064AB" w14:textId="0CBEB256" w:rsidR="00056D29" w:rsidRPr="00630DD9" w:rsidRDefault="00655C3A">
            <w:pPr>
              <w:autoSpaceDE w:val="0"/>
              <w:autoSpaceDN w:val="0"/>
              <w:adjustRightInd w:val="0"/>
              <w:spacing w:line="0" w:lineRule="atLeast"/>
              <w:jc w:val="center"/>
              <w:rPr>
                <w:rFonts w:ascii="宋体" w:hAnsi="宋体" w:cs="宋体"/>
                <w:color w:val="000000" w:themeColor="text1"/>
                <w:szCs w:val="22"/>
              </w:rPr>
            </w:pPr>
            <w:r w:rsidRPr="00630DD9">
              <w:rPr>
                <w:color w:val="000000" w:themeColor="text1"/>
              </w:rPr>
              <w:t>5</w:t>
            </w:r>
          </w:p>
        </w:tc>
        <w:tc>
          <w:tcPr>
            <w:tcW w:w="3823" w:type="dxa"/>
            <w:tcBorders>
              <w:top w:val="single" w:sz="4" w:space="0" w:color="auto"/>
              <w:left w:val="single" w:sz="4" w:space="0" w:color="auto"/>
              <w:bottom w:val="single" w:sz="4" w:space="0" w:color="auto"/>
              <w:right w:val="single" w:sz="4" w:space="0" w:color="auto"/>
            </w:tcBorders>
            <w:vAlign w:val="center"/>
          </w:tcPr>
          <w:p w14:paraId="1F42CA37" w14:textId="1A354536" w:rsidR="00056D29" w:rsidRPr="00630DD9" w:rsidRDefault="00286F69" w:rsidP="00655C3A">
            <w:pPr>
              <w:kinsoku w:val="0"/>
              <w:overflowPunct w:val="0"/>
              <w:spacing w:before="1"/>
              <w:rPr>
                <w:rFonts w:ascii="宋体" w:hAnsi="宋体" w:cs="宋体"/>
                <w:color w:val="000000" w:themeColor="text1"/>
                <w:sz w:val="18"/>
                <w:szCs w:val="21"/>
              </w:rPr>
            </w:pPr>
            <w:bookmarkStart w:id="3" w:name="_Hlk514222425"/>
            <w:r w:rsidRPr="00630DD9">
              <w:rPr>
                <w:color w:val="000000" w:themeColor="text1"/>
              </w:rPr>
              <w:t>投标人</w:t>
            </w:r>
            <w:r w:rsidR="005F2CF4" w:rsidRPr="00630DD9">
              <w:rPr>
                <w:rFonts w:hint="eastAsia"/>
                <w:color w:val="000000" w:themeColor="text1"/>
              </w:rPr>
              <w:t>选取现经营的一家</w:t>
            </w:r>
            <w:r w:rsidR="00075650" w:rsidRPr="00630DD9">
              <w:rPr>
                <w:rFonts w:hint="eastAsia"/>
                <w:color w:val="000000" w:themeColor="text1"/>
              </w:rPr>
              <w:t>校内</w:t>
            </w:r>
            <w:r w:rsidR="005F2CF4" w:rsidRPr="00630DD9">
              <w:rPr>
                <w:rFonts w:hint="eastAsia"/>
                <w:color w:val="000000" w:themeColor="text1"/>
              </w:rPr>
              <w:t>超市，</w:t>
            </w:r>
            <w:r w:rsidRPr="00630DD9">
              <w:rPr>
                <w:color w:val="000000" w:themeColor="text1"/>
              </w:rPr>
              <w:t>以</w:t>
            </w:r>
            <w:r w:rsidR="005F2CF4" w:rsidRPr="00630DD9">
              <w:rPr>
                <w:rFonts w:hint="eastAsia"/>
                <w:color w:val="000000" w:themeColor="text1"/>
              </w:rPr>
              <w:t>文字、图片或</w:t>
            </w:r>
            <w:r w:rsidRPr="00630DD9">
              <w:rPr>
                <w:color w:val="000000" w:themeColor="text1"/>
              </w:rPr>
              <w:t>视频</w:t>
            </w:r>
            <w:r w:rsidR="005F2CF4" w:rsidRPr="00630DD9">
              <w:rPr>
                <w:rFonts w:hint="eastAsia"/>
                <w:color w:val="000000" w:themeColor="text1"/>
              </w:rPr>
              <w:t>等</w:t>
            </w:r>
            <w:r w:rsidRPr="00630DD9">
              <w:rPr>
                <w:color w:val="000000" w:themeColor="text1"/>
              </w:rPr>
              <w:t>形式进行案例陈述</w:t>
            </w:r>
            <w:r w:rsidRPr="00630DD9">
              <w:rPr>
                <w:rFonts w:hint="eastAsia"/>
                <w:color w:val="000000" w:themeColor="text1"/>
              </w:rPr>
              <w:t>，</w:t>
            </w:r>
            <w:r w:rsidR="005F2CF4" w:rsidRPr="00630DD9">
              <w:rPr>
                <w:rFonts w:hint="eastAsia"/>
                <w:color w:val="000000" w:themeColor="text1"/>
              </w:rPr>
              <w:t>内容</w:t>
            </w:r>
            <w:r w:rsidR="005F2CF4" w:rsidRPr="00630DD9">
              <w:rPr>
                <w:color w:val="000000" w:themeColor="text1"/>
              </w:rPr>
              <w:t>须</w:t>
            </w:r>
            <w:r w:rsidRPr="00630DD9">
              <w:rPr>
                <w:color w:val="000000" w:themeColor="text1"/>
              </w:rPr>
              <w:t>真实反映正在经营的</w:t>
            </w:r>
            <w:r w:rsidR="00C62BA9" w:rsidRPr="00630DD9">
              <w:rPr>
                <w:rFonts w:hint="eastAsia"/>
                <w:color w:val="000000" w:themeColor="text1"/>
              </w:rPr>
              <w:t>超市</w:t>
            </w:r>
            <w:bookmarkEnd w:id="3"/>
            <w:r w:rsidR="00A523C8" w:rsidRPr="00630DD9">
              <w:rPr>
                <w:rFonts w:hint="eastAsia"/>
                <w:color w:val="000000" w:themeColor="text1"/>
              </w:rPr>
              <w:t>现状和管理模式</w:t>
            </w:r>
            <w:r w:rsidR="00075650" w:rsidRPr="00630DD9">
              <w:rPr>
                <w:rFonts w:hint="eastAsia"/>
                <w:color w:val="000000" w:themeColor="text1"/>
              </w:rPr>
              <w:t>，并突出与所投项目相匹配的优势</w:t>
            </w:r>
            <w:r w:rsidRPr="00630DD9">
              <w:rPr>
                <w:rFonts w:hint="eastAsia"/>
                <w:color w:val="000000" w:themeColor="text1"/>
              </w:rPr>
              <w:t>。</w:t>
            </w:r>
            <w:proofErr w:type="gramStart"/>
            <w:r w:rsidRPr="00630DD9">
              <w:rPr>
                <w:color w:val="000000" w:themeColor="text1"/>
              </w:rPr>
              <w:t>优</w:t>
            </w:r>
            <w:r w:rsidRPr="00630DD9">
              <w:rPr>
                <w:rFonts w:hint="eastAsia"/>
                <w:color w:val="000000" w:themeColor="text1"/>
              </w:rPr>
              <w:t>得</w:t>
            </w:r>
            <w:r w:rsidR="00655C3A" w:rsidRPr="00630DD9">
              <w:rPr>
                <w:color w:val="000000" w:themeColor="text1"/>
              </w:rPr>
              <w:t>5</w:t>
            </w:r>
            <w:r w:rsidRPr="00630DD9">
              <w:rPr>
                <w:rFonts w:hint="eastAsia"/>
                <w:color w:val="000000" w:themeColor="text1"/>
              </w:rPr>
              <w:t>分</w:t>
            </w:r>
            <w:proofErr w:type="gramEnd"/>
            <w:r w:rsidRPr="00630DD9">
              <w:rPr>
                <w:color w:val="000000" w:themeColor="text1"/>
              </w:rPr>
              <w:t>，</w:t>
            </w:r>
            <w:proofErr w:type="gramStart"/>
            <w:r w:rsidRPr="00630DD9">
              <w:rPr>
                <w:rFonts w:hint="eastAsia"/>
                <w:color w:val="000000" w:themeColor="text1"/>
              </w:rPr>
              <w:t>良</w:t>
            </w:r>
            <w:proofErr w:type="gramEnd"/>
            <w:r w:rsidRPr="00630DD9">
              <w:rPr>
                <w:color w:val="000000" w:themeColor="text1"/>
              </w:rPr>
              <w:t>得</w:t>
            </w:r>
            <w:r w:rsidR="00655C3A" w:rsidRPr="00630DD9">
              <w:rPr>
                <w:color w:val="000000" w:themeColor="text1"/>
              </w:rPr>
              <w:t>3</w:t>
            </w:r>
            <w:r w:rsidRPr="00630DD9">
              <w:rPr>
                <w:rFonts w:hint="eastAsia"/>
                <w:color w:val="000000" w:themeColor="text1"/>
              </w:rPr>
              <w:t>，</w:t>
            </w:r>
            <w:r w:rsidRPr="00630DD9">
              <w:rPr>
                <w:color w:val="000000" w:themeColor="text1"/>
              </w:rPr>
              <w:t>一</w:t>
            </w:r>
            <w:r w:rsidRPr="00630DD9">
              <w:rPr>
                <w:rFonts w:hint="eastAsia"/>
                <w:color w:val="000000" w:themeColor="text1"/>
              </w:rPr>
              <w:t>般</w:t>
            </w:r>
            <w:r w:rsidRPr="00630DD9">
              <w:rPr>
                <w:color w:val="000000" w:themeColor="text1"/>
              </w:rPr>
              <w:t>得</w:t>
            </w:r>
            <w:r w:rsidR="00655C3A" w:rsidRPr="00630DD9">
              <w:rPr>
                <w:color w:val="000000" w:themeColor="text1"/>
              </w:rPr>
              <w:t>1</w:t>
            </w:r>
            <w:r w:rsidRPr="00630DD9">
              <w:rPr>
                <w:color w:val="000000" w:themeColor="text1"/>
              </w:rPr>
              <w:t>分。（</w:t>
            </w:r>
            <w:r w:rsidRPr="00630DD9">
              <w:rPr>
                <w:rFonts w:hint="eastAsia"/>
                <w:color w:val="000000" w:themeColor="text1"/>
              </w:rPr>
              <w:t>没</w:t>
            </w:r>
            <w:r w:rsidRPr="00630DD9">
              <w:rPr>
                <w:color w:val="000000" w:themeColor="text1"/>
              </w:rPr>
              <w:t>有案例陈述</w:t>
            </w:r>
            <w:r w:rsidR="00A523C8" w:rsidRPr="00630DD9">
              <w:rPr>
                <w:rFonts w:hint="eastAsia"/>
                <w:color w:val="000000" w:themeColor="text1"/>
              </w:rPr>
              <w:t>、</w:t>
            </w:r>
            <w:r w:rsidR="00306788" w:rsidRPr="00630DD9">
              <w:rPr>
                <w:rFonts w:hint="eastAsia"/>
                <w:color w:val="000000" w:themeColor="text1"/>
              </w:rPr>
              <w:t>合同关键页复印件等相关证明</w:t>
            </w:r>
            <w:r w:rsidRPr="00630DD9">
              <w:rPr>
                <w:color w:val="000000" w:themeColor="text1"/>
              </w:rPr>
              <w:t>不得分</w:t>
            </w:r>
            <w:r w:rsidR="00A523C8" w:rsidRPr="00630DD9">
              <w:rPr>
                <w:rFonts w:hint="eastAsia"/>
                <w:color w:val="000000" w:themeColor="text1"/>
              </w:rPr>
              <w:t>，</w:t>
            </w:r>
            <w:r w:rsidR="00FD3646" w:rsidRPr="00630DD9">
              <w:rPr>
                <w:rFonts w:hint="eastAsia"/>
                <w:color w:val="000000" w:themeColor="text1"/>
              </w:rPr>
              <w:t>没体现或无法</w:t>
            </w:r>
            <w:r w:rsidR="00A523C8" w:rsidRPr="00630DD9">
              <w:rPr>
                <w:rFonts w:hint="eastAsia"/>
                <w:color w:val="000000" w:themeColor="text1"/>
              </w:rPr>
              <w:t>突出</w:t>
            </w:r>
            <w:r w:rsidR="00FD3646" w:rsidRPr="00630DD9">
              <w:rPr>
                <w:rFonts w:hint="eastAsia"/>
                <w:color w:val="000000" w:themeColor="text1"/>
              </w:rPr>
              <w:t>与所投项目相匹配的优势不得分。</w:t>
            </w:r>
            <w:r w:rsidRPr="00630DD9">
              <w:rPr>
                <w:color w:val="000000" w:themeColor="text1"/>
              </w:rPr>
              <w:t>）</w:t>
            </w:r>
          </w:p>
        </w:tc>
        <w:tc>
          <w:tcPr>
            <w:tcW w:w="992" w:type="dxa"/>
            <w:tcBorders>
              <w:top w:val="single" w:sz="4" w:space="0" w:color="auto"/>
              <w:left w:val="single" w:sz="4" w:space="0" w:color="auto"/>
              <w:bottom w:val="single" w:sz="4" w:space="0" w:color="auto"/>
              <w:right w:val="single" w:sz="4" w:space="0" w:color="auto"/>
            </w:tcBorders>
            <w:vAlign w:val="center"/>
          </w:tcPr>
          <w:p w14:paraId="60546E81"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2220327E"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483DC744"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r>
      <w:tr w:rsidR="00630DD9" w:rsidRPr="00630DD9" w14:paraId="1BEFEC36" w14:textId="77777777" w:rsidTr="00380E5C">
        <w:trPr>
          <w:trHeight w:val="626"/>
          <w:jc w:val="center"/>
        </w:trPr>
        <w:tc>
          <w:tcPr>
            <w:tcW w:w="541" w:type="dxa"/>
            <w:tcBorders>
              <w:left w:val="single" w:sz="4" w:space="0" w:color="auto"/>
              <w:bottom w:val="single" w:sz="4" w:space="0" w:color="auto"/>
              <w:right w:val="single" w:sz="4" w:space="0" w:color="auto"/>
            </w:tcBorders>
            <w:vAlign w:val="center"/>
          </w:tcPr>
          <w:p w14:paraId="0A8B3753" w14:textId="650D2957" w:rsidR="00F6576F" w:rsidRPr="00630DD9" w:rsidRDefault="000A0AF1">
            <w:pPr>
              <w:autoSpaceDE w:val="0"/>
              <w:autoSpaceDN w:val="0"/>
              <w:adjustRightInd w:val="0"/>
              <w:spacing w:line="0" w:lineRule="atLeast"/>
              <w:jc w:val="center"/>
              <w:rPr>
                <w:rFonts w:ascii="宋体" w:hAnsi="宋体" w:cs="宋体"/>
                <w:color w:val="000000" w:themeColor="text1"/>
              </w:rPr>
            </w:pPr>
            <w:r w:rsidRPr="00630DD9">
              <w:rPr>
                <w:rFonts w:ascii="宋体" w:hAnsi="宋体" w:cs="宋体"/>
                <w:color w:val="000000" w:themeColor="text1"/>
              </w:rPr>
              <w:t>12</w:t>
            </w:r>
          </w:p>
        </w:tc>
        <w:tc>
          <w:tcPr>
            <w:tcW w:w="1758" w:type="dxa"/>
            <w:tcBorders>
              <w:left w:val="single" w:sz="4" w:space="0" w:color="auto"/>
              <w:bottom w:val="single" w:sz="4" w:space="0" w:color="auto"/>
              <w:right w:val="single" w:sz="4" w:space="0" w:color="auto"/>
            </w:tcBorders>
            <w:vAlign w:val="center"/>
          </w:tcPr>
          <w:p w14:paraId="19D6296C" w14:textId="70209F37" w:rsidR="00F6576F" w:rsidRPr="00630DD9" w:rsidRDefault="00F6576F">
            <w:pPr>
              <w:autoSpaceDE w:val="0"/>
              <w:autoSpaceDN w:val="0"/>
              <w:adjustRightInd w:val="0"/>
              <w:spacing w:line="0" w:lineRule="atLeast"/>
              <w:jc w:val="center"/>
              <w:rPr>
                <w:rFonts w:ascii="宋体" w:hAnsi="宋体" w:cs="宋体"/>
                <w:color w:val="000000" w:themeColor="text1"/>
              </w:rPr>
            </w:pPr>
            <w:r w:rsidRPr="00630DD9">
              <w:rPr>
                <w:rFonts w:ascii="宋体" w:hAnsi="宋体" w:cs="宋体" w:hint="eastAsia"/>
                <w:color w:val="000000" w:themeColor="text1"/>
              </w:rPr>
              <w:t>回馈承诺</w:t>
            </w:r>
          </w:p>
        </w:tc>
        <w:tc>
          <w:tcPr>
            <w:tcW w:w="541" w:type="dxa"/>
            <w:tcBorders>
              <w:top w:val="single" w:sz="4" w:space="0" w:color="auto"/>
              <w:left w:val="single" w:sz="4" w:space="0" w:color="auto"/>
              <w:bottom w:val="single" w:sz="4" w:space="0" w:color="auto"/>
              <w:right w:val="single" w:sz="4" w:space="0" w:color="auto"/>
            </w:tcBorders>
            <w:vAlign w:val="center"/>
          </w:tcPr>
          <w:p w14:paraId="47FFC589" w14:textId="44F7DCFA" w:rsidR="00F6576F" w:rsidRPr="00630DD9" w:rsidRDefault="00A523C8">
            <w:pPr>
              <w:autoSpaceDE w:val="0"/>
              <w:autoSpaceDN w:val="0"/>
              <w:adjustRightInd w:val="0"/>
              <w:spacing w:line="0" w:lineRule="atLeast"/>
              <w:jc w:val="center"/>
              <w:rPr>
                <w:rFonts w:ascii="宋体" w:hAnsi="宋体" w:cs="宋体"/>
                <w:color w:val="000000" w:themeColor="text1"/>
              </w:rPr>
            </w:pPr>
            <w:r w:rsidRPr="00630DD9">
              <w:rPr>
                <w:color w:val="000000" w:themeColor="text1"/>
              </w:rPr>
              <w:t>5</w:t>
            </w:r>
          </w:p>
        </w:tc>
        <w:tc>
          <w:tcPr>
            <w:tcW w:w="3823" w:type="dxa"/>
            <w:tcBorders>
              <w:top w:val="single" w:sz="4" w:space="0" w:color="auto"/>
              <w:left w:val="single" w:sz="4" w:space="0" w:color="auto"/>
              <w:bottom w:val="single" w:sz="4" w:space="0" w:color="auto"/>
              <w:right w:val="single" w:sz="4" w:space="0" w:color="auto"/>
            </w:tcBorders>
            <w:vAlign w:val="center"/>
          </w:tcPr>
          <w:p w14:paraId="0982B874" w14:textId="39C86E6D" w:rsidR="00F6576F" w:rsidRPr="00630DD9" w:rsidRDefault="00573AB3" w:rsidP="0008337D">
            <w:pPr>
              <w:autoSpaceDE w:val="0"/>
              <w:autoSpaceDN w:val="0"/>
              <w:adjustRightInd w:val="0"/>
              <w:spacing w:line="0" w:lineRule="atLeast"/>
              <w:jc w:val="left"/>
              <w:rPr>
                <w:rFonts w:ascii="宋体" w:hAnsi="宋体" w:cs="宋体"/>
                <w:color w:val="000000" w:themeColor="text1"/>
              </w:rPr>
            </w:pPr>
            <w:r w:rsidRPr="00630DD9">
              <w:rPr>
                <w:rFonts w:ascii="宋体" w:hAnsi="宋体" w:cs="宋体"/>
                <w:color w:val="000000" w:themeColor="text1"/>
              </w:rPr>
              <w:t>a）</w:t>
            </w:r>
            <w:r w:rsidRPr="00630DD9">
              <w:rPr>
                <w:rFonts w:ascii="宋体" w:hAnsi="宋体" w:cs="宋体" w:hint="eastAsia"/>
                <w:color w:val="000000" w:themeColor="text1"/>
              </w:rPr>
              <w:t>承诺回馈师生并</w:t>
            </w:r>
            <w:r w:rsidR="00F6576F" w:rsidRPr="00630DD9">
              <w:rPr>
                <w:rFonts w:ascii="宋体" w:hAnsi="宋体" w:cs="宋体" w:hint="eastAsia"/>
                <w:color w:val="000000" w:themeColor="text1"/>
              </w:rPr>
              <w:t>根据</w:t>
            </w:r>
            <w:r w:rsidR="009F2E95" w:rsidRPr="00630DD9">
              <w:rPr>
                <w:rFonts w:ascii="宋体" w:hAnsi="宋体" w:cs="宋体" w:hint="eastAsia"/>
                <w:color w:val="000000" w:themeColor="text1"/>
              </w:rPr>
              <w:t>承诺</w:t>
            </w:r>
            <w:r w:rsidRPr="00630DD9">
              <w:rPr>
                <w:rFonts w:ascii="宋体" w:hAnsi="宋体" w:cs="宋体" w:hint="eastAsia"/>
                <w:color w:val="000000" w:themeColor="text1"/>
              </w:rPr>
              <w:t>提供</w:t>
            </w:r>
            <w:r w:rsidR="00AC1689" w:rsidRPr="00630DD9">
              <w:rPr>
                <w:rFonts w:ascii="宋体" w:hAnsi="宋体" w:cs="宋体" w:hint="eastAsia"/>
                <w:color w:val="000000" w:themeColor="text1"/>
              </w:rPr>
              <w:t>符合学校实际情况的、切实</w:t>
            </w:r>
            <w:r w:rsidRPr="00630DD9">
              <w:rPr>
                <w:rFonts w:ascii="宋体" w:hAnsi="宋体" w:cs="宋体" w:hint="eastAsia"/>
                <w:color w:val="000000" w:themeColor="text1"/>
              </w:rPr>
              <w:t>可行的</w:t>
            </w:r>
            <w:r w:rsidR="009F2E95" w:rsidRPr="00630DD9">
              <w:rPr>
                <w:rFonts w:ascii="宋体" w:hAnsi="宋体" w:cs="宋体" w:hint="eastAsia"/>
                <w:color w:val="000000" w:themeColor="text1"/>
              </w:rPr>
              <w:t>做法及幅度，优得</w:t>
            </w:r>
            <w:r w:rsidR="00A523C8" w:rsidRPr="00630DD9">
              <w:rPr>
                <w:rFonts w:ascii="宋体" w:hAnsi="宋体" w:cs="宋体"/>
                <w:color w:val="000000" w:themeColor="text1"/>
              </w:rPr>
              <w:t>3</w:t>
            </w:r>
            <w:r w:rsidR="009F2E95" w:rsidRPr="00630DD9">
              <w:rPr>
                <w:rFonts w:ascii="宋体" w:hAnsi="宋体" w:cs="宋体" w:hint="eastAsia"/>
                <w:color w:val="000000" w:themeColor="text1"/>
              </w:rPr>
              <w:t>分，良得</w:t>
            </w:r>
            <w:r w:rsidR="00A523C8" w:rsidRPr="00630DD9">
              <w:rPr>
                <w:rFonts w:ascii="宋体" w:hAnsi="宋体" w:cs="宋体"/>
                <w:color w:val="000000" w:themeColor="text1"/>
              </w:rPr>
              <w:t>2</w:t>
            </w:r>
            <w:r w:rsidR="009F2E95" w:rsidRPr="00630DD9">
              <w:rPr>
                <w:rFonts w:ascii="宋体" w:hAnsi="宋体" w:cs="宋体" w:hint="eastAsia"/>
                <w:color w:val="000000" w:themeColor="text1"/>
              </w:rPr>
              <w:t>分，</w:t>
            </w:r>
            <w:r w:rsidR="007708E2" w:rsidRPr="00630DD9">
              <w:rPr>
                <w:rFonts w:ascii="宋体" w:hAnsi="宋体" w:cs="宋体" w:hint="eastAsia"/>
                <w:color w:val="000000" w:themeColor="text1"/>
              </w:rPr>
              <w:t>一般</w:t>
            </w:r>
            <w:r w:rsidR="009F2E95" w:rsidRPr="00630DD9">
              <w:rPr>
                <w:rFonts w:ascii="宋体" w:hAnsi="宋体" w:cs="宋体" w:hint="eastAsia"/>
                <w:color w:val="000000" w:themeColor="text1"/>
              </w:rPr>
              <w:t>可得</w:t>
            </w:r>
            <w:r w:rsidR="009F2E95" w:rsidRPr="00630DD9">
              <w:rPr>
                <w:rFonts w:ascii="宋体" w:hAnsi="宋体" w:cs="宋体"/>
                <w:color w:val="000000" w:themeColor="text1"/>
              </w:rPr>
              <w:t>1分。（不承诺不得分）</w:t>
            </w:r>
          </w:p>
          <w:p w14:paraId="3A4A068A" w14:textId="25F9271E" w:rsidR="00573AB3" w:rsidRPr="00630DD9" w:rsidRDefault="00573AB3" w:rsidP="0008337D">
            <w:pPr>
              <w:autoSpaceDE w:val="0"/>
              <w:autoSpaceDN w:val="0"/>
              <w:adjustRightInd w:val="0"/>
              <w:spacing w:line="0" w:lineRule="atLeast"/>
              <w:jc w:val="left"/>
              <w:rPr>
                <w:rFonts w:ascii="宋体" w:hAnsi="宋体" w:cs="宋体"/>
                <w:color w:val="000000" w:themeColor="text1"/>
              </w:rPr>
            </w:pPr>
            <w:r w:rsidRPr="00630DD9">
              <w:rPr>
                <w:rFonts w:ascii="宋体" w:hAnsi="宋体" w:cs="宋体"/>
                <w:color w:val="000000" w:themeColor="text1"/>
              </w:rPr>
              <w:t>b）</w:t>
            </w:r>
            <w:proofErr w:type="gramStart"/>
            <w:r w:rsidRPr="00630DD9">
              <w:rPr>
                <w:rFonts w:ascii="宋体" w:hAnsi="宋体" w:cs="宋体"/>
                <w:color w:val="000000" w:themeColor="text1"/>
              </w:rPr>
              <w:t>企业具有“</w:t>
            </w:r>
            <w:proofErr w:type="gramEnd"/>
            <w:r w:rsidRPr="00630DD9">
              <w:rPr>
                <w:rFonts w:ascii="宋体" w:hAnsi="宋体" w:cs="宋体" w:hint="eastAsia"/>
                <w:color w:val="000000" w:themeColor="text1"/>
              </w:rPr>
              <w:t>扶贫助农”资质并承诺销售助农产品。有则得</w:t>
            </w:r>
            <w:r w:rsidRPr="00630DD9">
              <w:rPr>
                <w:rFonts w:ascii="宋体" w:hAnsi="宋体" w:cs="宋体"/>
                <w:color w:val="000000" w:themeColor="text1"/>
              </w:rPr>
              <w:t>2</w:t>
            </w:r>
            <w:r w:rsidRPr="00630DD9">
              <w:rPr>
                <w:rFonts w:ascii="宋体" w:hAnsi="宋体" w:cs="宋体" w:hint="eastAsia"/>
                <w:color w:val="000000" w:themeColor="text1"/>
              </w:rPr>
              <w:t>分，不提供不得分。</w:t>
            </w:r>
            <w:r w:rsidR="00E56493" w:rsidRPr="00630DD9">
              <w:rPr>
                <w:rFonts w:ascii="宋体" w:hAnsi="宋体" w:cs="宋体" w:hint="eastAsia"/>
                <w:color w:val="000000" w:themeColor="text1"/>
              </w:rPr>
              <w:t>（不承诺和无法提供相关证明文件均不得分）</w:t>
            </w:r>
          </w:p>
        </w:tc>
        <w:tc>
          <w:tcPr>
            <w:tcW w:w="992" w:type="dxa"/>
            <w:tcBorders>
              <w:top w:val="single" w:sz="4" w:space="0" w:color="auto"/>
              <w:left w:val="single" w:sz="4" w:space="0" w:color="auto"/>
              <w:bottom w:val="single" w:sz="4" w:space="0" w:color="auto"/>
              <w:right w:val="single" w:sz="4" w:space="0" w:color="auto"/>
            </w:tcBorders>
            <w:vAlign w:val="center"/>
          </w:tcPr>
          <w:p w14:paraId="44E9B9F1" w14:textId="77777777" w:rsidR="00F6576F" w:rsidRPr="00630DD9" w:rsidRDefault="00F6576F">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558F3C46" w14:textId="77777777" w:rsidR="00F6576F" w:rsidRPr="00630DD9" w:rsidRDefault="00F6576F">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73082E95" w14:textId="77777777" w:rsidR="00F6576F" w:rsidRPr="00630DD9" w:rsidRDefault="00F6576F">
            <w:pPr>
              <w:kinsoku w:val="0"/>
              <w:overflowPunct w:val="0"/>
              <w:spacing w:before="1" w:line="0" w:lineRule="atLeast"/>
              <w:jc w:val="center"/>
              <w:rPr>
                <w:rFonts w:ascii="宋体" w:hAnsi="宋体" w:cs="宋体"/>
                <w:color w:val="000000" w:themeColor="text1"/>
                <w:sz w:val="20"/>
                <w:szCs w:val="22"/>
              </w:rPr>
            </w:pPr>
          </w:p>
        </w:tc>
      </w:tr>
      <w:tr w:rsidR="00630DD9" w:rsidRPr="00630DD9" w14:paraId="233FCB29" w14:textId="77777777" w:rsidTr="00380E5C">
        <w:trPr>
          <w:trHeight w:val="626"/>
          <w:jc w:val="center"/>
        </w:trPr>
        <w:tc>
          <w:tcPr>
            <w:tcW w:w="541" w:type="dxa"/>
            <w:tcBorders>
              <w:left w:val="single" w:sz="4" w:space="0" w:color="auto"/>
              <w:bottom w:val="single" w:sz="4" w:space="0" w:color="auto"/>
              <w:right w:val="single" w:sz="4" w:space="0" w:color="auto"/>
            </w:tcBorders>
            <w:vAlign w:val="center"/>
          </w:tcPr>
          <w:p w14:paraId="248FFCD5" w14:textId="0E498E20" w:rsidR="00E7450C" w:rsidRPr="00630DD9" w:rsidRDefault="00E7450C">
            <w:pPr>
              <w:autoSpaceDE w:val="0"/>
              <w:autoSpaceDN w:val="0"/>
              <w:adjustRightInd w:val="0"/>
              <w:spacing w:line="0" w:lineRule="atLeast"/>
              <w:jc w:val="center"/>
              <w:rPr>
                <w:rFonts w:ascii="宋体" w:hAnsi="宋体" w:cs="宋体"/>
                <w:color w:val="000000" w:themeColor="text1"/>
              </w:rPr>
            </w:pPr>
            <w:r w:rsidRPr="00630DD9">
              <w:rPr>
                <w:rFonts w:ascii="宋体" w:hAnsi="宋体" w:cs="宋体" w:hint="eastAsia"/>
                <w:color w:val="000000" w:themeColor="text1"/>
              </w:rPr>
              <w:t>13</w:t>
            </w:r>
          </w:p>
        </w:tc>
        <w:tc>
          <w:tcPr>
            <w:tcW w:w="1758" w:type="dxa"/>
            <w:tcBorders>
              <w:left w:val="single" w:sz="4" w:space="0" w:color="auto"/>
              <w:bottom w:val="single" w:sz="4" w:space="0" w:color="auto"/>
              <w:right w:val="single" w:sz="4" w:space="0" w:color="auto"/>
            </w:tcBorders>
            <w:vAlign w:val="center"/>
          </w:tcPr>
          <w:p w14:paraId="42E33C17" w14:textId="746F6918" w:rsidR="00E7450C" w:rsidRPr="00630DD9" w:rsidRDefault="00356E10">
            <w:pPr>
              <w:autoSpaceDE w:val="0"/>
              <w:autoSpaceDN w:val="0"/>
              <w:adjustRightInd w:val="0"/>
              <w:spacing w:line="0" w:lineRule="atLeast"/>
              <w:jc w:val="center"/>
              <w:rPr>
                <w:rFonts w:ascii="宋体" w:hAnsi="宋体" w:cs="宋体"/>
                <w:color w:val="000000" w:themeColor="text1"/>
              </w:rPr>
            </w:pPr>
            <w:r w:rsidRPr="00630DD9">
              <w:rPr>
                <w:rFonts w:ascii="宋体" w:hAnsi="宋体" w:cs="宋体" w:hint="eastAsia"/>
                <w:color w:val="000000" w:themeColor="text1"/>
              </w:rPr>
              <w:t>投标方案可持续性</w:t>
            </w:r>
          </w:p>
        </w:tc>
        <w:tc>
          <w:tcPr>
            <w:tcW w:w="541" w:type="dxa"/>
            <w:tcBorders>
              <w:top w:val="single" w:sz="4" w:space="0" w:color="auto"/>
              <w:left w:val="single" w:sz="4" w:space="0" w:color="auto"/>
              <w:bottom w:val="single" w:sz="4" w:space="0" w:color="auto"/>
              <w:right w:val="single" w:sz="4" w:space="0" w:color="auto"/>
            </w:tcBorders>
            <w:vAlign w:val="center"/>
          </w:tcPr>
          <w:p w14:paraId="2285077D" w14:textId="3375D718" w:rsidR="00E7450C" w:rsidRPr="00630DD9" w:rsidRDefault="00356E10">
            <w:pPr>
              <w:autoSpaceDE w:val="0"/>
              <w:autoSpaceDN w:val="0"/>
              <w:adjustRightInd w:val="0"/>
              <w:spacing w:line="0" w:lineRule="atLeast"/>
              <w:jc w:val="center"/>
              <w:rPr>
                <w:rFonts w:ascii="宋体" w:hAnsi="宋体" w:cs="宋体"/>
                <w:color w:val="000000" w:themeColor="text1"/>
              </w:rPr>
            </w:pPr>
            <w:r w:rsidRPr="00630DD9">
              <w:rPr>
                <w:rFonts w:ascii="宋体" w:hAnsi="宋体" w:cs="宋体"/>
                <w:color w:val="000000" w:themeColor="text1"/>
              </w:rPr>
              <w:t>4</w:t>
            </w:r>
          </w:p>
        </w:tc>
        <w:tc>
          <w:tcPr>
            <w:tcW w:w="3823" w:type="dxa"/>
            <w:tcBorders>
              <w:top w:val="single" w:sz="4" w:space="0" w:color="auto"/>
              <w:left w:val="single" w:sz="4" w:space="0" w:color="auto"/>
              <w:bottom w:val="single" w:sz="4" w:space="0" w:color="auto"/>
              <w:right w:val="single" w:sz="4" w:space="0" w:color="auto"/>
            </w:tcBorders>
            <w:vAlign w:val="center"/>
          </w:tcPr>
          <w:p w14:paraId="647D04AC" w14:textId="31BE70C1" w:rsidR="00E7450C" w:rsidRPr="00630DD9" w:rsidRDefault="00356E10" w:rsidP="0008337D">
            <w:pPr>
              <w:autoSpaceDE w:val="0"/>
              <w:autoSpaceDN w:val="0"/>
              <w:adjustRightInd w:val="0"/>
              <w:spacing w:line="0" w:lineRule="atLeast"/>
              <w:jc w:val="left"/>
              <w:rPr>
                <w:rFonts w:ascii="宋体" w:hAnsi="宋体" w:cs="宋体"/>
                <w:color w:val="000000" w:themeColor="text1"/>
              </w:rPr>
            </w:pPr>
            <w:r w:rsidRPr="00630DD9">
              <w:rPr>
                <w:rFonts w:ascii="宋体" w:hAnsi="宋体" w:cs="宋体" w:hint="eastAsia"/>
                <w:color w:val="000000" w:themeColor="text1"/>
              </w:rPr>
              <w:t>整体投标方案合理，切合实际，能为校内师生提供可持续性的优质服务。</w:t>
            </w:r>
            <w:proofErr w:type="gramStart"/>
            <w:r w:rsidRPr="00630DD9">
              <w:rPr>
                <w:rFonts w:ascii="宋体" w:hAnsi="宋体" w:cs="宋体" w:hint="eastAsia"/>
                <w:color w:val="000000" w:themeColor="text1"/>
              </w:rPr>
              <w:t>优得4分</w:t>
            </w:r>
            <w:proofErr w:type="gramEnd"/>
            <w:r w:rsidRPr="00630DD9">
              <w:rPr>
                <w:rFonts w:ascii="宋体" w:hAnsi="宋体" w:cs="宋体" w:hint="eastAsia"/>
                <w:color w:val="000000" w:themeColor="text1"/>
              </w:rPr>
              <w:t>，</w:t>
            </w:r>
            <w:proofErr w:type="gramStart"/>
            <w:r w:rsidRPr="00630DD9">
              <w:rPr>
                <w:rFonts w:ascii="宋体" w:hAnsi="宋体" w:cs="宋体" w:hint="eastAsia"/>
                <w:color w:val="000000" w:themeColor="text1"/>
              </w:rPr>
              <w:t>良得2</w:t>
            </w:r>
            <w:proofErr w:type="gramEnd"/>
            <w:r w:rsidRPr="00630DD9">
              <w:rPr>
                <w:rFonts w:ascii="宋体" w:hAnsi="宋体" w:cs="宋体" w:hint="eastAsia"/>
                <w:color w:val="000000" w:themeColor="text1"/>
              </w:rPr>
              <w:t>分，一般得1分。</w:t>
            </w:r>
          </w:p>
        </w:tc>
        <w:tc>
          <w:tcPr>
            <w:tcW w:w="992" w:type="dxa"/>
            <w:tcBorders>
              <w:top w:val="single" w:sz="4" w:space="0" w:color="auto"/>
              <w:left w:val="single" w:sz="4" w:space="0" w:color="auto"/>
              <w:bottom w:val="single" w:sz="4" w:space="0" w:color="auto"/>
              <w:right w:val="single" w:sz="4" w:space="0" w:color="auto"/>
            </w:tcBorders>
            <w:vAlign w:val="center"/>
          </w:tcPr>
          <w:p w14:paraId="2B293884" w14:textId="77777777" w:rsidR="00E7450C" w:rsidRPr="00630DD9" w:rsidRDefault="00E7450C">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6769E75C" w14:textId="77777777" w:rsidR="00E7450C" w:rsidRPr="00630DD9" w:rsidRDefault="00E7450C">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64DD923B" w14:textId="77777777" w:rsidR="00E7450C" w:rsidRPr="00630DD9" w:rsidRDefault="00E7450C">
            <w:pPr>
              <w:kinsoku w:val="0"/>
              <w:overflowPunct w:val="0"/>
              <w:spacing w:before="1" w:line="0" w:lineRule="atLeast"/>
              <w:jc w:val="center"/>
              <w:rPr>
                <w:rFonts w:ascii="宋体" w:hAnsi="宋体" w:cs="宋体"/>
                <w:color w:val="000000" w:themeColor="text1"/>
                <w:sz w:val="20"/>
                <w:szCs w:val="22"/>
              </w:rPr>
            </w:pPr>
          </w:p>
        </w:tc>
      </w:tr>
      <w:tr w:rsidR="00630DD9" w:rsidRPr="00630DD9" w14:paraId="5143BAC2" w14:textId="77777777" w:rsidTr="00380E5C">
        <w:trPr>
          <w:trHeight w:val="626"/>
          <w:jc w:val="center"/>
        </w:trPr>
        <w:tc>
          <w:tcPr>
            <w:tcW w:w="541" w:type="dxa"/>
            <w:tcBorders>
              <w:left w:val="single" w:sz="4" w:space="0" w:color="auto"/>
              <w:bottom w:val="single" w:sz="4" w:space="0" w:color="auto"/>
              <w:right w:val="single" w:sz="4" w:space="0" w:color="auto"/>
            </w:tcBorders>
            <w:vAlign w:val="center"/>
          </w:tcPr>
          <w:p w14:paraId="5BC3358E" w14:textId="2F81311B" w:rsidR="00056D29" w:rsidRPr="00630DD9" w:rsidRDefault="00056D29">
            <w:pPr>
              <w:autoSpaceDE w:val="0"/>
              <w:autoSpaceDN w:val="0"/>
              <w:adjustRightInd w:val="0"/>
              <w:spacing w:line="0" w:lineRule="atLeast"/>
              <w:jc w:val="center"/>
              <w:rPr>
                <w:rFonts w:ascii="宋体" w:hAnsi="宋体" w:cs="宋体"/>
                <w:color w:val="000000" w:themeColor="text1"/>
              </w:rPr>
            </w:pPr>
          </w:p>
        </w:tc>
        <w:tc>
          <w:tcPr>
            <w:tcW w:w="1758" w:type="dxa"/>
            <w:tcBorders>
              <w:left w:val="single" w:sz="4" w:space="0" w:color="auto"/>
              <w:bottom w:val="single" w:sz="4" w:space="0" w:color="auto"/>
              <w:right w:val="single" w:sz="4" w:space="0" w:color="auto"/>
            </w:tcBorders>
            <w:vAlign w:val="center"/>
          </w:tcPr>
          <w:p w14:paraId="6AEA74DB" w14:textId="77777777" w:rsidR="00056D29" w:rsidRPr="00630DD9" w:rsidRDefault="00286F69">
            <w:pPr>
              <w:autoSpaceDE w:val="0"/>
              <w:autoSpaceDN w:val="0"/>
              <w:adjustRightInd w:val="0"/>
              <w:spacing w:line="0" w:lineRule="atLeast"/>
              <w:jc w:val="center"/>
              <w:rPr>
                <w:rFonts w:ascii="宋体" w:hAnsi="宋体" w:cs="宋体"/>
                <w:color w:val="000000" w:themeColor="text1"/>
              </w:rPr>
            </w:pPr>
            <w:r w:rsidRPr="00630DD9">
              <w:rPr>
                <w:rFonts w:ascii="宋体" w:hAnsi="宋体" w:cs="宋体" w:hint="eastAsia"/>
                <w:color w:val="000000" w:themeColor="text1"/>
              </w:rPr>
              <w:t>合计</w:t>
            </w:r>
          </w:p>
        </w:tc>
        <w:tc>
          <w:tcPr>
            <w:tcW w:w="541" w:type="dxa"/>
            <w:tcBorders>
              <w:top w:val="single" w:sz="4" w:space="0" w:color="auto"/>
              <w:left w:val="single" w:sz="4" w:space="0" w:color="auto"/>
              <w:bottom w:val="single" w:sz="4" w:space="0" w:color="auto"/>
              <w:right w:val="single" w:sz="4" w:space="0" w:color="auto"/>
            </w:tcBorders>
            <w:vAlign w:val="center"/>
          </w:tcPr>
          <w:p w14:paraId="3F91E175" w14:textId="14146045" w:rsidR="00056D29" w:rsidRPr="00630DD9" w:rsidRDefault="00E87EFF" w:rsidP="00075650">
            <w:pPr>
              <w:autoSpaceDE w:val="0"/>
              <w:autoSpaceDN w:val="0"/>
              <w:adjustRightInd w:val="0"/>
              <w:spacing w:line="0" w:lineRule="atLeast"/>
              <w:jc w:val="center"/>
              <w:rPr>
                <w:rFonts w:ascii="宋体" w:hAnsi="宋体" w:cs="宋体"/>
                <w:color w:val="000000" w:themeColor="text1"/>
              </w:rPr>
            </w:pPr>
            <w:r w:rsidRPr="00630DD9">
              <w:rPr>
                <w:rFonts w:ascii="宋体" w:hAnsi="宋体" w:cs="宋体" w:hint="eastAsia"/>
                <w:color w:val="000000" w:themeColor="text1"/>
              </w:rPr>
              <w:t>60</w:t>
            </w:r>
          </w:p>
        </w:tc>
        <w:tc>
          <w:tcPr>
            <w:tcW w:w="3823" w:type="dxa"/>
            <w:tcBorders>
              <w:top w:val="single" w:sz="4" w:space="0" w:color="auto"/>
              <w:left w:val="single" w:sz="4" w:space="0" w:color="auto"/>
              <w:bottom w:val="single" w:sz="4" w:space="0" w:color="auto"/>
              <w:right w:val="single" w:sz="4" w:space="0" w:color="auto"/>
            </w:tcBorders>
            <w:vAlign w:val="center"/>
          </w:tcPr>
          <w:p w14:paraId="5A830E8F" w14:textId="77777777" w:rsidR="00056D29" w:rsidRPr="00630DD9" w:rsidRDefault="00286F69">
            <w:pPr>
              <w:autoSpaceDE w:val="0"/>
              <w:autoSpaceDN w:val="0"/>
              <w:adjustRightInd w:val="0"/>
              <w:spacing w:line="0" w:lineRule="atLeast"/>
              <w:jc w:val="center"/>
              <w:rPr>
                <w:rFonts w:ascii="宋体" w:hAnsi="宋体" w:cs="宋体"/>
                <w:color w:val="000000" w:themeColor="text1"/>
                <w:sz w:val="20"/>
                <w:szCs w:val="22"/>
              </w:rPr>
            </w:pPr>
            <w:r w:rsidRPr="00630DD9">
              <w:rPr>
                <w:rFonts w:ascii="宋体" w:hAnsi="宋体" w:cs="宋体" w:hint="eastAsia"/>
                <w:color w:val="000000" w:themeColor="text1"/>
              </w:rPr>
              <w:t>小计</w:t>
            </w:r>
          </w:p>
        </w:tc>
        <w:tc>
          <w:tcPr>
            <w:tcW w:w="992" w:type="dxa"/>
            <w:tcBorders>
              <w:top w:val="single" w:sz="4" w:space="0" w:color="auto"/>
              <w:left w:val="single" w:sz="4" w:space="0" w:color="auto"/>
              <w:bottom w:val="single" w:sz="4" w:space="0" w:color="auto"/>
              <w:right w:val="single" w:sz="4" w:space="0" w:color="auto"/>
            </w:tcBorders>
            <w:vAlign w:val="center"/>
          </w:tcPr>
          <w:p w14:paraId="70D2619B"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868" w:type="dxa"/>
            <w:tcBorders>
              <w:top w:val="single" w:sz="4" w:space="0" w:color="auto"/>
              <w:left w:val="single" w:sz="4" w:space="0" w:color="auto"/>
              <w:bottom w:val="single" w:sz="4" w:space="0" w:color="auto"/>
              <w:right w:val="single" w:sz="4" w:space="0" w:color="auto"/>
            </w:tcBorders>
            <w:vAlign w:val="center"/>
          </w:tcPr>
          <w:p w14:paraId="51F77975"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c>
          <w:tcPr>
            <w:tcW w:w="944" w:type="dxa"/>
            <w:tcBorders>
              <w:top w:val="single" w:sz="4" w:space="0" w:color="auto"/>
              <w:left w:val="single" w:sz="4" w:space="0" w:color="auto"/>
              <w:bottom w:val="single" w:sz="4" w:space="0" w:color="auto"/>
              <w:right w:val="single" w:sz="4" w:space="0" w:color="auto"/>
            </w:tcBorders>
            <w:vAlign w:val="center"/>
          </w:tcPr>
          <w:p w14:paraId="1DFB6AFA" w14:textId="77777777" w:rsidR="00056D29" w:rsidRPr="00630DD9" w:rsidRDefault="00056D29">
            <w:pPr>
              <w:kinsoku w:val="0"/>
              <w:overflowPunct w:val="0"/>
              <w:spacing w:before="1" w:line="0" w:lineRule="atLeast"/>
              <w:jc w:val="center"/>
              <w:rPr>
                <w:rFonts w:ascii="宋体" w:hAnsi="宋体" w:cs="宋体"/>
                <w:color w:val="000000" w:themeColor="text1"/>
                <w:sz w:val="20"/>
                <w:szCs w:val="22"/>
              </w:rPr>
            </w:pPr>
          </w:p>
        </w:tc>
      </w:tr>
      <w:tr w:rsidR="00056D29" w:rsidRPr="00630DD9" w14:paraId="45F4C572" w14:textId="77777777" w:rsidTr="00380E5C">
        <w:trPr>
          <w:trHeight w:val="309"/>
          <w:jc w:val="center"/>
        </w:trPr>
        <w:tc>
          <w:tcPr>
            <w:tcW w:w="9467" w:type="dxa"/>
            <w:gridSpan w:val="7"/>
            <w:tcBorders>
              <w:top w:val="single" w:sz="4" w:space="0" w:color="auto"/>
              <w:left w:val="nil"/>
              <w:bottom w:val="nil"/>
              <w:right w:val="nil"/>
            </w:tcBorders>
            <w:vAlign w:val="center"/>
          </w:tcPr>
          <w:p w14:paraId="49B8086C" w14:textId="77777777" w:rsidR="00983E19" w:rsidRPr="00630DD9" w:rsidRDefault="00983E19">
            <w:pPr>
              <w:spacing w:line="0" w:lineRule="atLeast"/>
              <w:ind w:firstLineChars="100" w:firstLine="210"/>
              <w:rPr>
                <w:color w:val="000000" w:themeColor="text1"/>
              </w:rPr>
            </w:pPr>
            <w:r w:rsidRPr="00630DD9">
              <w:rPr>
                <w:rFonts w:hint="eastAsia"/>
                <w:color w:val="000000" w:themeColor="text1"/>
              </w:rPr>
              <w:t xml:space="preserve"> </w:t>
            </w:r>
          </w:p>
          <w:p w14:paraId="2E607853" w14:textId="660C452A" w:rsidR="00056D29" w:rsidRPr="00630DD9" w:rsidRDefault="00056D29">
            <w:pPr>
              <w:spacing w:line="0" w:lineRule="atLeast"/>
              <w:ind w:firstLineChars="100" w:firstLine="210"/>
              <w:rPr>
                <w:rFonts w:ascii="宋体" w:hAnsi="宋体" w:cs="宋体"/>
                <w:color w:val="000000" w:themeColor="text1"/>
              </w:rPr>
            </w:pPr>
          </w:p>
        </w:tc>
      </w:tr>
    </w:tbl>
    <w:p w14:paraId="5A477038" w14:textId="77777777" w:rsidR="00056D29" w:rsidRPr="00630DD9" w:rsidRDefault="00056D29">
      <w:pPr>
        <w:spacing w:line="20" w:lineRule="exact"/>
        <w:rPr>
          <w:color w:val="000000" w:themeColor="text1"/>
          <w:sz w:val="13"/>
          <w:szCs w:val="16"/>
        </w:rPr>
      </w:pPr>
    </w:p>
    <w:p w14:paraId="295F855D" w14:textId="77777777" w:rsidR="00CA674C" w:rsidRPr="00630DD9" w:rsidRDefault="00CA674C" w:rsidP="00D825E5">
      <w:pPr>
        <w:tabs>
          <w:tab w:val="left" w:pos="284"/>
          <w:tab w:val="left" w:pos="851"/>
        </w:tabs>
        <w:adjustRightInd w:val="0"/>
        <w:snapToGrid w:val="0"/>
        <w:spacing w:line="300" w:lineRule="auto"/>
        <w:jc w:val="left"/>
        <w:outlineLvl w:val="0"/>
        <w:rPr>
          <w:color w:val="000000" w:themeColor="text1"/>
          <w:sz w:val="24"/>
        </w:rPr>
      </w:pPr>
    </w:p>
    <w:p w14:paraId="27F7D40B" w14:textId="77777777" w:rsidR="00CA674C" w:rsidRPr="00630DD9" w:rsidRDefault="00CA674C" w:rsidP="00D825E5">
      <w:pPr>
        <w:tabs>
          <w:tab w:val="left" w:pos="284"/>
          <w:tab w:val="left" w:pos="851"/>
        </w:tabs>
        <w:adjustRightInd w:val="0"/>
        <w:snapToGrid w:val="0"/>
        <w:spacing w:line="300" w:lineRule="auto"/>
        <w:jc w:val="left"/>
        <w:outlineLvl w:val="0"/>
        <w:rPr>
          <w:color w:val="000000" w:themeColor="text1"/>
          <w:sz w:val="24"/>
        </w:rPr>
      </w:pPr>
    </w:p>
    <w:p w14:paraId="1850DDDA" w14:textId="77777777" w:rsidR="00CA674C" w:rsidRPr="00630DD9" w:rsidRDefault="00CA674C" w:rsidP="00D825E5">
      <w:pPr>
        <w:tabs>
          <w:tab w:val="left" w:pos="284"/>
          <w:tab w:val="left" w:pos="851"/>
        </w:tabs>
        <w:adjustRightInd w:val="0"/>
        <w:snapToGrid w:val="0"/>
        <w:spacing w:line="300" w:lineRule="auto"/>
        <w:jc w:val="left"/>
        <w:outlineLvl w:val="0"/>
        <w:rPr>
          <w:color w:val="000000" w:themeColor="text1"/>
          <w:sz w:val="24"/>
        </w:rPr>
      </w:pPr>
    </w:p>
    <w:p w14:paraId="438178D8" w14:textId="77777777" w:rsidR="00CA674C" w:rsidRPr="000C7BB1" w:rsidRDefault="00CA674C" w:rsidP="00D825E5">
      <w:pPr>
        <w:tabs>
          <w:tab w:val="left" w:pos="284"/>
          <w:tab w:val="left" w:pos="851"/>
        </w:tabs>
        <w:adjustRightInd w:val="0"/>
        <w:snapToGrid w:val="0"/>
        <w:spacing w:line="300" w:lineRule="auto"/>
        <w:jc w:val="left"/>
        <w:outlineLvl w:val="0"/>
        <w:rPr>
          <w:color w:val="000000" w:themeColor="text1"/>
          <w:sz w:val="24"/>
        </w:rPr>
      </w:pPr>
    </w:p>
    <w:p w14:paraId="46B75527" w14:textId="66F9992D" w:rsidR="00CA674C" w:rsidRPr="000C7BB1" w:rsidRDefault="00CA674C" w:rsidP="00D825E5">
      <w:pPr>
        <w:tabs>
          <w:tab w:val="left" w:pos="284"/>
          <w:tab w:val="left" w:pos="851"/>
        </w:tabs>
        <w:adjustRightInd w:val="0"/>
        <w:snapToGrid w:val="0"/>
        <w:spacing w:line="300" w:lineRule="auto"/>
        <w:jc w:val="left"/>
        <w:outlineLvl w:val="0"/>
        <w:rPr>
          <w:b/>
          <w:color w:val="000000" w:themeColor="text1"/>
          <w:sz w:val="24"/>
        </w:rPr>
      </w:pPr>
      <w:r w:rsidRPr="000C7BB1">
        <w:rPr>
          <w:rFonts w:hint="eastAsia"/>
          <w:b/>
          <w:color w:val="000000" w:themeColor="text1"/>
          <w:sz w:val="24"/>
        </w:rPr>
        <w:lastRenderedPageBreak/>
        <w:t>附表</w:t>
      </w:r>
      <w:r w:rsidR="00EB261E" w:rsidRPr="000C7BB1">
        <w:rPr>
          <w:rFonts w:hint="eastAsia"/>
          <w:b/>
          <w:color w:val="000000" w:themeColor="text1"/>
          <w:sz w:val="24"/>
        </w:rPr>
        <w:t>3</w:t>
      </w:r>
      <w:r w:rsidRPr="000C7BB1">
        <w:rPr>
          <w:rFonts w:hint="eastAsia"/>
          <w:b/>
          <w:color w:val="000000" w:themeColor="text1"/>
          <w:sz w:val="24"/>
        </w:rPr>
        <w:t>：</w:t>
      </w:r>
    </w:p>
    <w:tbl>
      <w:tblPr>
        <w:tblW w:w="9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709"/>
        <w:gridCol w:w="567"/>
        <w:gridCol w:w="4678"/>
        <w:gridCol w:w="1062"/>
        <w:gridCol w:w="1347"/>
        <w:gridCol w:w="1187"/>
      </w:tblGrid>
      <w:tr w:rsidR="00126775" w:rsidRPr="000C7BB1" w14:paraId="6E0071B1" w14:textId="77777777" w:rsidTr="00380E5C">
        <w:trPr>
          <w:trHeight w:val="400"/>
          <w:tblHeader/>
          <w:jc w:val="center"/>
        </w:trPr>
        <w:tc>
          <w:tcPr>
            <w:tcW w:w="9975" w:type="dxa"/>
            <w:gridSpan w:val="7"/>
            <w:tcBorders>
              <w:top w:val="nil"/>
              <w:left w:val="nil"/>
              <w:bottom w:val="single" w:sz="4" w:space="0" w:color="auto"/>
              <w:right w:val="nil"/>
            </w:tcBorders>
            <w:vAlign w:val="center"/>
            <w:hideMark/>
          </w:tcPr>
          <w:p w14:paraId="35288198" w14:textId="77777777" w:rsidR="00126775" w:rsidRPr="000C7BB1" w:rsidRDefault="00126775">
            <w:pPr>
              <w:spacing w:before="1"/>
              <w:jc w:val="center"/>
              <w:rPr>
                <w:rFonts w:ascii="宋体" w:hAnsi="宋体" w:cs="宋体"/>
                <w:color w:val="000000" w:themeColor="text1"/>
              </w:rPr>
            </w:pPr>
            <w:r w:rsidRPr="000C7BB1">
              <w:rPr>
                <w:rFonts w:ascii="宋体" w:hAnsi="宋体" w:cs="宋体" w:hint="eastAsia"/>
                <w:b/>
                <w:color w:val="000000" w:themeColor="text1"/>
                <w:sz w:val="28"/>
                <w:szCs w:val="36"/>
              </w:rPr>
              <w:t>价格评审表</w:t>
            </w:r>
          </w:p>
        </w:tc>
      </w:tr>
      <w:tr w:rsidR="00126775" w:rsidRPr="000C7BB1" w14:paraId="561759C4" w14:textId="77777777" w:rsidTr="00380E5C">
        <w:trPr>
          <w:trHeight w:val="792"/>
          <w:tblHeader/>
          <w:jc w:val="center"/>
        </w:trPr>
        <w:tc>
          <w:tcPr>
            <w:tcW w:w="9975" w:type="dxa"/>
            <w:gridSpan w:val="7"/>
            <w:tcBorders>
              <w:top w:val="single" w:sz="4" w:space="0" w:color="auto"/>
              <w:left w:val="single" w:sz="4" w:space="0" w:color="auto"/>
              <w:bottom w:val="single" w:sz="4" w:space="0" w:color="auto"/>
              <w:right w:val="single" w:sz="4" w:space="0" w:color="auto"/>
            </w:tcBorders>
            <w:vAlign w:val="center"/>
            <w:hideMark/>
          </w:tcPr>
          <w:p w14:paraId="22168C76" w14:textId="3EC7FF69" w:rsidR="00126775" w:rsidRPr="000C7BB1" w:rsidRDefault="00126775">
            <w:pPr>
              <w:spacing w:before="1"/>
              <w:jc w:val="left"/>
              <w:rPr>
                <w:rFonts w:ascii="宋体" w:hAnsi="宋体" w:cs="宋体"/>
                <w:color w:val="000000" w:themeColor="text1"/>
              </w:rPr>
            </w:pPr>
            <w:r w:rsidRPr="000C7BB1">
              <w:rPr>
                <w:rFonts w:ascii="宋体" w:hAnsi="宋体" w:cs="宋体" w:hint="eastAsia"/>
                <w:color w:val="000000" w:themeColor="text1"/>
              </w:rPr>
              <w:t>项目名称：广东以色列理工学院学生宿舍区超市承包经营权招标项目</w:t>
            </w:r>
          </w:p>
        </w:tc>
      </w:tr>
      <w:tr w:rsidR="00126775" w:rsidRPr="000C7BB1" w14:paraId="427A464B" w14:textId="77777777" w:rsidTr="00380E5C">
        <w:trPr>
          <w:trHeight w:val="316"/>
          <w:tblHeader/>
          <w:jc w:val="center"/>
        </w:trPr>
        <w:tc>
          <w:tcPr>
            <w:tcW w:w="425" w:type="dxa"/>
            <w:tcBorders>
              <w:top w:val="single" w:sz="4" w:space="0" w:color="auto"/>
              <w:left w:val="single" w:sz="4" w:space="0" w:color="auto"/>
              <w:bottom w:val="single" w:sz="4" w:space="0" w:color="auto"/>
              <w:right w:val="single" w:sz="4" w:space="0" w:color="auto"/>
            </w:tcBorders>
            <w:vAlign w:val="center"/>
            <w:hideMark/>
          </w:tcPr>
          <w:p w14:paraId="58DB984E" w14:textId="77777777" w:rsidR="00126775" w:rsidRPr="000C7BB1" w:rsidRDefault="00126775">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序号</w:t>
            </w:r>
          </w:p>
        </w:tc>
        <w:tc>
          <w:tcPr>
            <w:tcW w:w="709" w:type="dxa"/>
            <w:tcBorders>
              <w:top w:val="single" w:sz="4" w:space="0" w:color="auto"/>
              <w:left w:val="single" w:sz="4" w:space="0" w:color="auto"/>
              <w:bottom w:val="single" w:sz="4" w:space="0" w:color="auto"/>
              <w:right w:val="single" w:sz="4" w:space="0" w:color="auto"/>
            </w:tcBorders>
            <w:vAlign w:val="center"/>
            <w:hideMark/>
          </w:tcPr>
          <w:p w14:paraId="7B6EDBF2" w14:textId="77777777" w:rsidR="00126775" w:rsidRPr="000C7BB1" w:rsidRDefault="00126775">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评审因素</w:t>
            </w:r>
          </w:p>
        </w:tc>
        <w:tc>
          <w:tcPr>
            <w:tcW w:w="567" w:type="dxa"/>
            <w:tcBorders>
              <w:top w:val="single" w:sz="4" w:space="0" w:color="auto"/>
              <w:left w:val="single" w:sz="4" w:space="0" w:color="auto"/>
              <w:bottom w:val="single" w:sz="4" w:space="0" w:color="auto"/>
              <w:right w:val="single" w:sz="4" w:space="0" w:color="auto"/>
            </w:tcBorders>
            <w:vAlign w:val="center"/>
            <w:hideMark/>
          </w:tcPr>
          <w:p w14:paraId="66F8DD88" w14:textId="77777777" w:rsidR="00126775" w:rsidRPr="000C7BB1" w:rsidRDefault="00126775">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分值</w:t>
            </w:r>
          </w:p>
        </w:tc>
        <w:tc>
          <w:tcPr>
            <w:tcW w:w="4678" w:type="dxa"/>
            <w:tcBorders>
              <w:top w:val="single" w:sz="4" w:space="0" w:color="auto"/>
              <w:left w:val="single" w:sz="4" w:space="0" w:color="auto"/>
              <w:bottom w:val="single" w:sz="4" w:space="0" w:color="auto"/>
              <w:right w:val="single" w:sz="4" w:space="0" w:color="auto"/>
            </w:tcBorders>
            <w:vAlign w:val="center"/>
            <w:hideMark/>
          </w:tcPr>
          <w:p w14:paraId="745785BE" w14:textId="77777777" w:rsidR="00126775" w:rsidRPr="000C7BB1" w:rsidRDefault="00126775">
            <w:pPr>
              <w:spacing w:before="1" w:line="0" w:lineRule="atLeast"/>
              <w:jc w:val="center"/>
              <w:rPr>
                <w:rFonts w:ascii="宋体" w:hAnsi="宋体" w:cs="宋体"/>
                <w:b/>
                <w:color w:val="000000" w:themeColor="text1"/>
              </w:rPr>
            </w:pPr>
            <w:r w:rsidRPr="000C7BB1">
              <w:rPr>
                <w:rFonts w:ascii="宋体" w:hAnsi="宋体" w:cs="宋体" w:hint="eastAsia"/>
                <w:b/>
                <w:color w:val="000000" w:themeColor="text1"/>
              </w:rPr>
              <w:t>评审标准</w:t>
            </w:r>
          </w:p>
        </w:tc>
        <w:tc>
          <w:tcPr>
            <w:tcW w:w="1062" w:type="dxa"/>
            <w:tcBorders>
              <w:top w:val="single" w:sz="4" w:space="0" w:color="auto"/>
              <w:left w:val="single" w:sz="4" w:space="0" w:color="auto"/>
              <w:bottom w:val="single" w:sz="4" w:space="0" w:color="auto"/>
              <w:right w:val="single" w:sz="4" w:space="0" w:color="auto"/>
            </w:tcBorders>
            <w:vAlign w:val="center"/>
            <w:hideMark/>
          </w:tcPr>
          <w:p w14:paraId="5CB2B3F8" w14:textId="77777777" w:rsidR="00126775" w:rsidRPr="000C7BB1" w:rsidRDefault="00126775">
            <w:pPr>
              <w:spacing w:before="1" w:line="0" w:lineRule="atLeast"/>
              <w:jc w:val="center"/>
              <w:rPr>
                <w:rFonts w:ascii="宋体" w:hAnsi="宋体" w:cs="宋体"/>
                <w:b/>
                <w:bCs/>
                <w:color w:val="000000" w:themeColor="text1"/>
              </w:rPr>
            </w:pPr>
            <w:r w:rsidRPr="000C7BB1">
              <w:rPr>
                <w:rFonts w:ascii="宋体" w:hAnsi="宋体" w:cs="宋体" w:hint="eastAsia"/>
                <w:b/>
                <w:bCs/>
                <w:color w:val="000000" w:themeColor="text1"/>
              </w:rPr>
              <w:t>投标人A</w:t>
            </w:r>
          </w:p>
        </w:tc>
        <w:tc>
          <w:tcPr>
            <w:tcW w:w="1347" w:type="dxa"/>
            <w:tcBorders>
              <w:top w:val="single" w:sz="4" w:space="0" w:color="auto"/>
              <w:left w:val="single" w:sz="4" w:space="0" w:color="auto"/>
              <w:bottom w:val="single" w:sz="4" w:space="0" w:color="auto"/>
              <w:right w:val="single" w:sz="4" w:space="0" w:color="auto"/>
            </w:tcBorders>
            <w:vAlign w:val="center"/>
            <w:hideMark/>
          </w:tcPr>
          <w:p w14:paraId="4EAF2B4D" w14:textId="77777777" w:rsidR="00126775" w:rsidRPr="000C7BB1" w:rsidRDefault="00126775">
            <w:pPr>
              <w:spacing w:before="1" w:line="0" w:lineRule="atLeast"/>
              <w:jc w:val="center"/>
              <w:rPr>
                <w:rFonts w:ascii="宋体" w:hAnsi="宋体" w:cs="宋体"/>
                <w:b/>
                <w:bCs/>
                <w:color w:val="000000" w:themeColor="text1"/>
              </w:rPr>
            </w:pPr>
            <w:r w:rsidRPr="000C7BB1">
              <w:rPr>
                <w:rFonts w:ascii="宋体" w:hAnsi="宋体" w:cs="宋体" w:hint="eastAsia"/>
                <w:b/>
                <w:bCs/>
                <w:color w:val="000000" w:themeColor="text1"/>
              </w:rPr>
              <w:t>投标人B</w:t>
            </w:r>
          </w:p>
        </w:tc>
        <w:tc>
          <w:tcPr>
            <w:tcW w:w="1187" w:type="dxa"/>
            <w:tcBorders>
              <w:top w:val="single" w:sz="4" w:space="0" w:color="auto"/>
              <w:left w:val="single" w:sz="4" w:space="0" w:color="auto"/>
              <w:bottom w:val="single" w:sz="4" w:space="0" w:color="auto"/>
              <w:right w:val="single" w:sz="4" w:space="0" w:color="auto"/>
            </w:tcBorders>
            <w:vAlign w:val="center"/>
            <w:hideMark/>
          </w:tcPr>
          <w:p w14:paraId="311D0CA1" w14:textId="77777777" w:rsidR="00126775" w:rsidRPr="000C7BB1" w:rsidRDefault="00126775">
            <w:pPr>
              <w:spacing w:before="1" w:line="0" w:lineRule="atLeast"/>
              <w:jc w:val="center"/>
              <w:rPr>
                <w:rFonts w:ascii="宋体" w:hAnsi="宋体" w:cs="宋体"/>
                <w:b/>
                <w:bCs/>
                <w:color w:val="000000" w:themeColor="text1"/>
              </w:rPr>
            </w:pPr>
            <w:r w:rsidRPr="000C7BB1">
              <w:rPr>
                <w:rFonts w:ascii="宋体" w:hAnsi="宋体" w:cs="宋体" w:hint="eastAsia"/>
                <w:b/>
                <w:bCs/>
                <w:color w:val="000000" w:themeColor="text1"/>
              </w:rPr>
              <w:t>投标人C</w:t>
            </w:r>
          </w:p>
        </w:tc>
      </w:tr>
      <w:tr w:rsidR="00126775" w:rsidRPr="000C7BB1" w14:paraId="76012DC4" w14:textId="77777777" w:rsidTr="00A822B2">
        <w:trPr>
          <w:trHeight w:val="1687"/>
          <w:jc w:val="center"/>
        </w:trPr>
        <w:tc>
          <w:tcPr>
            <w:tcW w:w="425" w:type="dxa"/>
            <w:tcBorders>
              <w:top w:val="single" w:sz="4" w:space="0" w:color="auto"/>
              <w:left w:val="single" w:sz="4" w:space="0" w:color="auto"/>
              <w:bottom w:val="single" w:sz="4" w:space="0" w:color="auto"/>
              <w:right w:val="single" w:sz="4" w:space="0" w:color="auto"/>
            </w:tcBorders>
            <w:vAlign w:val="center"/>
            <w:hideMark/>
          </w:tcPr>
          <w:p w14:paraId="67E781DC" w14:textId="77777777" w:rsidR="00126775" w:rsidRPr="000C7BB1" w:rsidRDefault="00126775">
            <w:pPr>
              <w:autoSpaceDE w:val="0"/>
              <w:autoSpaceDN w:val="0"/>
              <w:adjustRightInd w:val="0"/>
              <w:jc w:val="center"/>
              <w:rPr>
                <w:rFonts w:ascii="宋体" w:hAnsi="宋体" w:cs="宋体"/>
                <w:color w:val="000000" w:themeColor="text1"/>
              </w:rPr>
            </w:pPr>
            <w:r w:rsidRPr="000C7BB1">
              <w:rPr>
                <w:rFonts w:ascii="宋体" w:hAnsi="宋体" w:cs="宋体" w:hint="eastAsia"/>
                <w:color w:val="000000" w:themeColor="text1"/>
              </w:rPr>
              <w:t>1</w:t>
            </w:r>
          </w:p>
        </w:tc>
        <w:tc>
          <w:tcPr>
            <w:tcW w:w="709" w:type="dxa"/>
            <w:tcBorders>
              <w:top w:val="single" w:sz="4" w:space="0" w:color="auto"/>
              <w:left w:val="single" w:sz="4" w:space="0" w:color="auto"/>
              <w:bottom w:val="single" w:sz="4" w:space="0" w:color="auto"/>
              <w:right w:val="single" w:sz="4" w:space="0" w:color="auto"/>
            </w:tcBorders>
            <w:vAlign w:val="center"/>
            <w:hideMark/>
          </w:tcPr>
          <w:p w14:paraId="376DD43A" w14:textId="77777777" w:rsidR="00126775" w:rsidRPr="000C7BB1" w:rsidRDefault="00126775">
            <w:pPr>
              <w:autoSpaceDE w:val="0"/>
              <w:autoSpaceDN w:val="0"/>
              <w:adjustRightInd w:val="0"/>
              <w:jc w:val="center"/>
              <w:rPr>
                <w:rFonts w:ascii="宋体" w:hAnsi="宋体" w:cs="宋体"/>
                <w:color w:val="000000" w:themeColor="text1"/>
              </w:rPr>
            </w:pPr>
            <w:r w:rsidRPr="000C7BB1">
              <w:rPr>
                <w:rFonts w:hint="eastAsia"/>
                <w:color w:val="000000" w:themeColor="text1"/>
              </w:rPr>
              <w:t>投标报价得分</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737FDA" w14:textId="5AE7D2F7" w:rsidR="00126775" w:rsidRPr="000C7BB1" w:rsidRDefault="00B13142">
            <w:pPr>
              <w:autoSpaceDE w:val="0"/>
              <w:autoSpaceDN w:val="0"/>
              <w:adjustRightInd w:val="0"/>
              <w:jc w:val="center"/>
              <w:rPr>
                <w:rFonts w:ascii="宋体" w:hAnsi="宋体" w:cs="宋体"/>
                <w:color w:val="000000" w:themeColor="text1"/>
              </w:rPr>
            </w:pPr>
            <w:r w:rsidRPr="000C7BB1">
              <w:rPr>
                <w:rFonts w:ascii="宋体" w:hAnsi="宋体" w:cs="宋体" w:hint="eastAsia"/>
                <w:color w:val="000000" w:themeColor="text1"/>
              </w:rPr>
              <w:t>2</w:t>
            </w:r>
            <w:r w:rsidR="00126775" w:rsidRPr="000C7BB1">
              <w:rPr>
                <w:rFonts w:ascii="宋体" w:hAnsi="宋体" w:cs="宋体" w:hint="eastAsia"/>
                <w:color w:val="000000" w:themeColor="text1"/>
              </w:rPr>
              <w:t>0</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FC8C4F" w14:textId="1BE38B4D" w:rsidR="00126775" w:rsidRPr="000C7BB1" w:rsidRDefault="005F366D">
            <w:pPr>
              <w:spacing w:before="1" w:line="360" w:lineRule="auto"/>
              <w:rPr>
                <w:b/>
                <w:bCs/>
                <w:color w:val="000000" w:themeColor="text1"/>
              </w:rPr>
            </w:pPr>
            <w:r w:rsidRPr="000C7BB1">
              <w:rPr>
                <w:color w:val="000000" w:themeColor="text1"/>
              </w:rPr>
              <w:t>A</w:t>
            </w:r>
            <w:r w:rsidR="00126775" w:rsidRPr="000C7BB1">
              <w:rPr>
                <w:rFonts w:hint="eastAsia"/>
                <w:color w:val="000000" w:themeColor="text1"/>
              </w:rPr>
              <w:t>投标报价得分</w:t>
            </w:r>
            <w:r w:rsidR="00126775" w:rsidRPr="000C7BB1">
              <w:rPr>
                <w:color w:val="000000" w:themeColor="text1"/>
              </w:rPr>
              <w:t>=</w:t>
            </w:r>
            <w:r w:rsidRPr="000C7BB1">
              <w:rPr>
                <w:rFonts w:hint="eastAsia"/>
                <w:color w:val="000000" w:themeColor="text1"/>
              </w:rPr>
              <w:t>第一年</w:t>
            </w:r>
            <w:r w:rsidR="00126775" w:rsidRPr="000C7BB1">
              <w:rPr>
                <w:rFonts w:hint="eastAsia"/>
                <w:color w:val="000000" w:themeColor="text1"/>
              </w:rPr>
              <w:t>（</w:t>
            </w:r>
            <w:r w:rsidRPr="000C7BB1">
              <w:rPr>
                <w:bCs/>
                <w:color w:val="000000" w:themeColor="text1"/>
              </w:rPr>
              <w:t>A</w:t>
            </w:r>
            <w:r w:rsidR="00EC4A49" w:rsidRPr="000C7BB1">
              <w:rPr>
                <w:rFonts w:hint="eastAsia"/>
                <w:bCs/>
                <w:color w:val="000000" w:themeColor="text1"/>
              </w:rPr>
              <w:t>每个月</w:t>
            </w:r>
            <w:r w:rsidR="00453283" w:rsidRPr="000C7BB1">
              <w:rPr>
                <w:rFonts w:hint="eastAsia"/>
                <w:bCs/>
                <w:color w:val="000000" w:themeColor="text1"/>
              </w:rPr>
              <w:t>租金投标报价</w:t>
            </w:r>
            <w:r w:rsidR="00EC4A49" w:rsidRPr="000C7BB1">
              <w:rPr>
                <w:b/>
                <w:bCs/>
                <w:color w:val="000000" w:themeColor="text1"/>
              </w:rPr>
              <w:t xml:space="preserve"> </w:t>
            </w:r>
            <w:r w:rsidR="00126775" w:rsidRPr="000C7BB1">
              <w:rPr>
                <w:color w:val="000000" w:themeColor="text1"/>
              </w:rPr>
              <w:t>/</w:t>
            </w:r>
            <w:r w:rsidR="00EC4A49" w:rsidRPr="000C7BB1">
              <w:rPr>
                <w:color w:val="000000" w:themeColor="text1"/>
              </w:rPr>
              <w:t xml:space="preserve"> </w:t>
            </w:r>
            <w:r w:rsidR="00126775" w:rsidRPr="000C7BB1">
              <w:rPr>
                <w:rFonts w:hint="eastAsia"/>
                <w:color w:val="000000" w:themeColor="text1"/>
              </w:rPr>
              <w:t>评标基准价）</w:t>
            </w:r>
            <w:r w:rsidR="00126775" w:rsidRPr="000C7BB1">
              <w:rPr>
                <w:color w:val="000000" w:themeColor="text1"/>
              </w:rPr>
              <w:t>×</w:t>
            </w:r>
            <w:r w:rsidR="002C35D1" w:rsidRPr="000C7BB1">
              <w:rPr>
                <w:color w:val="000000" w:themeColor="text1"/>
              </w:rPr>
              <w:t>6</w:t>
            </w:r>
            <w:r w:rsidR="00A822B2" w:rsidRPr="000C7BB1">
              <w:rPr>
                <w:color w:val="000000" w:themeColor="text1"/>
              </w:rPr>
              <w:t xml:space="preserve"> </w:t>
            </w:r>
            <w:r w:rsidR="00A822B2" w:rsidRPr="000C7BB1">
              <w:rPr>
                <w:rFonts w:hint="eastAsia"/>
                <w:color w:val="000000" w:themeColor="text1"/>
              </w:rPr>
              <w:t>分</w:t>
            </w:r>
            <w:r w:rsidRPr="000C7BB1">
              <w:rPr>
                <w:color w:val="000000" w:themeColor="text1"/>
              </w:rPr>
              <w:t>+</w:t>
            </w:r>
            <w:r w:rsidRPr="000C7BB1">
              <w:rPr>
                <w:rFonts w:hint="eastAsia"/>
                <w:color w:val="000000" w:themeColor="text1"/>
              </w:rPr>
              <w:t>第二年（</w:t>
            </w:r>
            <w:r w:rsidRPr="000C7BB1">
              <w:rPr>
                <w:bCs/>
                <w:color w:val="000000" w:themeColor="text1"/>
              </w:rPr>
              <w:t>A</w:t>
            </w:r>
            <w:r w:rsidRPr="000C7BB1">
              <w:rPr>
                <w:rFonts w:hint="eastAsia"/>
                <w:bCs/>
                <w:color w:val="000000" w:themeColor="text1"/>
              </w:rPr>
              <w:t>每个月租金投标报价</w:t>
            </w:r>
            <w:r w:rsidRPr="000C7BB1">
              <w:rPr>
                <w:b/>
                <w:bCs/>
                <w:color w:val="000000" w:themeColor="text1"/>
              </w:rPr>
              <w:t xml:space="preserve"> </w:t>
            </w:r>
            <w:r w:rsidRPr="000C7BB1">
              <w:rPr>
                <w:color w:val="000000" w:themeColor="text1"/>
              </w:rPr>
              <w:t xml:space="preserve">/ </w:t>
            </w:r>
            <w:r w:rsidRPr="000C7BB1">
              <w:rPr>
                <w:rFonts w:hint="eastAsia"/>
                <w:color w:val="000000" w:themeColor="text1"/>
              </w:rPr>
              <w:t>评标基准价）</w:t>
            </w:r>
            <w:r w:rsidRPr="000C7BB1">
              <w:rPr>
                <w:color w:val="000000" w:themeColor="text1"/>
              </w:rPr>
              <w:t>×</w:t>
            </w:r>
            <w:r w:rsidR="002C35D1" w:rsidRPr="000C7BB1">
              <w:rPr>
                <w:color w:val="000000" w:themeColor="text1"/>
              </w:rPr>
              <w:t>6</w:t>
            </w:r>
            <w:r w:rsidR="00A822B2" w:rsidRPr="000C7BB1">
              <w:rPr>
                <w:rFonts w:hint="eastAsia"/>
                <w:color w:val="000000" w:themeColor="text1"/>
              </w:rPr>
              <w:t>分</w:t>
            </w:r>
            <w:r w:rsidRPr="000C7BB1">
              <w:rPr>
                <w:color w:val="000000" w:themeColor="text1"/>
              </w:rPr>
              <w:t>+</w:t>
            </w:r>
            <w:r w:rsidRPr="000C7BB1">
              <w:rPr>
                <w:rFonts w:hint="eastAsia"/>
                <w:color w:val="000000" w:themeColor="text1"/>
              </w:rPr>
              <w:t>第三年（</w:t>
            </w:r>
            <w:r w:rsidRPr="000C7BB1">
              <w:rPr>
                <w:bCs/>
                <w:color w:val="000000" w:themeColor="text1"/>
              </w:rPr>
              <w:t>A</w:t>
            </w:r>
            <w:r w:rsidRPr="000C7BB1">
              <w:rPr>
                <w:rFonts w:hint="eastAsia"/>
                <w:bCs/>
                <w:color w:val="000000" w:themeColor="text1"/>
              </w:rPr>
              <w:t>每个月租金投标报价</w:t>
            </w:r>
            <w:r w:rsidRPr="000C7BB1">
              <w:rPr>
                <w:b/>
                <w:bCs/>
                <w:color w:val="000000" w:themeColor="text1"/>
              </w:rPr>
              <w:t xml:space="preserve"> </w:t>
            </w:r>
            <w:r w:rsidRPr="000C7BB1">
              <w:rPr>
                <w:color w:val="000000" w:themeColor="text1"/>
              </w:rPr>
              <w:t xml:space="preserve">/ </w:t>
            </w:r>
            <w:r w:rsidRPr="000C7BB1">
              <w:rPr>
                <w:rFonts w:hint="eastAsia"/>
                <w:color w:val="000000" w:themeColor="text1"/>
              </w:rPr>
              <w:t>评标基准价）</w:t>
            </w:r>
            <w:r w:rsidR="002C35D1" w:rsidRPr="000C7BB1">
              <w:rPr>
                <w:color w:val="000000" w:themeColor="text1"/>
              </w:rPr>
              <w:t>×8</w:t>
            </w:r>
            <w:r w:rsidR="00A822B2" w:rsidRPr="000C7BB1">
              <w:rPr>
                <w:rFonts w:hint="eastAsia"/>
                <w:color w:val="000000" w:themeColor="text1"/>
              </w:rPr>
              <w:t>分</w:t>
            </w:r>
          </w:p>
          <w:p w14:paraId="0F65A509" w14:textId="77777777" w:rsidR="00803A56" w:rsidRPr="000C7BB1" w:rsidRDefault="00803A56" w:rsidP="00803A56">
            <w:pPr>
              <w:spacing w:before="1" w:line="360" w:lineRule="auto"/>
              <w:rPr>
                <w:color w:val="000000" w:themeColor="text1"/>
              </w:rPr>
            </w:pPr>
          </w:p>
          <w:p w14:paraId="314D9F30" w14:textId="719C938C" w:rsidR="00126775" w:rsidRPr="000C7BB1" w:rsidRDefault="00126775" w:rsidP="00803A56">
            <w:pPr>
              <w:spacing w:before="1" w:line="360" w:lineRule="auto"/>
              <w:rPr>
                <w:color w:val="000000" w:themeColor="text1"/>
              </w:rPr>
            </w:pPr>
            <w:r w:rsidRPr="000C7BB1">
              <w:rPr>
                <w:rFonts w:hint="eastAsia"/>
                <w:color w:val="000000" w:themeColor="text1"/>
              </w:rPr>
              <w:t>评标基准价＝实质性响应招标文件要求的投标中最高投标报价</w:t>
            </w:r>
          </w:p>
          <w:p w14:paraId="4368E603" w14:textId="77777777" w:rsidR="00803A56" w:rsidRPr="000C7BB1" w:rsidRDefault="00803A56" w:rsidP="00803A56">
            <w:pPr>
              <w:spacing w:before="1" w:line="360" w:lineRule="auto"/>
              <w:rPr>
                <w:color w:val="000000" w:themeColor="text1"/>
              </w:rPr>
            </w:pPr>
          </w:p>
          <w:p w14:paraId="09E0B46E" w14:textId="5DB5516C" w:rsidR="00803A56" w:rsidRPr="000C7BB1" w:rsidRDefault="00803A56" w:rsidP="00803A56">
            <w:pPr>
              <w:spacing w:before="1" w:line="360" w:lineRule="auto"/>
              <w:rPr>
                <w:color w:val="000000" w:themeColor="text1"/>
              </w:rPr>
            </w:pPr>
            <w:r w:rsidRPr="000C7BB1">
              <w:rPr>
                <w:rFonts w:hint="eastAsia"/>
                <w:color w:val="000000" w:themeColor="text1"/>
              </w:rPr>
              <w:t>若投标报价</w:t>
            </w:r>
            <w:r w:rsidR="00EC4A49" w:rsidRPr="000C7BB1">
              <w:rPr>
                <w:rFonts w:hint="eastAsia"/>
                <w:color w:val="000000" w:themeColor="text1"/>
              </w:rPr>
              <w:t>低</w:t>
            </w:r>
            <w:r w:rsidRPr="000C7BB1">
              <w:rPr>
                <w:rFonts w:hint="eastAsia"/>
                <w:color w:val="000000" w:themeColor="text1"/>
              </w:rPr>
              <w:t>于</w:t>
            </w:r>
            <w:r w:rsidR="005F366D" w:rsidRPr="000C7BB1">
              <w:rPr>
                <w:rFonts w:hint="eastAsia"/>
                <w:color w:val="000000" w:themeColor="text1"/>
              </w:rPr>
              <w:t>租金最低</w:t>
            </w:r>
            <w:r w:rsidRPr="000C7BB1">
              <w:rPr>
                <w:rFonts w:hint="eastAsia"/>
                <w:color w:val="000000" w:themeColor="text1"/>
              </w:rPr>
              <w:t>限</w:t>
            </w:r>
            <w:r w:rsidR="005F366D" w:rsidRPr="000C7BB1">
              <w:rPr>
                <w:rFonts w:hint="eastAsia"/>
                <w:color w:val="000000" w:themeColor="text1"/>
              </w:rPr>
              <w:t>价</w:t>
            </w:r>
            <w:r w:rsidRPr="000C7BB1">
              <w:rPr>
                <w:rFonts w:hint="eastAsia"/>
                <w:color w:val="000000" w:themeColor="text1"/>
              </w:rPr>
              <w:t>，则其投标文件按无效投标处理。</w:t>
            </w:r>
          </w:p>
          <w:p w14:paraId="3B9FA2CB" w14:textId="19E996DF" w:rsidR="00803A56" w:rsidRPr="000C7BB1" w:rsidRDefault="00803A56">
            <w:pPr>
              <w:spacing w:before="1" w:line="360" w:lineRule="auto"/>
              <w:rPr>
                <w:rFonts w:ascii="宋体" w:hAnsi="宋体" w:cs="宋体"/>
                <w:color w:val="000000" w:themeColor="text1"/>
              </w:rPr>
            </w:pPr>
          </w:p>
        </w:tc>
        <w:tc>
          <w:tcPr>
            <w:tcW w:w="1062" w:type="dxa"/>
            <w:tcBorders>
              <w:top w:val="single" w:sz="4" w:space="0" w:color="auto"/>
              <w:left w:val="single" w:sz="4" w:space="0" w:color="auto"/>
              <w:bottom w:val="single" w:sz="4" w:space="0" w:color="auto"/>
              <w:right w:val="single" w:sz="4" w:space="0" w:color="auto"/>
            </w:tcBorders>
            <w:vAlign w:val="center"/>
          </w:tcPr>
          <w:p w14:paraId="76351564" w14:textId="26E08A92" w:rsidR="00126775" w:rsidRPr="000C7BB1" w:rsidRDefault="00126775">
            <w:pPr>
              <w:spacing w:before="1"/>
              <w:jc w:val="center"/>
              <w:rPr>
                <w:rFonts w:ascii="宋体" w:hAnsi="宋体" w:cs="宋体"/>
                <w:color w:val="000000" w:themeColor="text1"/>
              </w:rPr>
            </w:pPr>
          </w:p>
        </w:tc>
        <w:tc>
          <w:tcPr>
            <w:tcW w:w="1347" w:type="dxa"/>
            <w:tcBorders>
              <w:top w:val="single" w:sz="4" w:space="0" w:color="auto"/>
              <w:left w:val="single" w:sz="4" w:space="0" w:color="auto"/>
              <w:bottom w:val="single" w:sz="4" w:space="0" w:color="auto"/>
              <w:right w:val="single" w:sz="4" w:space="0" w:color="auto"/>
            </w:tcBorders>
            <w:vAlign w:val="center"/>
          </w:tcPr>
          <w:p w14:paraId="6D82A0C0" w14:textId="77777777" w:rsidR="00126775" w:rsidRPr="000C7BB1" w:rsidRDefault="00126775">
            <w:pPr>
              <w:spacing w:before="1"/>
              <w:jc w:val="center"/>
              <w:rPr>
                <w:rFonts w:ascii="宋体" w:hAnsi="宋体" w:cs="宋体"/>
                <w:color w:val="000000" w:themeColor="text1"/>
              </w:rPr>
            </w:pPr>
          </w:p>
        </w:tc>
        <w:tc>
          <w:tcPr>
            <w:tcW w:w="1187" w:type="dxa"/>
            <w:tcBorders>
              <w:top w:val="single" w:sz="4" w:space="0" w:color="auto"/>
              <w:left w:val="single" w:sz="4" w:space="0" w:color="auto"/>
              <w:bottom w:val="single" w:sz="4" w:space="0" w:color="auto"/>
              <w:right w:val="single" w:sz="4" w:space="0" w:color="auto"/>
            </w:tcBorders>
            <w:vAlign w:val="center"/>
          </w:tcPr>
          <w:p w14:paraId="475DD6AB" w14:textId="77777777" w:rsidR="00126775" w:rsidRPr="000C7BB1" w:rsidRDefault="00126775">
            <w:pPr>
              <w:spacing w:before="1" w:line="0" w:lineRule="atLeast"/>
              <w:jc w:val="center"/>
              <w:rPr>
                <w:rFonts w:ascii="宋体" w:hAnsi="宋体" w:cs="宋体"/>
                <w:color w:val="000000" w:themeColor="text1"/>
              </w:rPr>
            </w:pPr>
          </w:p>
        </w:tc>
      </w:tr>
    </w:tbl>
    <w:p w14:paraId="3C012839" w14:textId="77777777" w:rsidR="00126775" w:rsidRPr="000C7BB1" w:rsidRDefault="00126775" w:rsidP="00126775">
      <w:pPr>
        <w:tabs>
          <w:tab w:val="left" w:pos="284"/>
          <w:tab w:val="left" w:pos="851"/>
        </w:tabs>
        <w:spacing w:line="0" w:lineRule="atLeast"/>
        <w:ind w:leftChars="136" w:left="286" w:firstLineChars="200" w:firstLine="480"/>
        <w:jc w:val="left"/>
        <w:rPr>
          <w:color w:val="000000" w:themeColor="text1"/>
          <w:sz w:val="24"/>
        </w:rPr>
      </w:pPr>
    </w:p>
    <w:p w14:paraId="28D7D66B" w14:textId="7FC64E98" w:rsidR="00126775" w:rsidRPr="000C7BB1" w:rsidRDefault="00126775" w:rsidP="00380E5C">
      <w:pPr>
        <w:widowControl/>
        <w:spacing w:line="300" w:lineRule="auto"/>
        <w:rPr>
          <w:rFonts w:asciiTheme="minorEastAsia" w:eastAsiaTheme="minorEastAsia" w:hAnsiTheme="minorEastAsia"/>
          <w:color w:val="000000" w:themeColor="text1"/>
          <w:sz w:val="24"/>
        </w:rPr>
      </w:pPr>
    </w:p>
    <w:p w14:paraId="605C13E7" w14:textId="17DB4925" w:rsidR="005F366D" w:rsidRPr="000C7BB1" w:rsidRDefault="00126775" w:rsidP="005F366D">
      <w:pPr>
        <w:widowControl/>
        <w:spacing w:line="300" w:lineRule="auto"/>
        <w:rPr>
          <w:b/>
          <w:color w:val="000000" w:themeColor="text1"/>
          <w:sz w:val="30"/>
          <w:szCs w:val="30"/>
        </w:rPr>
      </w:pPr>
      <w:r w:rsidRPr="000C7BB1">
        <w:rPr>
          <w:b/>
          <w:color w:val="000000" w:themeColor="text1"/>
          <w:sz w:val="30"/>
          <w:szCs w:val="30"/>
        </w:rPr>
        <w:br w:type="page"/>
      </w:r>
    </w:p>
    <w:p w14:paraId="25BDC6FC" w14:textId="74A2660F" w:rsidR="00056D29" w:rsidRPr="000C7BB1" w:rsidRDefault="00056D29" w:rsidP="00D825E5">
      <w:pPr>
        <w:tabs>
          <w:tab w:val="left" w:pos="284"/>
          <w:tab w:val="left" w:pos="851"/>
        </w:tabs>
        <w:adjustRightInd w:val="0"/>
        <w:snapToGrid w:val="0"/>
        <w:spacing w:line="300" w:lineRule="auto"/>
        <w:jc w:val="left"/>
        <w:outlineLvl w:val="0"/>
        <w:rPr>
          <w:rFonts w:asciiTheme="minorEastAsia" w:eastAsiaTheme="minorEastAsia" w:hAnsiTheme="minorEastAsia"/>
          <w:color w:val="000000" w:themeColor="text1"/>
          <w:sz w:val="24"/>
        </w:rPr>
      </w:pPr>
    </w:p>
    <w:p w14:paraId="7C876FF5" w14:textId="0AAC9FC4" w:rsidR="00056D29" w:rsidRPr="000C7BB1" w:rsidRDefault="00286F69">
      <w:pPr>
        <w:tabs>
          <w:tab w:val="left" w:pos="284"/>
          <w:tab w:val="left" w:pos="851"/>
        </w:tabs>
        <w:spacing w:line="300" w:lineRule="auto"/>
        <w:jc w:val="center"/>
        <w:rPr>
          <w:rFonts w:ascii="Arial" w:hAnsi="宋体" w:cs="Arial"/>
          <w:b/>
          <w:color w:val="000000" w:themeColor="text1"/>
          <w:sz w:val="30"/>
          <w:szCs w:val="30"/>
        </w:rPr>
      </w:pPr>
      <w:r w:rsidRPr="000C7BB1">
        <w:rPr>
          <w:rFonts w:ascii="Arial" w:hAnsi="宋体" w:cs="Arial"/>
          <w:b/>
          <w:color w:val="000000" w:themeColor="text1"/>
          <w:sz w:val="30"/>
          <w:szCs w:val="30"/>
        </w:rPr>
        <w:t>投标文件</w:t>
      </w:r>
      <w:r w:rsidR="000F4096" w:rsidRPr="000C7BB1">
        <w:rPr>
          <w:rFonts w:ascii="Arial" w:hAnsi="宋体" w:cs="Arial" w:hint="eastAsia"/>
          <w:b/>
          <w:color w:val="000000" w:themeColor="text1"/>
          <w:sz w:val="30"/>
          <w:szCs w:val="30"/>
        </w:rPr>
        <w:t>需提供以下</w:t>
      </w:r>
      <w:r w:rsidRPr="000C7BB1">
        <w:rPr>
          <w:rFonts w:ascii="Arial" w:hAnsi="宋体" w:cs="Arial"/>
          <w:b/>
          <w:color w:val="000000" w:themeColor="text1"/>
          <w:sz w:val="30"/>
          <w:szCs w:val="30"/>
        </w:rPr>
        <w:t>格式</w:t>
      </w:r>
      <w:r w:rsidR="000F4096" w:rsidRPr="000C7BB1">
        <w:rPr>
          <w:rFonts w:ascii="Arial" w:hAnsi="宋体" w:cs="Arial" w:hint="eastAsia"/>
          <w:b/>
          <w:color w:val="000000" w:themeColor="text1"/>
          <w:sz w:val="30"/>
          <w:szCs w:val="30"/>
        </w:rPr>
        <w:t>内容</w:t>
      </w:r>
    </w:p>
    <w:p w14:paraId="72DF15F8" w14:textId="77777777" w:rsidR="00056D29" w:rsidRPr="000C7BB1" w:rsidRDefault="00056D29">
      <w:pPr>
        <w:tabs>
          <w:tab w:val="left" w:pos="284"/>
          <w:tab w:val="left" w:pos="851"/>
        </w:tabs>
        <w:spacing w:line="300" w:lineRule="auto"/>
        <w:jc w:val="center"/>
        <w:rPr>
          <w:rFonts w:ascii="Arial" w:hAnsi="宋体" w:cs="Arial"/>
          <w:b/>
          <w:color w:val="000000" w:themeColor="text1"/>
          <w:sz w:val="30"/>
          <w:szCs w:val="30"/>
        </w:rPr>
      </w:pPr>
    </w:p>
    <w:p w14:paraId="735AB09E" w14:textId="77777777" w:rsidR="00056D29" w:rsidRPr="000C7BB1" w:rsidRDefault="00286F69">
      <w:pPr>
        <w:autoSpaceDE w:val="0"/>
        <w:autoSpaceDN w:val="0"/>
        <w:adjustRightInd w:val="0"/>
        <w:spacing w:line="0" w:lineRule="atLeast"/>
        <w:jc w:val="center"/>
        <w:rPr>
          <w:b/>
          <w:color w:val="000000" w:themeColor="text1"/>
          <w:sz w:val="84"/>
          <w:szCs w:val="84"/>
        </w:rPr>
      </w:pPr>
      <w:r w:rsidRPr="000C7BB1">
        <w:rPr>
          <w:b/>
          <w:color w:val="000000" w:themeColor="text1"/>
          <w:sz w:val="84"/>
          <w:szCs w:val="84"/>
        </w:rPr>
        <w:t>投标文件</w:t>
      </w:r>
    </w:p>
    <w:p w14:paraId="7936A265" w14:textId="77777777" w:rsidR="00056D29" w:rsidRPr="000C7BB1" w:rsidRDefault="00286F69">
      <w:pPr>
        <w:spacing w:line="0" w:lineRule="atLeast"/>
        <w:jc w:val="center"/>
        <w:rPr>
          <w:color w:val="000000" w:themeColor="text1"/>
          <w:sz w:val="48"/>
          <w:szCs w:val="48"/>
        </w:rPr>
      </w:pPr>
      <w:r w:rsidRPr="000C7BB1">
        <w:rPr>
          <w:color w:val="000000" w:themeColor="text1"/>
          <w:sz w:val="48"/>
          <w:szCs w:val="48"/>
        </w:rPr>
        <w:t>（正本</w:t>
      </w:r>
      <w:r w:rsidRPr="000C7BB1">
        <w:rPr>
          <w:color w:val="000000" w:themeColor="text1"/>
          <w:sz w:val="48"/>
          <w:szCs w:val="48"/>
        </w:rPr>
        <w:t>/</w:t>
      </w:r>
      <w:r w:rsidRPr="000C7BB1">
        <w:rPr>
          <w:color w:val="000000" w:themeColor="text1"/>
          <w:sz w:val="48"/>
          <w:szCs w:val="48"/>
        </w:rPr>
        <w:t>副本）</w:t>
      </w:r>
    </w:p>
    <w:p w14:paraId="4000E66A" w14:textId="77777777" w:rsidR="00056D29" w:rsidRPr="000C7BB1" w:rsidRDefault="00056D29">
      <w:pPr>
        <w:autoSpaceDE w:val="0"/>
        <w:autoSpaceDN w:val="0"/>
        <w:adjustRightInd w:val="0"/>
        <w:spacing w:line="0" w:lineRule="atLeast"/>
        <w:jc w:val="center"/>
        <w:rPr>
          <w:b/>
          <w:bCs/>
          <w:color w:val="000000" w:themeColor="text1"/>
          <w:sz w:val="24"/>
        </w:rPr>
      </w:pPr>
    </w:p>
    <w:p w14:paraId="7D9455BC" w14:textId="77777777" w:rsidR="00056D29" w:rsidRPr="000C7BB1" w:rsidRDefault="00056D29">
      <w:pPr>
        <w:autoSpaceDE w:val="0"/>
        <w:autoSpaceDN w:val="0"/>
        <w:adjustRightInd w:val="0"/>
        <w:spacing w:line="0" w:lineRule="atLeast"/>
        <w:jc w:val="center"/>
        <w:rPr>
          <w:b/>
          <w:bCs/>
          <w:color w:val="000000" w:themeColor="text1"/>
          <w:sz w:val="24"/>
        </w:rPr>
      </w:pPr>
    </w:p>
    <w:p w14:paraId="3EA9F659" w14:textId="77777777" w:rsidR="00056D29" w:rsidRPr="000C7BB1" w:rsidRDefault="00056D29">
      <w:pPr>
        <w:autoSpaceDE w:val="0"/>
        <w:autoSpaceDN w:val="0"/>
        <w:adjustRightInd w:val="0"/>
        <w:spacing w:line="0" w:lineRule="atLeast"/>
        <w:jc w:val="center"/>
        <w:rPr>
          <w:b/>
          <w:bCs/>
          <w:color w:val="000000" w:themeColor="text1"/>
          <w:sz w:val="24"/>
        </w:rPr>
      </w:pPr>
    </w:p>
    <w:p w14:paraId="2BA99E36" w14:textId="33FDBDD3" w:rsidR="009C0310" w:rsidRPr="000C7BB1" w:rsidRDefault="00286F69" w:rsidP="009C0310">
      <w:pPr>
        <w:tabs>
          <w:tab w:val="left" w:pos="284"/>
          <w:tab w:val="left" w:pos="851"/>
        </w:tabs>
        <w:spacing w:line="0" w:lineRule="atLeast"/>
        <w:ind w:leftChars="28" w:left="59" w:rightChars="404" w:right="848"/>
        <w:rPr>
          <w:color w:val="000000" w:themeColor="text1"/>
          <w:sz w:val="36"/>
        </w:rPr>
      </w:pPr>
      <w:r w:rsidRPr="000C7BB1">
        <w:rPr>
          <w:rFonts w:hint="eastAsia"/>
          <w:color w:val="000000" w:themeColor="text1"/>
          <w:sz w:val="36"/>
        </w:rPr>
        <w:t>项</w:t>
      </w:r>
      <w:r w:rsidRPr="000C7BB1">
        <w:rPr>
          <w:color w:val="000000" w:themeColor="text1"/>
          <w:sz w:val="36"/>
        </w:rPr>
        <w:t>目名称：</w:t>
      </w:r>
      <w:r w:rsidR="009C0310" w:rsidRPr="000C7BB1">
        <w:rPr>
          <w:rFonts w:hint="eastAsia"/>
          <w:color w:val="000000" w:themeColor="text1"/>
          <w:sz w:val="36"/>
        </w:rPr>
        <w:t>广东以色列理工学院学生宿舍区</w:t>
      </w:r>
      <w:r w:rsidR="00C62BA9" w:rsidRPr="000C7BB1">
        <w:rPr>
          <w:rFonts w:hint="eastAsia"/>
          <w:color w:val="000000" w:themeColor="text1"/>
          <w:sz w:val="36"/>
        </w:rPr>
        <w:t>超市</w:t>
      </w:r>
      <w:r w:rsidR="009C0310" w:rsidRPr="000C7BB1">
        <w:rPr>
          <w:rFonts w:hint="eastAsia"/>
          <w:color w:val="000000" w:themeColor="text1"/>
          <w:sz w:val="36"/>
        </w:rPr>
        <w:t>承包经营权招标项目</w:t>
      </w:r>
    </w:p>
    <w:p w14:paraId="6BFB8439" w14:textId="77777777" w:rsidR="00056D29" w:rsidRPr="000C7BB1" w:rsidRDefault="00056D29">
      <w:pPr>
        <w:autoSpaceDE w:val="0"/>
        <w:autoSpaceDN w:val="0"/>
        <w:adjustRightInd w:val="0"/>
        <w:spacing w:line="0" w:lineRule="atLeast"/>
        <w:jc w:val="center"/>
        <w:rPr>
          <w:color w:val="000000" w:themeColor="text1"/>
          <w:szCs w:val="21"/>
        </w:rPr>
      </w:pPr>
    </w:p>
    <w:p w14:paraId="2B0C7F96" w14:textId="77777777" w:rsidR="00056D29" w:rsidRPr="000C7BB1" w:rsidRDefault="00056D29">
      <w:pPr>
        <w:autoSpaceDE w:val="0"/>
        <w:autoSpaceDN w:val="0"/>
        <w:adjustRightInd w:val="0"/>
        <w:spacing w:line="0" w:lineRule="atLeast"/>
        <w:jc w:val="center"/>
        <w:rPr>
          <w:color w:val="000000" w:themeColor="text1"/>
          <w:szCs w:val="21"/>
        </w:rPr>
      </w:pPr>
    </w:p>
    <w:p w14:paraId="19876128" w14:textId="77777777" w:rsidR="00056D29" w:rsidRPr="000C7BB1" w:rsidRDefault="00056D29">
      <w:pPr>
        <w:autoSpaceDE w:val="0"/>
        <w:autoSpaceDN w:val="0"/>
        <w:adjustRightInd w:val="0"/>
        <w:spacing w:line="0" w:lineRule="atLeast"/>
        <w:jc w:val="center"/>
        <w:rPr>
          <w:color w:val="000000" w:themeColor="text1"/>
          <w:szCs w:val="21"/>
        </w:rPr>
      </w:pPr>
    </w:p>
    <w:p w14:paraId="79A6EFD4" w14:textId="77777777" w:rsidR="00056D29" w:rsidRPr="000C7BB1" w:rsidRDefault="00056D29">
      <w:pPr>
        <w:autoSpaceDE w:val="0"/>
        <w:autoSpaceDN w:val="0"/>
        <w:adjustRightInd w:val="0"/>
        <w:spacing w:line="0" w:lineRule="atLeast"/>
        <w:jc w:val="center"/>
        <w:rPr>
          <w:color w:val="000000" w:themeColor="text1"/>
          <w:szCs w:val="21"/>
        </w:rPr>
      </w:pPr>
    </w:p>
    <w:p w14:paraId="144B8FFB" w14:textId="77777777" w:rsidR="00056D29" w:rsidRPr="000C7BB1" w:rsidRDefault="00056D29">
      <w:pPr>
        <w:autoSpaceDE w:val="0"/>
        <w:autoSpaceDN w:val="0"/>
        <w:adjustRightInd w:val="0"/>
        <w:spacing w:line="0" w:lineRule="atLeast"/>
        <w:jc w:val="center"/>
        <w:rPr>
          <w:color w:val="000000" w:themeColor="text1"/>
          <w:szCs w:val="21"/>
        </w:rPr>
      </w:pPr>
    </w:p>
    <w:p w14:paraId="31DF3C51" w14:textId="77777777" w:rsidR="00056D29" w:rsidRPr="000C7BB1" w:rsidRDefault="00056D29">
      <w:pPr>
        <w:autoSpaceDE w:val="0"/>
        <w:autoSpaceDN w:val="0"/>
        <w:adjustRightInd w:val="0"/>
        <w:spacing w:line="0" w:lineRule="atLeast"/>
        <w:jc w:val="center"/>
        <w:rPr>
          <w:color w:val="000000" w:themeColor="text1"/>
          <w:szCs w:val="21"/>
        </w:rPr>
      </w:pPr>
    </w:p>
    <w:p w14:paraId="5C19C8BD" w14:textId="77777777" w:rsidR="00056D29" w:rsidRPr="000C7BB1" w:rsidRDefault="00056D29">
      <w:pPr>
        <w:autoSpaceDE w:val="0"/>
        <w:autoSpaceDN w:val="0"/>
        <w:adjustRightInd w:val="0"/>
        <w:spacing w:line="0" w:lineRule="atLeast"/>
        <w:jc w:val="center"/>
        <w:rPr>
          <w:color w:val="000000" w:themeColor="text1"/>
          <w:szCs w:val="21"/>
        </w:rPr>
      </w:pPr>
    </w:p>
    <w:p w14:paraId="6436E847" w14:textId="77777777" w:rsidR="00056D29" w:rsidRPr="000C7BB1" w:rsidRDefault="00056D29">
      <w:pPr>
        <w:autoSpaceDE w:val="0"/>
        <w:autoSpaceDN w:val="0"/>
        <w:adjustRightInd w:val="0"/>
        <w:spacing w:line="0" w:lineRule="atLeast"/>
        <w:jc w:val="center"/>
        <w:rPr>
          <w:color w:val="000000" w:themeColor="text1"/>
          <w:szCs w:val="21"/>
        </w:rPr>
      </w:pPr>
    </w:p>
    <w:p w14:paraId="2979E208" w14:textId="77777777" w:rsidR="00056D29" w:rsidRPr="000C7BB1" w:rsidRDefault="00056D29">
      <w:pPr>
        <w:autoSpaceDE w:val="0"/>
        <w:autoSpaceDN w:val="0"/>
        <w:adjustRightInd w:val="0"/>
        <w:spacing w:line="0" w:lineRule="atLeast"/>
        <w:jc w:val="center"/>
        <w:rPr>
          <w:color w:val="000000" w:themeColor="text1"/>
          <w:szCs w:val="21"/>
        </w:rPr>
      </w:pPr>
    </w:p>
    <w:p w14:paraId="43E11882" w14:textId="77777777" w:rsidR="00056D29" w:rsidRPr="000C7BB1" w:rsidRDefault="00056D29">
      <w:pPr>
        <w:autoSpaceDE w:val="0"/>
        <w:autoSpaceDN w:val="0"/>
        <w:adjustRightInd w:val="0"/>
        <w:spacing w:line="0" w:lineRule="atLeast"/>
        <w:jc w:val="center"/>
        <w:rPr>
          <w:color w:val="000000" w:themeColor="text1"/>
          <w:szCs w:val="21"/>
        </w:rPr>
      </w:pPr>
    </w:p>
    <w:p w14:paraId="2D7617A2" w14:textId="77777777" w:rsidR="00056D29" w:rsidRPr="000C7BB1" w:rsidRDefault="00056D29">
      <w:pPr>
        <w:autoSpaceDE w:val="0"/>
        <w:autoSpaceDN w:val="0"/>
        <w:adjustRightInd w:val="0"/>
        <w:spacing w:line="0" w:lineRule="atLeast"/>
        <w:jc w:val="center"/>
        <w:rPr>
          <w:color w:val="000000" w:themeColor="text1"/>
          <w:szCs w:val="21"/>
        </w:rPr>
      </w:pPr>
    </w:p>
    <w:p w14:paraId="2675649D" w14:textId="77777777" w:rsidR="00056D29" w:rsidRPr="000C7BB1" w:rsidRDefault="00056D29">
      <w:pPr>
        <w:autoSpaceDE w:val="0"/>
        <w:autoSpaceDN w:val="0"/>
        <w:adjustRightInd w:val="0"/>
        <w:spacing w:line="0" w:lineRule="atLeast"/>
        <w:jc w:val="center"/>
        <w:rPr>
          <w:color w:val="000000" w:themeColor="text1"/>
          <w:szCs w:val="21"/>
        </w:rPr>
      </w:pPr>
    </w:p>
    <w:p w14:paraId="00A1AECF" w14:textId="77777777" w:rsidR="00056D29" w:rsidRPr="000C7BB1" w:rsidRDefault="00056D29">
      <w:pPr>
        <w:autoSpaceDE w:val="0"/>
        <w:autoSpaceDN w:val="0"/>
        <w:adjustRightInd w:val="0"/>
        <w:spacing w:line="0" w:lineRule="atLeast"/>
        <w:jc w:val="center"/>
        <w:rPr>
          <w:color w:val="000000" w:themeColor="text1"/>
          <w:szCs w:val="21"/>
        </w:rPr>
      </w:pPr>
    </w:p>
    <w:p w14:paraId="55BBF185" w14:textId="77777777" w:rsidR="00056D29" w:rsidRPr="000C7BB1" w:rsidRDefault="00056D29">
      <w:pPr>
        <w:autoSpaceDE w:val="0"/>
        <w:autoSpaceDN w:val="0"/>
        <w:adjustRightInd w:val="0"/>
        <w:spacing w:line="0" w:lineRule="atLeast"/>
        <w:jc w:val="center"/>
        <w:rPr>
          <w:color w:val="000000" w:themeColor="text1"/>
          <w:szCs w:val="21"/>
        </w:rPr>
      </w:pPr>
    </w:p>
    <w:p w14:paraId="262D6F9C" w14:textId="77777777" w:rsidR="00056D29" w:rsidRPr="000C7BB1" w:rsidRDefault="00056D29">
      <w:pPr>
        <w:autoSpaceDE w:val="0"/>
        <w:autoSpaceDN w:val="0"/>
        <w:adjustRightInd w:val="0"/>
        <w:spacing w:line="0" w:lineRule="atLeast"/>
        <w:jc w:val="center"/>
        <w:rPr>
          <w:color w:val="000000" w:themeColor="text1"/>
          <w:szCs w:val="21"/>
        </w:rPr>
      </w:pPr>
    </w:p>
    <w:p w14:paraId="381F6F04" w14:textId="77777777" w:rsidR="00056D29" w:rsidRPr="000C7BB1" w:rsidRDefault="00056D29">
      <w:pPr>
        <w:autoSpaceDE w:val="0"/>
        <w:autoSpaceDN w:val="0"/>
        <w:adjustRightInd w:val="0"/>
        <w:spacing w:line="0" w:lineRule="atLeast"/>
        <w:jc w:val="center"/>
        <w:rPr>
          <w:color w:val="000000" w:themeColor="text1"/>
          <w:szCs w:val="21"/>
        </w:rPr>
      </w:pPr>
    </w:p>
    <w:p w14:paraId="28F2C0E6" w14:textId="77777777" w:rsidR="00056D29" w:rsidRPr="000C7BB1" w:rsidRDefault="00056D29">
      <w:pPr>
        <w:autoSpaceDE w:val="0"/>
        <w:autoSpaceDN w:val="0"/>
        <w:adjustRightInd w:val="0"/>
        <w:spacing w:line="0" w:lineRule="atLeast"/>
        <w:jc w:val="center"/>
        <w:rPr>
          <w:color w:val="000000" w:themeColor="text1"/>
          <w:szCs w:val="21"/>
        </w:rPr>
      </w:pPr>
    </w:p>
    <w:p w14:paraId="03DF063C" w14:textId="77777777" w:rsidR="00056D29" w:rsidRPr="000C7BB1" w:rsidRDefault="00056D29">
      <w:pPr>
        <w:autoSpaceDE w:val="0"/>
        <w:autoSpaceDN w:val="0"/>
        <w:adjustRightInd w:val="0"/>
        <w:spacing w:line="0" w:lineRule="atLeast"/>
        <w:jc w:val="center"/>
        <w:rPr>
          <w:color w:val="000000" w:themeColor="text1"/>
          <w:szCs w:val="21"/>
        </w:rPr>
      </w:pPr>
    </w:p>
    <w:p w14:paraId="1DFED4A3" w14:textId="77777777" w:rsidR="00056D29" w:rsidRPr="000C7BB1" w:rsidRDefault="00056D29">
      <w:pPr>
        <w:autoSpaceDE w:val="0"/>
        <w:autoSpaceDN w:val="0"/>
        <w:adjustRightInd w:val="0"/>
        <w:spacing w:line="0" w:lineRule="atLeast"/>
        <w:jc w:val="center"/>
        <w:rPr>
          <w:color w:val="000000" w:themeColor="text1"/>
          <w:szCs w:val="21"/>
        </w:rPr>
      </w:pPr>
    </w:p>
    <w:p w14:paraId="54302477" w14:textId="77777777" w:rsidR="00056D29" w:rsidRPr="000C7BB1" w:rsidRDefault="00056D29">
      <w:pPr>
        <w:autoSpaceDE w:val="0"/>
        <w:autoSpaceDN w:val="0"/>
        <w:adjustRightInd w:val="0"/>
        <w:spacing w:line="0" w:lineRule="atLeast"/>
        <w:jc w:val="center"/>
        <w:rPr>
          <w:color w:val="000000" w:themeColor="text1"/>
          <w:szCs w:val="21"/>
        </w:rPr>
      </w:pPr>
    </w:p>
    <w:p w14:paraId="55F3CC5C" w14:textId="77777777" w:rsidR="00056D29" w:rsidRPr="000C7BB1" w:rsidRDefault="00056D29">
      <w:pPr>
        <w:autoSpaceDE w:val="0"/>
        <w:autoSpaceDN w:val="0"/>
        <w:adjustRightInd w:val="0"/>
        <w:spacing w:line="0" w:lineRule="atLeast"/>
        <w:jc w:val="center"/>
        <w:rPr>
          <w:color w:val="000000" w:themeColor="text1"/>
          <w:szCs w:val="21"/>
        </w:rPr>
      </w:pPr>
    </w:p>
    <w:p w14:paraId="04F3CB2E" w14:textId="77777777" w:rsidR="00056D29" w:rsidRPr="000C7BB1" w:rsidRDefault="00056D29">
      <w:pPr>
        <w:autoSpaceDE w:val="0"/>
        <w:autoSpaceDN w:val="0"/>
        <w:adjustRightInd w:val="0"/>
        <w:spacing w:line="0" w:lineRule="atLeast"/>
        <w:jc w:val="center"/>
        <w:rPr>
          <w:color w:val="000000" w:themeColor="text1"/>
          <w:szCs w:val="21"/>
        </w:rPr>
      </w:pPr>
    </w:p>
    <w:p w14:paraId="17C64A74" w14:textId="77777777" w:rsidR="00056D29" w:rsidRPr="000C7BB1" w:rsidRDefault="00286F69">
      <w:pPr>
        <w:tabs>
          <w:tab w:val="left" w:pos="284"/>
          <w:tab w:val="left" w:pos="851"/>
        </w:tabs>
        <w:spacing w:line="0" w:lineRule="atLeast"/>
        <w:ind w:firstLineChars="200" w:firstLine="720"/>
        <w:jc w:val="left"/>
        <w:rPr>
          <w:color w:val="000000" w:themeColor="text1"/>
          <w:sz w:val="36"/>
        </w:rPr>
      </w:pPr>
      <w:bookmarkStart w:id="4" w:name="_Hlk99792469"/>
      <w:r w:rsidRPr="000C7BB1">
        <w:rPr>
          <w:color w:val="000000" w:themeColor="text1"/>
          <w:sz w:val="36"/>
        </w:rPr>
        <w:t>投</w:t>
      </w:r>
      <w:r w:rsidRPr="000C7BB1">
        <w:rPr>
          <w:color w:val="000000" w:themeColor="text1"/>
          <w:sz w:val="36"/>
        </w:rPr>
        <w:t xml:space="preserve">  </w:t>
      </w:r>
      <w:r w:rsidRPr="000C7BB1">
        <w:rPr>
          <w:color w:val="000000" w:themeColor="text1"/>
          <w:sz w:val="36"/>
        </w:rPr>
        <w:t>标</w:t>
      </w:r>
      <w:r w:rsidRPr="000C7BB1">
        <w:rPr>
          <w:rFonts w:hint="eastAsia"/>
          <w:color w:val="000000" w:themeColor="text1"/>
          <w:sz w:val="36"/>
        </w:rPr>
        <w:t xml:space="preserve"> </w:t>
      </w:r>
      <w:r w:rsidRPr="000C7BB1">
        <w:rPr>
          <w:color w:val="000000" w:themeColor="text1"/>
          <w:sz w:val="36"/>
        </w:rPr>
        <w:t xml:space="preserve"> </w:t>
      </w:r>
      <w:r w:rsidRPr="000C7BB1">
        <w:rPr>
          <w:color w:val="000000" w:themeColor="text1"/>
          <w:sz w:val="36"/>
        </w:rPr>
        <w:t>人：</w:t>
      </w:r>
      <w:r w:rsidRPr="000C7BB1">
        <w:rPr>
          <w:b/>
          <w:color w:val="000000" w:themeColor="text1"/>
          <w:sz w:val="24"/>
          <w:u w:val="single"/>
        </w:rPr>
        <w:t xml:space="preserve">                                   </w:t>
      </w:r>
    </w:p>
    <w:p w14:paraId="2D22F419" w14:textId="77777777" w:rsidR="00056D29" w:rsidRPr="000C7BB1" w:rsidRDefault="00286F69">
      <w:pPr>
        <w:tabs>
          <w:tab w:val="left" w:pos="284"/>
          <w:tab w:val="left" w:pos="851"/>
        </w:tabs>
        <w:spacing w:line="0" w:lineRule="atLeast"/>
        <w:ind w:firstLineChars="200" w:firstLine="720"/>
        <w:jc w:val="left"/>
        <w:rPr>
          <w:color w:val="000000" w:themeColor="text1"/>
          <w:sz w:val="36"/>
        </w:rPr>
      </w:pPr>
      <w:r w:rsidRPr="000C7BB1">
        <w:rPr>
          <w:color w:val="000000" w:themeColor="text1"/>
          <w:sz w:val="36"/>
        </w:rPr>
        <w:t>投标人地址：</w:t>
      </w:r>
      <w:r w:rsidRPr="000C7BB1">
        <w:rPr>
          <w:b/>
          <w:color w:val="000000" w:themeColor="text1"/>
          <w:sz w:val="24"/>
          <w:u w:val="single"/>
        </w:rPr>
        <w:t xml:space="preserve">                                   </w:t>
      </w:r>
    </w:p>
    <w:p w14:paraId="30FB2026" w14:textId="77777777" w:rsidR="00056D29" w:rsidRPr="000C7BB1" w:rsidRDefault="00286F69">
      <w:pPr>
        <w:tabs>
          <w:tab w:val="left" w:pos="284"/>
          <w:tab w:val="left" w:pos="851"/>
        </w:tabs>
        <w:spacing w:line="0" w:lineRule="atLeast"/>
        <w:ind w:firstLineChars="200" w:firstLine="720"/>
        <w:rPr>
          <w:color w:val="000000" w:themeColor="text1"/>
          <w:sz w:val="36"/>
        </w:rPr>
      </w:pPr>
      <w:r w:rsidRPr="000C7BB1">
        <w:rPr>
          <w:color w:val="000000" w:themeColor="text1"/>
          <w:sz w:val="36"/>
        </w:rPr>
        <w:t>投</w:t>
      </w:r>
      <w:r w:rsidRPr="000C7BB1">
        <w:rPr>
          <w:rFonts w:hint="eastAsia"/>
          <w:color w:val="000000" w:themeColor="text1"/>
          <w:sz w:val="36"/>
        </w:rPr>
        <w:t xml:space="preserve"> </w:t>
      </w:r>
      <w:r w:rsidRPr="000C7BB1">
        <w:rPr>
          <w:color w:val="000000" w:themeColor="text1"/>
          <w:sz w:val="36"/>
        </w:rPr>
        <w:t>标</w:t>
      </w:r>
      <w:r w:rsidRPr="000C7BB1">
        <w:rPr>
          <w:rFonts w:hint="eastAsia"/>
          <w:color w:val="000000" w:themeColor="text1"/>
          <w:sz w:val="36"/>
        </w:rPr>
        <w:t xml:space="preserve"> </w:t>
      </w:r>
      <w:r w:rsidRPr="000C7BB1">
        <w:rPr>
          <w:color w:val="000000" w:themeColor="text1"/>
          <w:sz w:val="36"/>
        </w:rPr>
        <w:t>地点：</w:t>
      </w:r>
      <w:r w:rsidRPr="000C7BB1">
        <w:rPr>
          <w:b/>
          <w:color w:val="000000" w:themeColor="text1"/>
          <w:sz w:val="24"/>
          <w:u w:val="single"/>
        </w:rPr>
        <w:t xml:space="preserve">                                   </w:t>
      </w:r>
    </w:p>
    <w:p w14:paraId="2D0D2D12" w14:textId="77777777" w:rsidR="00056D29" w:rsidRPr="000C7BB1" w:rsidRDefault="00286F69">
      <w:pPr>
        <w:tabs>
          <w:tab w:val="left" w:pos="284"/>
          <w:tab w:val="left" w:pos="851"/>
        </w:tabs>
        <w:spacing w:line="0" w:lineRule="atLeast"/>
        <w:ind w:firstLineChars="200" w:firstLine="720"/>
        <w:rPr>
          <w:b/>
          <w:color w:val="000000" w:themeColor="text1"/>
          <w:sz w:val="28"/>
          <w:szCs w:val="28"/>
        </w:rPr>
      </w:pPr>
      <w:r w:rsidRPr="000C7BB1">
        <w:rPr>
          <w:color w:val="000000" w:themeColor="text1"/>
          <w:sz w:val="36"/>
        </w:rPr>
        <w:t>投</w:t>
      </w:r>
      <w:r w:rsidRPr="000C7BB1">
        <w:rPr>
          <w:rFonts w:hint="eastAsia"/>
          <w:color w:val="000000" w:themeColor="text1"/>
          <w:sz w:val="36"/>
        </w:rPr>
        <w:t xml:space="preserve"> </w:t>
      </w:r>
      <w:r w:rsidRPr="000C7BB1">
        <w:rPr>
          <w:color w:val="000000" w:themeColor="text1"/>
          <w:sz w:val="36"/>
        </w:rPr>
        <w:t>标</w:t>
      </w:r>
      <w:r w:rsidRPr="000C7BB1">
        <w:rPr>
          <w:rFonts w:hint="eastAsia"/>
          <w:color w:val="000000" w:themeColor="text1"/>
          <w:sz w:val="36"/>
        </w:rPr>
        <w:t xml:space="preserve"> </w:t>
      </w:r>
      <w:r w:rsidRPr="000C7BB1">
        <w:rPr>
          <w:color w:val="000000" w:themeColor="text1"/>
          <w:sz w:val="36"/>
        </w:rPr>
        <w:t>时间：</w:t>
      </w:r>
      <w:r w:rsidRPr="000C7BB1">
        <w:rPr>
          <w:b/>
          <w:color w:val="000000" w:themeColor="text1"/>
          <w:sz w:val="24"/>
          <w:u w:val="single"/>
        </w:rPr>
        <w:t xml:space="preserve">      </w:t>
      </w:r>
      <w:r w:rsidRPr="000C7BB1">
        <w:rPr>
          <w:color w:val="000000" w:themeColor="text1"/>
          <w:sz w:val="36"/>
          <w:u w:val="single"/>
        </w:rPr>
        <w:t xml:space="preserve">  </w:t>
      </w:r>
      <w:r w:rsidRPr="000C7BB1">
        <w:rPr>
          <w:color w:val="000000" w:themeColor="text1"/>
          <w:sz w:val="36"/>
          <w:u w:val="single"/>
        </w:rPr>
        <w:t>年</w:t>
      </w:r>
      <w:r w:rsidRPr="000C7BB1">
        <w:rPr>
          <w:color w:val="000000" w:themeColor="text1"/>
          <w:sz w:val="36"/>
          <w:u w:val="single"/>
        </w:rPr>
        <w:t xml:space="preserve">      </w:t>
      </w:r>
      <w:r w:rsidRPr="000C7BB1">
        <w:rPr>
          <w:color w:val="000000" w:themeColor="text1"/>
          <w:sz w:val="36"/>
          <w:u w:val="single"/>
        </w:rPr>
        <w:t>月</w:t>
      </w:r>
      <w:r w:rsidRPr="000C7BB1">
        <w:rPr>
          <w:color w:val="000000" w:themeColor="text1"/>
          <w:sz w:val="36"/>
          <w:u w:val="single"/>
        </w:rPr>
        <w:t xml:space="preserve">      </w:t>
      </w:r>
      <w:r w:rsidRPr="000C7BB1">
        <w:rPr>
          <w:color w:val="000000" w:themeColor="text1"/>
          <w:sz w:val="36"/>
          <w:u w:val="single"/>
        </w:rPr>
        <w:t>日</w:t>
      </w:r>
    </w:p>
    <w:bookmarkEnd w:id="4"/>
    <w:p w14:paraId="6D86C827" w14:textId="77777777" w:rsidR="00056D29" w:rsidRPr="000C7BB1" w:rsidRDefault="00286F69">
      <w:pPr>
        <w:tabs>
          <w:tab w:val="left" w:pos="284"/>
          <w:tab w:val="left" w:pos="851"/>
        </w:tabs>
        <w:spacing w:line="300" w:lineRule="auto"/>
        <w:ind w:leftChars="136" w:left="286" w:firstLineChars="200" w:firstLine="562"/>
        <w:rPr>
          <w:rFonts w:ascii="宋体" w:hAnsi="宋体"/>
          <w:color w:val="000000" w:themeColor="text1"/>
          <w:sz w:val="24"/>
        </w:rPr>
      </w:pPr>
      <w:r w:rsidRPr="000C7BB1">
        <w:rPr>
          <w:b/>
          <w:color w:val="000000" w:themeColor="text1"/>
          <w:sz w:val="28"/>
          <w:szCs w:val="28"/>
        </w:rPr>
        <w:br w:type="page"/>
      </w:r>
    </w:p>
    <w:p w14:paraId="598FE13C" w14:textId="77777777" w:rsidR="00056D29" w:rsidRPr="000C7BB1" w:rsidRDefault="00056D29">
      <w:pPr>
        <w:widowControl/>
        <w:tabs>
          <w:tab w:val="left" w:pos="284"/>
          <w:tab w:val="left" w:pos="851"/>
        </w:tabs>
        <w:spacing w:line="300" w:lineRule="auto"/>
        <w:jc w:val="left"/>
        <w:rPr>
          <w:rFonts w:ascii="宋体" w:hAnsi="宋体"/>
          <w:b/>
          <w:bCs/>
          <w:color w:val="000000" w:themeColor="text1"/>
          <w:kern w:val="0"/>
          <w:sz w:val="28"/>
          <w:szCs w:val="28"/>
        </w:rPr>
      </w:pPr>
    </w:p>
    <w:p w14:paraId="19FC03ED" w14:textId="77777777" w:rsidR="00056D29" w:rsidRPr="000C7BB1" w:rsidRDefault="00286F69">
      <w:pPr>
        <w:pStyle w:val="PlainText"/>
        <w:tabs>
          <w:tab w:val="left" w:pos="284"/>
          <w:tab w:val="left" w:pos="851"/>
        </w:tabs>
        <w:spacing w:line="300" w:lineRule="auto"/>
        <w:jc w:val="center"/>
        <w:rPr>
          <w:rFonts w:hAnsi="宋体"/>
          <w:b/>
          <w:bCs/>
          <w:color w:val="000000" w:themeColor="text1"/>
          <w:sz w:val="32"/>
          <w:szCs w:val="32"/>
        </w:rPr>
      </w:pPr>
      <w:r w:rsidRPr="000C7BB1">
        <w:rPr>
          <w:rFonts w:hAnsi="宋体" w:hint="eastAsia"/>
          <w:b/>
          <w:bCs/>
          <w:color w:val="000000" w:themeColor="text1"/>
          <w:sz w:val="32"/>
          <w:szCs w:val="32"/>
        </w:rPr>
        <w:t>法定代表人证明书</w:t>
      </w:r>
    </w:p>
    <w:p w14:paraId="742F48E0" w14:textId="77777777" w:rsidR="00056D29" w:rsidRPr="000C7BB1" w:rsidRDefault="00056D29">
      <w:pPr>
        <w:pStyle w:val="NormalIndent"/>
        <w:tabs>
          <w:tab w:val="left" w:pos="284"/>
          <w:tab w:val="left" w:pos="851"/>
        </w:tabs>
        <w:spacing w:line="300" w:lineRule="auto"/>
        <w:ind w:leftChars="136" w:left="286" w:firstLine="480"/>
        <w:rPr>
          <w:rFonts w:ascii="宋体" w:hAnsi="宋体"/>
          <w:color w:val="000000" w:themeColor="text1"/>
          <w:sz w:val="24"/>
          <w:szCs w:val="21"/>
        </w:rPr>
      </w:pPr>
    </w:p>
    <w:p w14:paraId="550BB8E7" w14:textId="428DD271" w:rsidR="00056D29" w:rsidRPr="000C7BB1" w:rsidRDefault="00286F69">
      <w:pPr>
        <w:tabs>
          <w:tab w:val="left" w:pos="284"/>
          <w:tab w:val="left" w:pos="851"/>
        </w:tabs>
        <w:spacing w:line="300" w:lineRule="auto"/>
        <w:rPr>
          <w:rFonts w:ascii="宋体" w:hAnsi="宋体"/>
          <w:color w:val="000000" w:themeColor="text1"/>
          <w:sz w:val="24"/>
        </w:rPr>
      </w:pPr>
      <w:r w:rsidRPr="000C7BB1">
        <w:rPr>
          <w:rFonts w:ascii="宋体" w:hAnsi="宋体" w:hint="eastAsia"/>
          <w:color w:val="000000" w:themeColor="text1"/>
          <w:sz w:val="24"/>
        </w:rPr>
        <w:t>致：</w:t>
      </w:r>
      <w:r w:rsidR="009C0310" w:rsidRPr="000C7BB1">
        <w:rPr>
          <w:rFonts w:ascii="宋体" w:hAnsi="宋体" w:hint="eastAsia"/>
          <w:color w:val="000000" w:themeColor="text1"/>
          <w:sz w:val="24"/>
        </w:rPr>
        <w:t>广东以色列理工学院</w:t>
      </w:r>
      <w:r w:rsidRPr="000C7BB1">
        <w:rPr>
          <w:rFonts w:ascii="宋体" w:hAnsi="宋体" w:hint="eastAsia"/>
          <w:color w:val="000000" w:themeColor="text1"/>
          <w:sz w:val="24"/>
        </w:rPr>
        <w:t>招投标中心</w:t>
      </w:r>
    </w:p>
    <w:p w14:paraId="3DC155C0" w14:textId="77777777" w:rsidR="00056D29" w:rsidRPr="000C7BB1" w:rsidRDefault="00056D29">
      <w:pPr>
        <w:pStyle w:val="NormalIndent"/>
        <w:tabs>
          <w:tab w:val="left" w:pos="284"/>
          <w:tab w:val="left" w:pos="851"/>
        </w:tabs>
        <w:spacing w:line="300" w:lineRule="auto"/>
        <w:rPr>
          <w:rFonts w:ascii="宋体" w:hAnsi="宋体"/>
          <w:color w:val="000000" w:themeColor="text1"/>
          <w:szCs w:val="21"/>
        </w:rPr>
      </w:pPr>
    </w:p>
    <w:p w14:paraId="3D038CCE" w14:textId="77777777" w:rsidR="00056D29" w:rsidRPr="000C7BB1" w:rsidRDefault="00286F69">
      <w:pPr>
        <w:pStyle w:val="NormalIndent"/>
        <w:tabs>
          <w:tab w:val="left" w:pos="284"/>
          <w:tab w:val="left" w:pos="851"/>
        </w:tabs>
        <w:spacing w:line="300" w:lineRule="auto"/>
        <w:ind w:firstLine="480"/>
        <w:rPr>
          <w:rFonts w:ascii="宋体" w:hAnsi="宋体"/>
          <w:color w:val="000000" w:themeColor="text1"/>
          <w:sz w:val="24"/>
          <w:szCs w:val="21"/>
        </w:rPr>
      </w:pPr>
      <w:r w:rsidRPr="000C7BB1">
        <w:rPr>
          <w:rFonts w:ascii="宋体" w:hAnsi="宋体" w:hint="eastAsia"/>
          <w:color w:val="000000" w:themeColor="text1"/>
          <w:sz w:val="24"/>
          <w:szCs w:val="21"/>
          <w:u w:val="single"/>
        </w:rPr>
        <w:t xml:space="preserve">         </w:t>
      </w:r>
      <w:r w:rsidRPr="000C7BB1">
        <w:rPr>
          <w:rFonts w:ascii="宋体" w:hAnsi="宋体" w:hint="eastAsia"/>
          <w:color w:val="000000" w:themeColor="text1"/>
          <w:sz w:val="24"/>
          <w:szCs w:val="21"/>
        </w:rPr>
        <w:t>同志，现任我单位</w:t>
      </w:r>
      <w:r w:rsidRPr="000C7BB1">
        <w:rPr>
          <w:rFonts w:ascii="宋体" w:hAnsi="宋体" w:hint="eastAsia"/>
          <w:color w:val="000000" w:themeColor="text1"/>
          <w:sz w:val="24"/>
          <w:szCs w:val="21"/>
          <w:u w:val="single"/>
        </w:rPr>
        <w:t xml:space="preserve">           </w:t>
      </w:r>
      <w:r w:rsidRPr="000C7BB1">
        <w:rPr>
          <w:rFonts w:ascii="宋体" w:hAnsi="宋体" w:hint="eastAsia"/>
          <w:color w:val="000000" w:themeColor="text1"/>
          <w:sz w:val="24"/>
          <w:szCs w:val="21"/>
        </w:rPr>
        <w:t>职务，为法定代表人，特此证明。</w:t>
      </w:r>
    </w:p>
    <w:p w14:paraId="4C3D7D72" w14:textId="77777777" w:rsidR="00056D29" w:rsidRPr="000C7BB1" w:rsidRDefault="00056D29">
      <w:pPr>
        <w:pStyle w:val="NormalIndent"/>
        <w:tabs>
          <w:tab w:val="left" w:pos="284"/>
          <w:tab w:val="left" w:pos="851"/>
        </w:tabs>
        <w:spacing w:line="300" w:lineRule="auto"/>
        <w:ind w:firstLine="480"/>
        <w:rPr>
          <w:rFonts w:ascii="宋体" w:hAnsi="宋体"/>
          <w:color w:val="000000" w:themeColor="text1"/>
          <w:sz w:val="24"/>
          <w:szCs w:val="21"/>
        </w:rPr>
      </w:pPr>
    </w:p>
    <w:p w14:paraId="6E026A9C" w14:textId="77777777" w:rsidR="00056D29" w:rsidRPr="000C7BB1" w:rsidRDefault="00286F69">
      <w:pPr>
        <w:pStyle w:val="NormalIndent"/>
        <w:tabs>
          <w:tab w:val="left" w:pos="284"/>
          <w:tab w:val="left" w:pos="851"/>
        </w:tabs>
        <w:spacing w:line="300" w:lineRule="auto"/>
        <w:ind w:firstLine="480"/>
        <w:rPr>
          <w:rFonts w:ascii="宋体" w:hAnsi="宋体"/>
          <w:color w:val="000000" w:themeColor="text1"/>
          <w:sz w:val="24"/>
          <w:szCs w:val="21"/>
        </w:rPr>
      </w:pPr>
      <w:r w:rsidRPr="000C7BB1">
        <w:rPr>
          <w:rFonts w:ascii="宋体" w:hAnsi="宋体" w:hint="eastAsia"/>
          <w:color w:val="000000" w:themeColor="text1"/>
          <w:sz w:val="24"/>
          <w:szCs w:val="21"/>
        </w:rPr>
        <w:t>签发日期：</w:t>
      </w:r>
      <w:r w:rsidRPr="000C7BB1">
        <w:rPr>
          <w:rFonts w:ascii="宋体" w:hAnsi="宋体" w:hint="eastAsia"/>
          <w:color w:val="000000" w:themeColor="text1"/>
          <w:sz w:val="24"/>
          <w:szCs w:val="21"/>
          <w:u w:val="single"/>
        </w:rPr>
        <w:t xml:space="preserve">                </w:t>
      </w:r>
      <w:r w:rsidRPr="000C7BB1">
        <w:rPr>
          <w:rFonts w:ascii="宋体" w:hAnsi="宋体" w:hint="eastAsia"/>
          <w:color w:val="000000" w:themeColor="text1"/>
          <w:sz w:val="24"/>
          <w:szCs w:val="21"/>
        </w:rPr>
        <w:t xml:space="preserve">     单位：</w:t>
      </w:r>
      <w:r w:rsidRPr="000C7BB1">
        <w:rPr>
          <w:rFonts w:ascii="宋体" w:hAnsi="宋体" w:hint="eastAsia"/>
          <w:color w:val="000000" w:themeColor="text1"/>
          <w:sz w:val="24"/>
          <w:szCs w:val="21"/>
          <w:u w:val="single"/>
        </w:rPr>
        <w:t xml:space="preserve">            </w:t>
      </w:r>
      <w:r w:rsidRPr="000C7BB1">
        <w:rPr>
          <w:rFonts w:ascii="宋体" w:hAnsi="宋体" w:hint="eastAsia"/>
          <w:color w:val="000000" w:themeColor="text1"/>
          <w:sz w:val="24"/>
          <w:szCs w:val="21"/>
        </w:rPr>
        <w:t>（盖章）</w:t>
      </w:r>
    </w:p>
    <w:p w14:paraId="6DC0C799" w14:textId="77777777" w:rsidR="00056D29" w:rsidRPr="000C7BB1" w:rsidRDefault="00056D29">
      <w:pPr>
        <w:pStyle w:val="NormalIndent"/>
        <w:tabs>
          <w:tab w:val="left" w:pos="284"/>
          <w:tab w:val="left" w:pos="851"/>
        </w:tabs>
        <w:spacing w:line="300" w:lineRule="auto"/>
        <w:ind w:firstLine="480"/>
        <w:rPr>
          <w:rFonts w:ascii="宋体" w:hAnsi="宋体"/>
          <w:color w:val="000000" w:themeColor="text1"/>
          <w:sz w:val="24"/>
          <w:szCs w:val="21"/>
        </w:rPr>
      </w:pPr>
    </w:p>
    <w:p w14:paraId="17B62C33" w14:textId="77777777" w:rsidR="00056D29" w:rsidRPr="000C7BB1" w:rsidRDefault="00286F69">
      <w:pPr>
        <w:pStyle w:val="NormalIndent"/>
        <w:tabs>
          <w:tab w:val="left" w:pos="284"/>
          <w:tab w:val="left" w:pos="851"/>
        </w:tabs>
        <w:spacing w:line="300" w:lineRule="auto"/>
        <w:ind w:firstLine="480"/>
        <w:rPr>
          <w:rFonts w:ascii="宋体" w:hAnsi="宋体"/>
          <w:color w:val="000000" w:themeColor="text1"/>
          <w:sz w:val="24"/>
          <w:szCs w:val="21"/>
          <w:u w:val="single"/>
        </w:rPr>
      </w:pPr>
      <w:r w:rsidRPr="000C7BB1">
        <w:rPr>
          <w:rFonts w:ascii="宋体" w:hAnsi="宋体" w:hint="eastAsia"/>
          <w:color w:val="000000" w:themeColor="text1"/>
          <w:sz w:val="24"/>
          <w:szCs w:val="21"/>
        </w:rPr>
        <w:t>代表人身份证号码：</w:t>
      </w:r>
      <w:r w:rsidRPr="000C7BB1">
        <w:rPr>
          <w:rFonts w:ascii="宋体" w:hAnsi="宋体" w:hint="eastAsia"/>
          <w:color w:val="000000" w:themeColor="text1"/>
          <w:sz w:val="24"/>
          <w:szCs w:val="21"/>
          <w:u w:val="single"/>
        </w:rPr>
        <w:t xml:space="preserve">                </w:t>
      </w:r>
    </w:p>
    <w:p w14:paraId="42CA5E7E" w14:textId="77777777" w:rsidR="00056D29" w:rsidRPr="000C7BB1" w:rsidRDefault="00056D29">
      <w:pPr>
        <w:pStyle w:val="NormalIndent"/>
        <w:tabs>
          <w:tab w:val="left" w:pos="284"/>
          <w:tab w:val="left" w:pos="851"/>
        </w:tabs>
        <w:spacing w:line="300" w:lineRule="auto"/>
        <w:ind w:firstLine="480"/>
        <w:rPr>
          <w:rFonts w:ascii="宋体" w:hAnsi="宋体"/>
          <w:color w:val="000000" w:themeColor="text1"/>
          <w:sz w:val="24"/>
          <w:szCs w:val="21"/>
        </w:rPr>
      </w:pPr>
    </w:p>
    <w:p w14:paraId="6897E9ED" w14:textId="77777777" w:rsidR="00056D29" w:rsidRPr="000C7BB1" w:rsidRDefault="00286F69">
      <w:pPr>
        <w:pStyle w:val="NormalIndent"/>
        <w:tabs>
          <w:tab w:val="left" w:pos="284"/>
          <w:tab w:val="left" w:pos="851"/>
        </w:tabs>
        <w:spacing w:line="300" w:lineRule="auto"/>
        <w:ind w:firstLine="480"/>
        <w:rPr>
          <w:rFonts w:ascii="宋体" w:hAnsi="宋体"/>
          <w:color w:val="000000" w:themeColor="text1"/>
          <w:sz w:val="24"/>
          <w:szCs w:val="21"/>
          <w:u w:val="single"/>
        </w:rPr>
      </w:pPr>
      <w:r w:rsidRPr="000C7BB1">
        <w:rPr>
          <w:rFonts w:ascii="宋体" w:hAnsi="宋体" w:hint="eastAsia"/>
          <w:color w:val="000000" w:themeColor="text1"/>
          <w:sz w:val="24"/>
          <w:szCs w:val="21"/>
        </w:rPr>
        <w:t>联系电话：</w:t>
      </w:r>
      <w:r w:rsidRPr="000C7BB1">
        <w:rPr>
          <w:rFonts w:ascii="宋体" w:hAnsi="宋体" w:hint="eastAsia"/>
          <w:color w:val="000000" w:themeColor="text1"/>
          <w:sz w:val="24"/>
          <w:szCs w:val="21"/>
          <w:u w:val="single"/>
        </w:rPr>
        <w:t xml:space="preserve">   </w:t>
      </w:r>
      <w:r w:rsidRPr="000C7BB1">
        <w:rPr>
          <w:rFonts w:ascii="宋体" w:hAnsi="宋体"/>
          <w:color w:val="000000" w:themeColor="text1"/>
          <w:sz w:val="24"/>
          <w:szCs w:val="21"/>
          <w:u w:val="single"/>
        </w:rPr>
        <w:t xml:space="preserve">       </w:t>
      </w:r>
      <w:r w:rsidRPr="000C7BB1">
        <w:rPr>
          <w:rFonts w:ascii="宋体" w:hAnsi="宋体" w:hint="eastAsia"/>
          <w:color w:val="000000" w:themeColor="text1"/>
          <w:sz w:val="24"/>
          <w:szCs w:val="21"/>
          <w:u w:val="single"/>
        </w:rPr>
        <w:t xml:space="preserve">              </w:t>
      </w:r>
    </w:p>
    <w:p w14:paraId="26F6275B" w14:textId="77777777" w:rsidR="00056D29" w:rsidRPr="000C7BB1" w:rsidRDefault="00056D29">
      <w:pPr>
        <w:pStyle w:val="NormalIndent"/>
        <w:tabs>
          <w:tab w:val="left" w:pos="284"/>
          <w:tab w:val="left" w:pos="851"/>
        </w:tabs>
        <w:spacing w:line="300" w:lineRule="auto"/>
        <w:ind w:firstLine="480"/>
        <w:rPr>
          <w:rFonts w:ascii="宋体" w:hAnsi="宋体"/>
          <w:color w:val="000000" w:themeColor="text1"/>
          <w:sz w:val="24"/>
          <w:szCs w:val="21"/>
        </w:rPr>
      </w:pPr>
    </w:p>
    <w:p w14:paraId="4C508402" w14:textId="77777777" w:rsidR="00056D29" w:rsidRPr="000C7BB1" w:rsidRDefault="00286F69">
      <w:pPr>
        <w:pStyle w:val="NormalIndent"/>
        <w:tabs>
          <w:tab w:val="left" w:pos="284"/>
          <w:tab w:val="left" w:pos="851"/>
        </w:tabs>
        <w:spacing w:line="300" w:lineRule="auto"/>
        <w:ind w:firstLine="480"/>
        <w:rPr>
          <w:rFonts w:ascii="宋体" w:hAnsi="宋体"/>
          <w:color w:val="000000" w:themeColor="text1"/>
          <w:sz w:val="24"/>
          <w:szCs w:val="21"/>
        </w:rPr>
      </w:pPr>
      <w:r w:rsidRPr="000C7BB1">
        <w:rPr>
          <w:rFonts w:ascii="宋体" w:hAnsi="宋体" w:hint="eastAsia"/>
          <w:color w:val="000000" w:themeColor="text1"/>
          <w:sz w:val="24"/>
          <w:szCs w:val="21"/>
        </w:rPr>
        <w:t>营业执照号码：</w:t>
      </w:r>
      <w:r w:rsidRPr="000C7BB1">
        <w:rPr>
          <w:rFonts w:ascii="宋体" w:hAnsi="宋体" w:hint="eastAsia"/>
          <w:color w:val="000000" w:themeColor="text1"/>
          <w:sz w:val="24"/>
          <w:szCs w:val="21"/>
          <w:u w:val="single"/>
        </w:rPr>
        <w:t xml:space="preserve">      </w:t>
      </w:r>
      <w:r w:rsidRPr="000C7BB1">
        <w:rPr>
          <w:rFonts w:ascii="宋体" w:hAnsi="宋体"/>
          <w:color w:val="000000" w:themeColor="text1"/>
          <w:sz w:val="24"/>
          <w:szCs w:val="21"/>
          <w:u w:val="single"/>
        </w:rPr>
        <w:t xml:space="preserve">   </w:t>
      </w:r>
      <w:r w:rsidRPr="000C7BB1">
        <w:rPr>
          <w:rFonts w:ascii="宋体" w:hAnsi="宋体" w:hint="eastAsia"/>
          <w:color w:val="000000" w:themeColor="text1"/>
          <w:sz w:val="24"/>
          <w:szCs w:val="21"/>
          <w:u w:val="single"/>
        </w:rPr>
        <w:t xml:space="preserve">          </w:t>
      </w:r>
      <w:r w:rsidRPr="000C7BB1">
        <w:rPr>
          <w:rFonts w:ascii="宋体" w:hAnsi="宋体" w:hint="eastAsia"/>
          <w:color w:val="000000" w:themeColor="text1"/>
          <w:sz w:val="24"/>
          <w:szCs w:val="21"/>
        </w:rPr>
        <w:t xml:space="preserve">      </w:t>
      </w:r>
    </w:p>
    <w:p w14:paraId="47E5122C" w14:textId="77777777" w:rsidR="00056D29" w:rsidRPr="000C7BB1" w:rsidRDefault="00056D29">
      <w:pPr>
        <w:pStyle w:val="NormalIndent"/>
        <w:tabs>
          <w:tab w:val="left" w:pos="284"/>
          <w:tab w:val="left" w:pos="851"/>
        </w:tabs>
        <w:spacing w:line="300" w:lineRule="auto"/>
        <w:ind w:firstLine="480"/>
        <w:rPr>
          <w:rFonts w:ascii="宋体" w:hAnsi="宋体"/>
          <w:color w:val="000000" w:themeColor="text1"/>
          <w:sz w:val="24"/>
          <w:szCs w:val="21"/>
        </w:rPr>
      </w:pPr>
    </w:p>
    <w:p w14:paraId="39F70CD5" w14:textId="77777777" w:rsidR="00056D29" w:rsidRPr="000C7BB1" w:rsidRDefault="00056D29">
      <w:pPr>
        <w:pStyle w:val="NormalIndent"/>
        <w:tabs>
          <w:tab w:val="left" w:pos="284"/>
          <w:tab w:val="left" w:pos="851"/>
        </w:tabs>
        <w:spacing w:line="300" w:lineRule="auto"/>
        <w:ind w:firstLine="480"/>
        <w:rPr>
          <w:rFonts w:ascii="宋体" w:hAnsi="宋体"/>
          <w:color w:val="000000" w:themeColor="text1"/>
          <w:sz w:val="24"/>
          <w:szCs w:val="21"/>
        </w:rPr>
      </w:pPr>
    </w:p>
    <w:p w14:paraId="55B421F7" w14:textId="77777777" w:rsidR="00056D29" w:rsidRPr="000C7BB1" w:rsidRDefault="00286F69">
      <w:pPr>
        <w:pStyle w:val="NormalIndent"/>
        <w:tabs>
          <w:tab w:val="left" w:pos="284"/>
          <w:tab w:val="left" w:pos="851"/>
        </w:tabs>
        <w:spacing w:line="300" w:lineRule="auto"/>
        <w:ind w:firstLine="480"/>
        <w:rPr>
          <w:rFonts w:ascii="宋体" w:hAnsi="宋体"/>
          <w:color w:val="000000" w:themeColor="text1"/>
          <w:sz w:val="24"/>
          <w:szCs w:val="21"/>
        </w:rPr>
      </w:pPr>
      <w:r w:rsidRPr="000C7BB1">
        <w:rPr>
          <w:rFonts w:ascii="宋体" w:hAnsi="宋体" w:hint="eastAsia"/>
          <w:color w:val="000000" w:themeColor="text1"/>
          <w:sz w:val="24"/>
          <w:szCs w:val="21"/>
        </w:rPr>
        <w:t>说明：1、法定代表人为企事业单位、国家机关、社会团体的主要行政负责人。</w:t>
      </w:r>
    </w:p>
    <w:p w14:paraId="7A87F1B8" w14:textId="77777777" w:rsidR="00056D29" w:rsidRPr="000C7BB1" w:rsidRDefault="00286F69">
      <w:pPr>
        <w:tabs>
          <w:tab w:val="left" w:pos="284"/>
          <w:tab w:val="left" w:pos="851"/>
        </w:tabs>
        <w:spacing w:line="300" w:lineRule="auto"/>
        <w:ind w:firstLineChars="500" w:firstLine="1200"/>
        <w:rPr>
          <w:rFonts w:ascii="宋体" w:hAnsi="宋体"/>
          <w:color w:val="000000" w:themeColor="text1"/>
          <w:sz w:val="24"/>
          <w:u w:val="single"/>
        </w:rPr>
      </w:pPr>
      <w:r w:rsidRPr="000C7BB1">
        <w:rPr>
          <w:rFonts w:ascii="宋体" w:hAnsi="宋体" w:hint="eastAsia"/>
          <w:color w:val="000000" w:themeColor="text1"/>
          <w:sz w:val="24"/>
          <w:szCs w:val="21"/>
        </w:rPr>
        <w:t>2、内容必须填写真实、清楚、涂改无效，不得转让、买卖。</w:t>
      </w:r>
    </w:p>
    <w:p w14:paraId="4C511CC0" w14:textId="77777777" w:rsidR="00056D29" w:rsidRPr="000C7BB1" w:rsidRDefault="00286F69">
      <w:pPr>
        <w:tabs>
          <w:tab w:val="left" w:pos="284"/>
          <w:tab w:val="left" w:pos="851"/>
        </w:tabs>
        <w:spacing w:line="300" w:lineRule="auto"/>
        <w:ind w:leftChars="136" w:left="286" w:firstLineChars="200" w:firstLine="420"/>
        <w:rPr>
          <w:rFonts w:ascii="宋体" w:hAnsi="宋体"/>
          <w:color w:val="000000" w:themeColor="text1"/>
          <w:sz w:val="24"/>
          <w:u w:val="single"/>
        </w:rPr>
      </w:pPr>
      <w:r w:rsidRPr="000C7BB1">
        <w:rPr>
          <w:noProof/>
          <w:color w:val="000000" w:themeColor="text1"/>
        </w:rPr>
        <mc:AlternateContent>
          <mc:Choice Requires="wps">
            <w:drawing>
              <wp:anchor distT="0" distB="0" distL="114300" distR="114300" simplePos="0" relativeHeight="251660288" behindDoc="0" locked="0" layoutInCell="1" allowOverlap="1" wp14:anchorId="01FCF2AC" wp14:editId="5FF67112">
                <wp:simplePos x="0" y="0"/>
                <wp:positionH relativeFrom="column">
                  <wp:posOffset>154940</wp:posOffset>
                </wp:positionH>
                <wp:positionV relativeFrom="paragraph">
                  <wp:posOffset>76200</wp:posOffset>
                </wp:positionV>
                <wp:extent cx="5372100" cy="3129915"/>
                <wp:effectExtent l="0" t="0" r="0" b="0"/>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2100" cy="3129915"/>
                        </a:xfrm>
                        <a:prstGeom prst="roundRect">
                          <a:avLst>
                            <a:gd name="adj" fmla="val 16667"/>
                          </a:avLst>
                        </a:prstGeom>
                        <a:solidFill>
                          <a:srgbClr val="FFFFFF"/>
                        </a:solidFill>
                        <a:ln w="9525">
                          <a:solidFill>
                            <a:srgbClr val="000000"/>
                          </a:solidFill>
                          <a:round/>
                        </a:ln>
                      </wps:spPr>
                      <wps:txbx>
                        <w:txbxContent>
                          <w:p w14:paraId="6B861926" w14:textId="77777777" w:rsidR="00FD0772" w:rsidRDefault="00FD0772">
                            <w:pPr>
                              <w:jc w:val="center"/>
                            </w:pPr>
                            <w:r>
                              <w:rPr>
                                <w:rFonts w:hint="eastAsia"/>
                                <w:b/>
                              </w:rPr>
                              <w:t>提示：请将法定代表人身份证复印件（正反面）粘贴在此处</w:t>
                            </w:r>
                          </w:p>
                        </w:txbxContent>
                      </wps:txbx>
                      <wps:bodyPr rot="0" vert="horz" wrap="square" lIns="91440" tIns="45720" rIns="91440" bIns="45720" anchor="t" anchorCtr="0" upright="1">
                        <a:noAutofit/>
                      </wps:bodyPr>
                    </wps:wsp>
                  </a:graphicData>
                </a:graphic>
              </wp:anchor>
            </w:drawing>
          </mc:Choice>
          <mc:Fallback>
            <w:pict>
              <v:roundrect w14:anchorId="01FCF2AC" id="AutoShape 34" o:spid="_x0000_s1026" style="position:absolute;left:0;text-align:left;margin-left:12.2pt;margin-top:6pt;width:423pt;height:246.45pt;z-index:25166028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">
                <v:textbox>
                  <w:txbxContent>
                    <w:p w14:paraId="6B861926" w14:textId="77777777" w:rsidR="00FD0772" w:rsidRDefault="00FD0772">
                      <w:pPr>
                        <w:jc w:val="center"/>
                      </w:pPr>
                      <w:r>
                        <w:rPr>
                          <w:rFonts w:hint="eastAsia"/>
                          <w:b/>
                        </w:rPr>
                        <w:t>提示：请将法定代表人身份证复印件（正反面）粘贴在此处</w:t>
                      </w:r>
                    </w:p>
                  </w:txbxContent>
                </v:textbox>
              </v:roundrect>
            </w:pict>
          </mc:Fallback>
        </mc:AlternateContent>
      </w:r>
    </w:p>
    <w:p w14:paraId="5EC8C3CC" w14:textId="77777777" w:rsidR="00056D29" w:rsidRPr="000C7BB1" w:rsidRDefault="00056D29">
      <w:pPr>
        <w:tabs>
          <w:tab w:val="left" w:pos="284"/>
          <w:tab w:val="left" w:pos="851"/>
        </w:tabs>
        <w:spacing w:line="300" w:lineRule="auto"/>
        <w:ind w:leftChars="136" w:left="286" w:firstLineChars="200" w:firstLine="482"/>
        <w:outlineLvl w:val="0"/>
        <w:rPr>
          <w:rFonts w:ascii="宋体" w:hAnsi="宋体"/>
          <w:b/>
          <w:color w:val="000000" w:themeColor="text1"/>
          <w:sz w:val="24"/>
        </w:rPr>
      </w:pPr>
    </w:p>
    <w:p w14:paraId="570C3EFA" w14:textId="13E14FD0" w:rsidR="00056D29" w:rsidRPr="000C7BB1" w:rsidRDefault="00286F69">
      <w:pPr>
        <w:tabs>
          <w:tab w:val="left" w:pos="284"/>
          <w:tab w:val="left" w:pos="851"/>
        </w:tabs>
        <w:spacing w:line="300" w:lineRule="auto"/>
        <w:outlineLvl w:val="0"/>
        <w:rPr>
          <w:rFonts w:ascii="宋体" w:hAnsi="宋体"/>
          <w:b/>
          <w:color w:val="000000" w:themeColor="text1"/>
          <w:sz w:val="28"/>
          <w:szCs w:val="28"/>
        </w:rPr>
      </w:pPr>
      <w:r w:rsidRPr="000C7BB1">
        <w:rPr>
          <w:rFonts w:ascii="宋体" w:hAnsi="宋体" w:hint="eastAsia"/>
          <w:color w:val="000000" w:themeColor="text1"/>
          <w:kern w:val="0"/>
          <w:sz w:val="24"/>
        </w:rPr>
        <w:br w:type="page"/>
      </w:r>
    </w:p>
    <w:p w14:paraId="0BD8DCCF" w14:textId="77777777" w:rsidR="00056D29" w:rsidRPr="000C7BB1" w:rsidRDefault="00286F69">
      <w:pPr>
        <w:pStyle w:val="PlainText"/>
        <w:tabs>
          <w:tab w:val="left" w:pos="284"/>
          <w:tab w:val="left" w:pos="851"/>
        </w:tabs>
        <w:spacing w:line="300" w:lineRule="auto"/>
        <w:jc w:val="center"/>
        <w:rPr>
          <w:rFonts w:hAnsi="宋体"/>
          <w:b/>
          <w:bCs/>
          <w:color w:val="000000" w:themeColor="text1"/>
          <w:sz w:val="32"/>
          <w:szCs w:val="32"/>
        </w:rPr>
      </w:pPr>
      <w:r w:rsidRPr="000C7BB1">
        <w:rPr>
          <w:rFonts w:hAnsi="宋体" w:hint="eastAsia"/>
          <w:b/>
          <w:bCs/>
          <w:color w:val="000000" w:themeColor="text1"/>
          <w:sz w:val="32"/>
          <w:szCs w:val="32"/>
        </w:rPr>
        <w:lastRenderedPageBreak/>
        <w:t>法定代表人授权书</w:t>
      </w:r>
    </w:p>
    <w:p w14:paraId="199B9877" w14:textId="77777777" w:rsidR="00056D29" w:rsidRPr="000C7BB1" w:rsidRDefault="00056D29">
      <w:pPr>
        <w:tabs>
          <w:tab w:val="left" w:pos="284"/>
          <w:tab w:val="left" w:pos="851"/>
        </w:tabs>
        <w:spacing w:line="300" w:lineRule="auto"/>
        <w:ind w:leftChars="136" w:left="286" w:firstLineChars="200" w:firstLine="480"/>
        <w:rPr>
          <w:rFonts w:ascii="宋体" w:hAnsi="宋体"/>
          <w:color w:val="000000" w:themeColor="text1"/>
          <w:sz w:val="24"/>
        </w:rPr>
      </w:pPr>
    </w:p>
    <w:p w14:paraId="0134C79B" w14:textId="39996726" w:rsidR="00056D29" w:rsidRPr="000C7BB1" w:rsidRDefault="00286F69">
      <w:pPr>
        <w:tabs>
          <w:tab w:val="left" w:pos="284"/>
          <w:tab w:val="left" w:pos="851"/>
        </w:tabs>
        <w:spacing w:line="300" w:lineRule="auto"/>
        <w:rPr>
          <w:rFonts w:ascii="宋体" w:hAnsi="宋体"/>
          <w:color w:val="000000" w:themeColor="text1"/>
          <w:sz w:val="24"/>
        </w:rPr>
      </w:pPr>
      <w:r w:rsidRPr="000C7BB1">
        <w:rPr>
          <w:rFonts w:ascii="宋体" w:hAnsi="宋体" w:hint="eastAsia"/>
          <w:color w:val="000000" w:themeColor="text1"/>
          <w:sz w:val="24"/>
        </w:rPr>
        <w:t>致：</w:t>
      </w:r>
      <w:r w:rsidR="009C0310" w:rsidRPr="000C7BB1">
        <w:rPr>
          <w:rFonts w:ascii="宋体" w:hAnsi="宋体" w:hint="eastAsia"/>
          <w:color w:val="000000" w:themeColor="text1"/>
          <w:sz w:val="24"/>
        </w:rPr>
        <w:t>广东以色列理工学院</w:t>
      </w:r>
      <w:r w:rsidRPr="000C7BB1">
        <w:rPr>
          <w:rFonts w:ascii="宋体" w:hAnsi="宋体" w:hint="eastAsia"/>
          <w:color w:val="000000" w:themeColor="text1"/>
          <w:sz w:val="24"/>
        </w:rPr>
        <w:t>招投标中心</w:t>
      </w:r>
    </w:p>
    <w:p w14:paraId="60DA2587" w14:textId="461976E4"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 xml:space="preserve">     </w:t>
      </w:r>
      <w:r w:rsidRPr="000C7BB1">
        <w:rPr>
          <w:rFonts w:ascii="宋体" w:hAnsi="宋体"/>
          <w:color w:val="000000" w:themeColor="text1"/>
          <w:sz w:val="24"/>
          <w:u w:val="single"/>
        </w:rPr>
        <w:t xml:space="preserve">                      </w:t>
      </w:r>
      <w:r w:rsidRPr="000C7BB1">
        <w:rPr>
          <w:rFonts w:ascii="宋体" w:hAnsi="宋体" w:hint="eastAsia"/>
          <w:color w:val="000000" w:themeColor="text1"/>
          <w:sz w:val="24"/>
        </w:rPr>
        <w:t>（投标单位全称）法定代表人</w:t>
      </w:r>
      <w:r w:rsidRPr="000C7BB1">
        <w:rPr>
          <w:rFonts w:ascii="宋体" w:hAnsi="宋体"/>
          <w:color w:val="000000" w:themeColor="text1"/>
          <w:sz w:val="24"/>
          <w:u w:val="single"/>
        </w:rPr>
        <w:t xml:space="preserve">         </w:t>
      </w:r>
      <w:r w:rsidRPr="000C7BB1">
        <w:rPr>
          <w:rFonts w:ascii="宋体" w:hAnsi="宋体" w:hint="eastAsia"/>
          <w:color w:val="000000" w:themeColor="text1"/>
          <w:sz w:val="24"/>
        </w:rPr>
        <w:t>（姓名）兹授权</w:t>
      </w:r>
      <w:r w:rsidRPr="000C7BB1">
        <w:rPr>
          <w:rFonts w:ascii="宋体" w:hAnsi="宋体"/>
          <w:color w:val="000000" w:themeColor="text1"/>
          <w:sz w:val="24"/>
          <w:u w:val="single"/>
        </w:rPr>
        <w:t xml:space="preserve">    </w:t>
      </w:r>
      <w:r w:rsidRPr="000C7BB1">
        <w:rPr>
          <w:rFonts w:ascii="宋体" w:hAnsi="宋体" w:hint="eastAsia"/>
          <w:color w:val="000000" w:themeColor="text1"/>
          <w:sz w:val="24"/>
          <w:u w:val="single"/>
        </w:rPr>
        <w:t xml:space="preserve">      </w:t>
      </w:r>
      <w:r w:rsidRPr="000C7BB1">
        <w:rPr>
          <w:rFonts w:ascii="宋体" w:hAnsi="宋体" w:hint="eastAsia"/>
          <w:color w:val="000000" w:themeColor="text1"/>
          <w:sz w:val="24"/>
        </w:rPr>
        <w:t>（授权代表姓名）为授权代表，参加贵方组织的</w:t>
      </w:r>
      <w:r w:rsidRPr="000C7BB1">
        <w:rPr>
          <w:rFonts w:ascii="宋体" w:hAnsi="宋体" w:hint="eastAsia"/>
          <w:color w:val="000000" w:themeColor="text1"/>
          <w:sz w:val="24"/>
          <w:u w:val="single"/>
        </w:rPr>
        <w:t xml:space="preserve">                      </w:t>
      </w:r>
      <w:r w:rsidR="009C5191" w:rsidRPr="000C7BB1">
        <w:rPr>
          <w:rFonts w:ascii="宋体" w:hAnsi="宋体" w:hint="eastAsia"/>
          <w:color w:val="000000" w:themeColor="text1"/>
          <w:sz w:val="24"/>
          <w:u w:val="single"/>
        </w:rPr>
        <w:t>广东以色列理工学院学生宿舍区</w:t>
      </w:r>
      <w:r w:rsidR="00C62BA9" w:rsidRPr="000C7BB1">
        <w:rPr>
          <w:rFonts w:ascii="宋体" w:hAnsi="宋体" w:hint="eastAsia"/>
          <w:color w:val="000000" w:themeColor="text1"/>
          <w:sz w:val="24"/>
          <w:u w:val="single"/>
        </w:rPr>
        <w:t>超市</w:t>
      </w:r>
      <w:r w:rsidR="009C5191" w:rsidRPr="000C7BB1">
        <w:rPr>
          <w:rFonts w:ascii="宋体" w:hAnsi="宋体" w:hint="eastAsia"/>
          <w:color w:val="000000" w:themeColor="text1"/>
          <w:sz w:val="24"/>
          <w:u w:val="single"/>
        </w:rPr>
        <w:t>承包经营权招标项目</w:t>
      </w:r>
      <w:r w:rsidRPr="000C7BB1">
        <w:rPr>
          <w:rFonts w:ascii="宋体" w:hAnsi="宋体" w:hint="eastAsia"/>
          <w:color w:val="000000" w:themeColor="text1"/>
          <w:sz w:val="24"/>
          <w:u w:val="single"/>
        </w:rPr>
        <w:t>（</w:t>
      </w:r>
      <w:r w:rsidR="009C5191" w:rsidRPr="000C7BB1">
        <w:rPr>
          <w:rFonts w:ascii="宋体" w:hAnsi="宋体"/>
          <w:color w:val="000000" w:themeColor="text1"/>
          <w:sz w:val="24"/>
          <w:u w:val="single"/>
        </w:rPr>
        <w:t xml:space="preserve"> </w:t>
      </w:r>
      <w:r w:rsidRPr="000C7BB1">
        <w:rPr>
          <w:rFonts w:ascii="宋体" w:hAnsi="宋体" w:hint="eastAsia"/>
          <w:color w:val="000000" w:themeColor="text1"/>
          <w:sz w:val="24"/>
          <w:u w:val="single"/>
        </w:rPr>
        <w:t>）</w:t>
      </w:r>
      <w:r w:rsidRPr="000C7BB1">
        <w:rPr>
          <w:rFonts w:ascii="宋体" w:hAnsi="宋体" w:hint="eastAsia"/>
          <w:color w:val="000000" w:themeColor="text1"/>
          <w:sz w:val="24"/>
        </w:rPr>
        <w:t>招标活动。</w:t>
      </w:r>
    </w:p>
    <w:p w14:paraId="2BDE89EE" w14:textId="77777777"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u w:val="single"/>
        </w:rPr>
        <w:t xml:space="preserve">             </w:t>
      </w:r>
      <w:r w:rsidRPr="000C7BB1">
        <w:rPr>
          <w:rFonts w:ascii="宋体" w:hAnsi="宋体" w:hint="eastAsia"/>
          <w:color w:val="000000" w:themeColor="text1"/>
          <w:sz w:val="24"/>
        </w:rPr>
        <w:t>（授权代表姓名）以我单位的名义并代表我单位签署投标书和所有投标文件，全权处理招投标活动中的一切事宜，其在该项目招投标活动中的一切行为对我单位具有法律约束力。</w:t>
      </w:r>
    </w:p>
    <w:p w14:paraId="135E4542" w14:textId="77777777"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 xml:space="preserve">本授权书于 </w:t>
      </w:r>
      <w:r w:rsidRPr="000C7BB1">
        <w:rPr>
          <w:rFonts w:ascii="宋体" w:hAnsi="宋体" w:hint="eastAsia"/>
          <w:color w:val="000000" w:themeColor="text1"/>
          <w:sz w:val="24"/>
          <w:u w:val="single"/>
        </w:rPr>
        <w:t xml:space="preserve">     </w:t>
      </w:r>
      <w:r w:rsidRPr="000C7BB1">
        <w:rPr>
          <w:rFonts w:ascii="宋体" w:hAnsi="宋体" w:hint="eastAsia"/>
          <w:color w:val="000000" w:themeColor="text1"/>
          <w:sz w:val="24"/>
        </w:rPr>
        <w:t>年</w:t>
      </w:r>
      <w:r w:rsidRPr="000C7BB1">
        <w:rPr>
          <w:rFonts w:ascii="宋体" w:hAnsi="宋体" w:hint="eastAsia"/>
          <w:color w:val="000000" w:themeColor="text1"/>
          <w:sz w:val="24"/>
          <w:u w:val="single"/>
        </w:rPr>
        <w:t xml:space="preserve">   </w:t>
      </w:r>
      <w:r w:rsidRPr="000C7BB1">
        <w:rPr>
          <w:rFonts w:ascii="宋体" w:hAnsi="宋体" w:hint="eastAsia"/>
          <w:color w:val="000000" w:themeColor="text1"/>
          <w:sz w:val="24"/>
        </w:rPr>
        <w:t>月</w:t>
      </w:r>
      <w:r w:rsidRPr="000C7BB1">
        <w:rPr>
          <w:rFonts w:ascii="宋体" w:hAnsi="宋体" w:hint="eastAsia"/>
          <w:color w:val="000000" w:themeColor="text1"/>
          <w:sz w:val="24"/>
          <w:u w:val="single"/>
        </w:rPr>
        <w:t xml:space="preserve">   </w:t>
      </w:r>
      <w:r w:rsidRPr="000C7BB1">
        <w:rPr>
          <w:rFonts w:ascii="宋体" w:hAnsi="宋体" w:hint="eastAsia"/>
          <w:color w:val="000000" w:themeColor="text1"/>
          <w:sz w:val="24"/>
        </w:rPr>
        <w:t>日签字生效，特此声明。</w:t>
      </w:r>
    </w:p>
    <w:p w14:paraId="2293A7A1" w14:textId="77777777"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 xml:space="preserve"> </w:t>
      </w:r>
    </w:p>
    <w:p w14:paraId="15929D3D" w14:textId="77777777" w:rsidR="00056D29" w:rsidRPr="000C7BB1" w:rsidRDefault="00286F69">
      <w:pPr>
        <w:tabs>
          <w:tab w:val="left" w:pos="284"/>
          <w:tab w:val="left" w:pos="851"/>
        </w:tabs>
        <w:spacing w:line="300" w:lineRule="auto"/>
        <w:ind w:firstLineChars="200" w:firstLine="480"/>
        <w:rPr>
          <w:rFonts w:ascii="宋体" w:hAnsi="宋体"/>
          <w:color w:val="000000" w:themeColor="text1"/>
          <w:sz w:val="24"/>
          <w:u w:val="single"/>
        </w:rPr>
      </w:pPr>
      <w:r w:rsidRPr="000C7BB1">
        <w:rPr>
          <w:rFonts w:ascii="宋体" w:hAnsi="宋体" w:hint="eastAsia"/>
          <w:color w:val="000000" w:themeColor="text1"/>
          <w:sz w:val="24"/>
        </w:rPr>
        <w:t>投标单位名称（公章）：</w:t>
      </w:r>
      <w:r w:rsidRPr="000C7BB1">
        <w:rPr>
          <w:rFonts w:ascii="宋体" w:hAnsi="宋体" w:hint="eastAsia"/>
          <w:color w:val="000000" w:themeColor="text1"/>
          <w:sz w:val="24"/>
          <w:u w:val="single"/>
        </w:rPr>
        <w:t xml:space="preserve">                           </w:t>
      </w:r>
    </w:p>
    <w:p w14:paraId="34A6E728" w14:textId="77777777" w:rsidR="00056D29" w:rsidRPr="000C7BB1" w:rsidRDefault="00056D29">
      <w:pPr>
        <w:tabs>
          <w:tab w:val="left" w:pos="284"/>
          <w:tab w:val="left" w:pos="851"/>
        </w:tabs>
        <w:spacing w:line="300" w:lineRule="auto"/>
        <w:ind w:firstLineChars="200" w:firstLine="480"/>
        <w:rPr>
          <w:rFonts w:ascii="宋体" w:hAnsi="宋体"/>
          <w:color w:val="000000" w:themeColor="text1"/>
          <w:sz w:val="24"/>
          <w:u w:val="single"/>
        </w:rPr>
      </w:pPr>
    </w:p>
    <w:p w14:paraId="01FEB3A4" w14:textId="77777777" w:rsidR="00056D29" w:rsidRPr="000C7BB1" w:rsidRDefault="00286F69">
      <w:pPr>
        <w:pStyle w:val="Date"/>
        <w:tabs>
          <w:tab w:val="left" w:pos="284"/>
          <w:tab w:val="left" w:pos="851"/>
        </w:tabs>
        <w:spacing w:line="300" w:lineRule="auto"/>
        <w:ind w:leftChars="0" w:left="0" w:firstLineChars="200" w:firstLine="480"/>
        <w:rPr>
          <w:rFonts w:ascii="宋体" w:hAnsi="宋体"/>
          <w:color w:val="000000" w:themeColor="text1"/>
          <w:sz w:val="24"/>
          <w:u w:val="single"/>
        </w:rPr>
      </w:pPr>
      <w:r w:rsidRPr="000C7BB1">
        <w:rPr>
          <w:rFonts w:ascii="宋体" w:hAnsi="宋体" w:hint="eastAsia"/>
          <w:color w:val="000000" w:themeColor="text1"/>
          <w:sz w:val="24"/>
        </w:rPr>
        <w:t>法定代表人（签字或签章）：</w:t>
      </w:r>
      <w:r w:rsidRPr="000C7BB1">
        <w:rPr>
          <w:rFonts w:ascii="宋体" w:hAnsi="宋体" w:hint="eastAsia"/>
          <w:color w:val="000000" w:themeColor="text1"/>
          <w:sz w:val="24"/>
          <w:u w:val="single"/>
        </w:rPr>
        <w:t xml:space="preserve">                              </w:t>
      </w:r>
    </w:p>
    <w:p w14:paraId="233E4058" w14:textId="77777777" w:rsidR="00056D29" w:rsidRPr="000C7BB1" w:rsidRDefault="00286F69">
      <w:pPr>
        <w:tabs>
          <w:tab w:val="left" w:pos="284"/>
          <w:tab w:val="left" w:pos="851"/>
        </w:tabs>
        <w:spacing w:line="300" w:lineRule="auto"/>
        <w:ind w:firstLineChars="200" w:firstLine="480"/>
        <w:rPr>
          <w:rFonts w:ascii="宋体" w:hAnsi="宋体"/>
          <w:color w:val="000000" w:themeColor="text1"/>
          <w:sz w:val="24"/>
        </w:rPr>
      </w:pPr>
      <w:r w:rsidRPr="000C7BB1">
        <w:rPr>
          <w:rFonts w:ascii="宋体" w:hAnsi="宋体" w:hint="eastAsia"/>
          <w:color w:val="000000" w:themeColor="text1"/>
          <w:sz w:val="24"/>
        </w:rPr>
        <w:t>日期：     年   月</w:t>
      </w:r>
      <w:r w:rsidRPr="000C7BB1">
        <w:rPr>
          <w:rFonts w:ascii="宋体" w:hAnsi="宋体"/>
          <w:color w:val="000000" w:themeColor="text1"/>
          <w:sz w:val="24"/>
        </w:rPr>
        <w:t xml:space="preserve">  </w:t>
      </w:r>
      <w:r w:rsidRPr="000C7BB1">
        <w:rPr>
          <w:rFonts w:ascii="宋体" w:hAnsi="宋体" w:hint="eastAsia"/>
          <w:color w:val="000000" w:themeColor="text1"/>
          <w:sz w:val="24"/>
        </w:rPr>
        <w:t xml:space="preserve"> 日</w:t>
      </w:r>
    </w:p>
    <w:p w14:paraId="2637386E" w14:textId="77777777" w:rsidR="00056D29" w:rsidRPr="000C7BB1" w:rsidRDefault="00056D29">
      <w:pPr>
        <w:tabs>
          <w:tab w:val="left" w:pos="284"/>
          <w:tab w:val="left" w:pos="851"/>
        </w:tabs>
        <w:spacing w:line="300" w:lineRule="auto"/>
        <w:ind w:firstLineChars="200" w:firstLine="480"/>
        <w:rPr>
          <w:rFonts w:ascii="宋体" w:hAnsi="宋体"/>
          <w:color w:val="000000" w:themeColor="text1"/>
          <w:sz w:val="24"/>
        </w:rPr>
      </w:pPr>
    </w:p>
    <w:p w14:paraId="2F7C90E1" w14:textId="77777777" w:rsidR="00056D29" w:rsidRPr="000C7BB1" w:rsidRDefault="00286F69">
      <w:pPr>
        <w:pStyle w:val="Date"/>
        <w:tabs>
          <w:tab w:val="left" w:pos="284"/>
          <w:tab w:val="left" w:pos="851"/>
        </w:tabs>
        <w:spacing w:line="300" w:lineRule="auto"/>
        <w:ind w:leftChars="0" w:left="0" w:firstLineChars="200" w:firstLine="480"/>
        <w:rPr>
          <w:rFonts w:ascii="宋体" w:hAnsi="宋体"/>
          <w:color w:val="000000" w:themeColor="text1"/>
          <w:sz w:val="24"/>
          <w:u w:val="single"/>
        </w:rPr>
      </w:pPr>
      <w:r w:rsidRPr="000C7BB1">
        <w:rPr>
          <w:rFonts w:ascii="宋体" w:hAnsi="宋体" w:hint="eastAsia"/>
          <w:color w:val="000000" w:themeColor="text1"/>
          <w:sz w:val="24"/>
        </w:rPr>
        <w:t>授权代表（签字）：</w:t>
      </w:r>
      <w:r w:rsidRPr="000C7BB1">
        <w:rPr>
          <w:rFonts w:ascii="宋体" w:hAnsi="宋体" w:hint="eastAsia"/>
          <w:color w:val="000000" w:themeColor="text1"/>
          <w:sz w:val="24"/>
          <w:u w:val="single"/>
        </w:rPr>
        <w:t xml:space="preserve">                    </w:t>
      </w:r>
    </w:p>
    <w:p w14:paraId="58CED510" w14:textId="77777777" w:rsidR="00056D29" w:rsidRPr="000C7BB1" w:rsidRDefault="00286F69">
      <w:pPr>
        <w:rPr>
          <w:color w:val="000000" w:themeColor="text1"/>
        </w:rPr>
      </w:pPr>
      <w:r w:rsidRPr="000C7BB1">
        <w:rPr>
          <w:noProof/>
          <w:color w:val="000000" w:themeColor="text1"/>
        </w:rPr>
        <mc:AlternateContent>
          <mc:Choice Requires="wps">
            <w:drawing>
              <wp:anchor distT="0" distB="0" distL="114300" distR="114300" simplePos="0" relativeHeight="251661312" behindDoc="0" locked="0" layoutInCell="1" allowOverlap="1" wp14:anchorId="0C5CAF6A" wp14:editId="5AC220E4">
                <wp:simplePos x="0" y="0"/>
                <wp:positionH relativeFrom="column">
                  <wp:posOffset>-116205</wp:posOffset>
                </wp:positionH>
                <wp:positionV relativeFrom="paragraph">
                  <wp:posOffset>149225</wp:posOffset>
                </wp:positionV>
                <wp:extent cx="5629910" cy="2532380"/>
                <wp:effectExtent l="0" t="0" r="8890" b="1270"/>
                <wp:wrapNone/>
                <wp:docPr id="2"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9910" cy="2532380"/>
                        </a:xfrm>
                        <a:prstGeom prst="flowChartAlternateProcess">
                          <a:avLst/>
                        </a:prstGeom>
                        <a:solidFill>
                          <a:srgbClr val="FFFFFF"/>
                        </a:solidFill>
                        <a:ln w="9525">
                          <a:solidFill>
                            <a:srgbClr val="000000"/>
                          </a:solidFill>
                          <a:prstDash val="dash"/>
                          <a:miter lim="800000"/>
                        </a:ln>
                      </wps:spPr>
                      <wps:txbx>
                        <w:txbxContent>
                          <w:p w14:paraId="4A8F6EA5" w14:textId="77777777" w:rsidR="00FD0772" w:rsidRDefault="00FD0772">
                            <w:pPr>
                              <w:rPr>
                                <w:b/>
                                <w:sz w:val="22"/>
                              </w:rPr>
                            </w:pPr>
                            <w:r>
                              <w:rPr>
                                <w:rFonts w:hint="eastAsia"/>
                                <w:b/>
                                <w:sz w:val="22"/>
                              </w:rPr>
                              <w:t>提示：请将授权代表身份证复印件（正反面）粘贴在此处，并加盖公章。</w:t>
                            </w:r>
                          </w:p>
                          <w:p w14:paraId="7B949BAF" w14:textId="77777777" w:rsidR="00FD0772" w:rsidRDefault="00FD0772">
                            <w:pPr>
                              <w:rPr>
                                <w:b/>
                                <w:sz w:val="22"/>
                              </w:rPr>
                            </w:pPr>
                          </w:p>
                        </w:txbxContent>
                      </wps:txbx>
                      <wps:bodyPr rot="0" vert="horz" wrap="square" lIns="91440" tIns="45720" rIns="91440" bIns="45720" anchor="t" anchorCtr="0" upright="1">
                        <a:noAutofit/>
                      </wps:bodyPr>
                    </wps:wsp>
                  </a:graphicData>
                </a:graphic>
              </wp:anchor>
            </w:drawing>
          </mc:Choice>
          <mc:Fallback>
            <w:pict>
              <v:shapetype w14:anchorId="0C5CAF6A"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5" o:spid="_x0000_s1027" type="#_x0000_t176" style="position:absolute;left:0;text-align:left;margin-left:-9.15pt;margin-top:11.75pt;width:443.3pt;height:199.4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">
                <v:stroke dashstyle="dash"/>
                <v:textbox>
                  <w:txbxContent>
                    <w:p w14:paraId="4A8F6EA5" w14:textId="77777777" w:rsidR="00FD0772" w:rsidRDefault="00FD0772">
                      <w:pPr>
                        <w:rPr>
                          <w:b/>
                          <w:sz w:val="22"/>
                        </w:rPr>
                      </w:pPr>
                      <w:r>
                        <w:rPr>
                          <w:rFonts w:hint="eastAsia"/>
                          <w:b/>
                          <w:sz w:val="22"/>
                        </w:rPr>
                        <w:t>提示：请将授权代表身份证复印件（正反面）粘贴在此处，并加盖公章。</w:t>
                      </w:r>
                    </w:p>
                    <w:p w14:paraId="7B949BAF" w14:textId="77777777" w:rsidR="00FD0772" w:rsidRDefault="00FD0772">
                      <w:pPr>
                        <w:rPr>
                          <w:b/>
                          <w:sz w:val="22"/>
                        </w:rPr>
                      </w:pPr>
                    </w:p>
                  </w:txbxContent>
                </v:textbox>
              </v:shape>
            </w:pict>
          </mc:Fallback>
        </mc:AlternateContent>
      </w:r>
    </w:p>
    <w:p w14:paraId="11D0B20A" w14:textId="77777777" w:rsidR="00056D29" w:rsidRPr="000C7BB1" w:rsidRDefault="00056D29">
      <w:pPr>
        <w:rPr>
          <w:color w:val="000000" w:themeColor="text1"/>
        </w:rPr>
      </w:pPr>
    </w:p>
    <w:p w14:paraId="0E4ADA57" w14:textId="77777777" w:rsidR="00056D29" w:rsidRPr="000C7BB1" w:rsidRDefault="00286F69">
      <w:pPr>
        <w:tabs>
          <w:tab w:val="left" w:pos="284"/>
          <w:tab w:val="left" w:pos="851"/>
        </w:tabs>
        <w:spacing w:line="300" w:lineRule="auto"/>
        <w:ind w:firstLineChars="200" w:firstLine="480"/>
        <w:rPr>
          <w:rFonts w:hAnsi="宋体" w:cs="Arial"/>
          <w:color w:val="000000" w:themeColor="text1"/>
          <w:sz w:val="24"/>
        </w:rPr>
      </w:pPr>
      <w:r w:rsidRPr="000C7BB1">
        <w:rPr>
          <w:rFonts w:ascii="宋体" w:hAnsi="宋体" w:hint="eastAsia"/>
          <w:color w:val="000000" w:themeColor="text1"/>
          <w:sz w:val="24"/>
        </w:rPr>
        <w:t>日期：</w:t>
      </w:r>
      <w:r w:rsidRPr="000C7BB1">
        <w:rPr>
          <w:rFonts w:ascii="宋体" w:hAnsi="宋体"/>
          <w:color w:val="000000" w:themeColor="text1"/>
          <w:sz w:val="24"/>
        </w:rPr>
        <w:t xml:space="preserve">     </w:t>
      </w:r>
      <w:r w:rsidRPr="000C7BB1">
        <w:rPr>
          <w:rFonts w:ascii="宋体" w:hAnsi="宋体" w:hint="eastAsia"/>
          <w:color w:val="000000" w:themeColor="text1"/>
          <w:sz w:val="24"/>
        </w:rPr>
        <w:t>年</w:t>
      </w:r>
      <w:r w:rsidRPr="000C7BB1">
        <w:rPr>
          <w:rFonts w:ascii="宋体" w:hAnsi="宋体"/>
          <w:color w:val="000000" w:themeColor="text1"/>
          <w:sz w:val="24"/>
        </w:rPr>
        <w:t xml:space="preserve">  </w:t>
      </w:r>
      <w:r w:rsidRPr="000C7BB1">
        <w:rPr>
          <w:rFonts w:ascii="宋体" w:hAnsi="宋体" w:hint="eastAsia"/>
          <w:color w:val="000000" w:themeColor="text1"/>
          <w:sz w:val="24"/>
        </w:rPr>
        <w:t xml:space="preserve"> 月</w:t>
      </w:r>
      <w:r w:rsidRPr="000C7BB1">
        <w:rPr>
          <w:rFonts w:ascii="宋体" w:hAnsi="宋体"/>
          <w:color w:val="000000" w:themeColor="text1"/>
          <w:sz w:val="24"/>
        </w:rPr>
        <w:t xml:space="preserve">  </w:t>
      </w:r>
      <w:r w:rsidRPr="000C7BB1">
        <w:rPr>
          <w:rFonts w:ascii="宋体" w:hAnsi="宋体" w:hint="eastAsia"/>
          <w:color w:val="000000" w:themeColor="text1"/>
          <w:sz w:val="24"/>
        </w:rPr>
        <w:t xml:space="preserve"> 日</w:t>
      </w:r>
    </w:p>
    <w:p w14:paraId="68A6F1A0" w14:textId="77777777" w:rsidR="00056D29" w:rsidRPr="000C7BB1" w:rsidRDefault="00056D29">
      <w:pPr>
        <w:pStyle w:val="PlainText"/>
        <w:tabs>
          <w:tab w:val="left" w:pos="284"/>
          <w:tab w:val="left" w:pos="851"/>
        </w:tabs>
        <w:spacing w:line="300" w:lineRule="auto"/>
        <w:ind w:leftChars="136" w:left="286" w:firstLineChars="200" w:firstLine="480"/>
        <w:rPr>
          <w:rFonts w:hAnsi="宋体"/>
          <w:color w:val="000000" w:themeColor="text1"/>
          <w:sz w:val="24"/>
        </w:rPr>
      </w:pPr>
    </w:p>
    <w:p w14:paraId="679085E7" w14:textId="77777777" w:rsidR="00056D29" w:rsidRPr="000C7BB1" w:rsidRDefault="00056D29">
      <w:pPr>
        <w:pStyle w:val="PlainText"/>
        <w:tabs>
          <w:tab w:val="left" w:pos="284"/>
          <w:tab w:val="left" w:pos="851"/>
        </w:tabs>
        <w:spacing w:line="300" w:lineRule="auto"/>
        <w:ind w:leftChars="136" w:left="286" w:firstLineChars="200" w:firstLine="480"/>
        <w:rPr>
          <w:rFonts w:hAnsi="宋体"/>
          <w:color w:val="000000" w:themeColor="text1"/>
          <w:sz w:val="24"/>
        </w:rPr>
      </w:pPr>
    </w:p>
    <w:p w14:paraId="2E6DD5A5" w14:textId="77777777" w:rsidR="00056D29" w:rsidRPr="000C7BB1" w:rsidRDefault="00056D29">
      <w:pPr>
        <w:pStyle w:val="PlainText"/>
        <w:tabs>
          <w:tab w:val="left" w:pos="284"/>
          <w:tab w:val="left" w:pos="851"/>
        </w:tabs>
        <w:spacing w:line="300" w:lineRule="auto"/>
        <w:ind w:leftChars="136" w:left="286" w:firstLineChars="200" w:firstLine="480"/>
        <w:rPr>
          <w:rFonts w:hAnsi="宋体"/>
          <w:color w:val="000000" w:themeColor="text1"/>
          <w:sz w:val="24"/>
        </w:rPr>
      </w:pPr>
    </w:p>
    <w:p w14:paraId="46A9F5E7" w14:textId="77777777" w:rsidR="00056D29" w:rsidRPr="000C7BB1" w:rsidRDefault="00056D29">
      <w:pPr>
        <w:pStyle w:val="PlainText"/>
        <w:tabs>
          <w:tab w:val="left" w:pos="284"/>
          <w:tab w:val="left" w:pos="851"/>
        </w:tabs>
        <w:spacing w:line="300" w:lineRule="auto"/>
        <w:ind w:leftChars="136" w:left="286" w:firstLineChars="200" w:firstLine="480"/>
        <w:rPr>
          <w:rFonts w:hAnsi="宋体"/>
          <w:color w:val="000000" w:themeColor="text1"/>
          <w:sz w:val="24"/>
        </w:rPr>
      </w:pPr>
    </w:p>
    <w:p w14:paraId="014B8C64" w14:textId="77777777" w:rsidR="00056D29" w:rsidRPr="000C7BB1" w:rsidRDefault="00056D29">
      <w:pPr>
        <w:pStyle w:val="PlainText"/>
        <w:tabs>
          <w:tab w:val="left" w:pos="284"/>
          <w:tab w:val="left" w:pos="851"/>
        </w:tabs>
        <w:spacing w:line="300" w:lineRule="auto"/>
        <w:ind w:leftChars="136" w:left="286" w:firstLineChars="200" w:firstLine="480"/>
        <w:rPr>
          <w:rFonts w:hAnsi="宋体"/>
          <w:color w:val="000000" w:themeColor="text1"/>
          <w:sz w:val="24"/>
        </w:rPr>
      </w:pPr>
    </w:p>
    <w:p w14:paraId="4A559A44" w14:textId="77777777" w:rsidR="00056D29" w:rsidRPr="000C7BB1" w:rsidRDefault="00056D29">
      <w:pPr>
        <w:pStyle w:val="PlainText"/>
        <w:tabs>
          <w:tab w:val="left" w:pos="284"/>
          <w:tab w:val="left" w:pos="851"/>
        </w:tabs>
        <w:spacing w:line="300" w:lineRule="auto"/>
        <w:ind w:leftChars="136" w:left="286" w:firstLineChars="200" w:firstLine="480"/>
        <w:rPr>
          <w:rFonts w:hAnsi="宋体"/>
          <w:color w:val="000000" w:themeColor="text1"/>
          <w:sz w:val="24"/>
        </w:rPr>
      </w:pPr>
    </w:p>
    <w:p w14:paraId="510BF68C" w14:textId="77777777" w:rsidR="00056D29" w:rsidRPr="000C7BB1" w:rsidRDefault="00056D29">
      <w:pPr>
        <w:pStyle w:val="PlainText"/>
        <w:tabs>
          <w:tab w:val="left" w:pos="284"/>
          <w:tab w:val="left" w:pos="851"/>
        </w:tabs>
        <w:spacing w:line="300" w:lineRule="auto"/>
        <w:ind w:leftChars="136" w:left="286" w:firstLineChars="200" w:firstLine="480"/>
        <w:rPr>
          <w:rFonts w:hAnsi="宋体" w:cs="仿宋_GB2312"/>
          <w:color w:val="000000" w:themeColor="text1"/>
          <w:sz w:val="24"/>
          <w:lang w:val="zh-CN"/>
        </w:rPr>
      </w:pPr>
    </w:p>
    <w:p w14:paraId="52FE47FA" w14:textId="77777777" w:rsidR="00056D29" w:rsidRPr="000C7BB1" w:rsidRDefault="00056D29">
      <w:pPr>
        <w:pStyle w:val="PlainText"/>
        <w:tabs>
          <w:tab w:val="left" w:pos="284"/>
          <w:tab w:val="left" w:pos="851"/>
        </w:tabs>
        <w:spacing w:line="300" w:lineRule="auto"/>
        <w:ind w:leftChars="136" w:left="286" w:firstLineChars="200" w:firstLine="480"/>
        <w:rPr>
          <w:rFonts w:hAnsi="宋体" w:cs="仿宋_GB2312"/>
          <w:color w:val="000000" w:themeColor="text1"/>
          <w:sz w:val="24"/>
          <w:lang w:val="zh-CN"/>
        </w:rPr>
      </w:pPr>
    </w:p>
    <w:p w14:paraId="001C29FA" w14:textId="77777777" w:rsidR="00056D29" w:rsidRPr="000C7BB1" w:rsidRDefault="00056D29">
      <w:pPr>
        <w:pStyle w:val="PlainText"/>
        <w:tabs>
          <w:tab w:val="left" w:pos="284"/>
          <w:tab w:val="left" w:pos="851"/>
        </w:tabs>
        <w:spacing w:line="300" w:lineRule="auto"/>
        <w:ind w:leftChars="136" w:left="286" w:firstLineChars="200" w:firstLine="480"/>
        <w:rPr>
          <w:rFonts w:hAnsi="宋体" w:cs="仿宋_GB2312"/>
          <w:color w:val="000000" w:themeColor="text1"/>
          <w:sz w:val="24"/>
          <w:lang w:val="zh-CN"/>
        </w:rPr>
      </w:pPr>
    </w:p>
    <w:p w14:paraId="5382FB5D" w14:textId="77777777" w:rsidR="00056D29" w:rsidRPr="000C7BB1" w:rsidRDefault="00056D29">
      <w:pPr>
        <w:pStyle w:val="PlainText"/>
        <w:tabs>
          <w:tab w:val="left" w:pos="284"/>
          <w:tab w:val="left" w:pos="851"/>
        </w:tabs>
        <w:spacing w:line="300" w:lineRule="auto"/>
        <w:ind w:leftChars="136" w:left="286" w:firstLineChars="200" w:firstLine="480"/>
        <w:rPr>
          <w:rFonts w:hAnsi="宋体" w:cs="仿宋_GB2312"/>
          <w:color w:val="000000" w:themeColor="text1"/>
          <w:sz w:val="24"/>
          <w:lang w:val="zh-CN"/>
        </w:rPr>
      </w:pPr>
    </w:p>
    <w:p w14:paraId="62F20AAE" w14:textId="77777777" w:rsidR="00056D29" w:rsidRPr="000C7BB1" w:rsidRDefault="00286F69">
      <w:pPr>
        <w:pStyle w:val="PlainText"/>
        <w:tabs>
          <w:tab w:val="left" w:pos="284"/>
          <w:tab w:val="left" w:pos="851"/>
        </w:tabs>
        <w:spacing w:line="300" w:lineRule="auto"/>
        <w:ind w:leftChars="136" w:left="286" w:firstLineChars="200" w:firstLine="480"/>
        <w:rPr>
          <w:rFonts w:hAnsi="宋体" w:cs="仿宋_GB2312"/>
          <w:color w:val="000000" w:themeColor="text1"/>
          <w:sz w:val="24"/>
          <w:lang w:val="zh-CN"/>
        </w:rPr>
      </w:pPr>
      <w:r w:rsidRPr="000C7BB1">
        <w:rPr>
          <w:rFonts w:hAnsi="宋体" w:cs="仿宋_GB2312" w:hint="eastAsia"/>
          <w:color w:val="000000" w:themeColor="text1"/>
          <w:sz w:val="24"/>
          <w:lang w:val="zh-CN"/>
        </w:rPr>
        <w:t>说明：</w:t>
      </w:r>
    </w:p>
    <w:p w14:paraId="7A90B303" w14:textId="77777777" w:rsidR="00056D29" w:rsidRPr="000C7BB1" w:rsidRDefault="00286F69">
      <w:pPr>
        <w:tabs>
          <w:tab w:val="left" w:pos="284"/>
          <w:tab w:val="left" w:pos="851"/>
        </w:tabs>
        <w:spacing w:line="300" w:lineRule="auto"/>
        <w:ind w:leftChars="136" w:left="286" w:firstLineChars="200" w:firstLine="480"/>
        <w:rPr>
          <w:rFonts w:hAnsi="宋体" w:cs="仿宋_GB2312"/>
          <w:color w:val="000000" w:themeColor="text1"/>
          <w:sz w:val="24"/>
        </w:rPr>
      </w:pPr>
      <w:r w:rsidRPr="000C7BB1">
        <w:rPr>
          <w:rFonts w:hAnsi="宋体" w:cs="仿宋_GB2312" w:hint="eastAsia"/>
          <w:color w:val="000000" w:themeColor="text1"/>
          <w:sz w:val="24"/>
        </w:rPr>
        <w:t>法定代表人为投标人代表并亲自签署投标书的可不提交</w:t>
      </w:r>
    </w:p>
    <w:p w14:paraId="4C6A0389" w14:textId="5E55E0E1" w:rsidR="00056D29" w:rsidRDefault="00056D29">
      <w:pPr>
        <w:widowControl/>
        <w:jc w:val="left"/>
        <w:rPr>
          <w:rFonts w:hAnsi="宋体" w:cs="仿宋_GB2312"/>
          <w:color w:val="000000" w:themeColor="text1"/>
          <w:sz w:val="24"/>
        </w:rPr>
      </w:pPr>
    </w:p>
    <w:p w14:paraId="1FA10343" w14:textId="227300CD" w:rsidR="00F17AF2" w:rsidRDefault="00F17AF2">
      <w:pPr>
        <w:widowControl/>
        <w:jc w:val="left"/>
        <w:rPr>
          <w:rFonts w:hAnsi="宋体" w:cs="仿宋_GB2312"/>
          <w:color w:val="000000" w:themeColor="text1"/>
          <w:sz w:val="24"/>
        </w:rPr>
      </w:pPr>
    </w:p>
    <w:p w14:paraId="30F2843A" w14:textId="58EEF760" w:rsidR="00F17AF2" w:rsidRDefault="00F17AF2">
      <w:pPr>
        <w:widowControl/>
        <w:jc w:val="left"/>
        <w:rPr>
          <w:rFonts w:hAnsi="宋体" w:cs="仿宋_GB2312"/>
          <w:color w:val="000000" w:themeColor="text1"/>
          <w:sz w:val="24"/>
        </w:rPr>
      </w:pPr>
    </w:p>
    <w:p w14:paraId="6294F7A3" w14:textId="4DBFEE18" w:rsidR="00F17AF2" w:rsidRDefault="00F17AF2">
      <w:pPr>
        <w:widowControl/>
        <w:jc w:val="left"/>
        <w:rPr>
          <w:rFonts w:hAnsi="宋体" w:cs="仿宋_GB2312"/>
          <w:color w:val="000000" w:themeColor="text1"/>
          <w:sz w:val="24"/>
        </w:rPr>
      </w:pPr>
    </w:p>
    <w:p w14:paraId="571DE7F5" w14:textId="4C3F6202" w:rsidR="00F17AF2" w:rsidRDefault="00F17AF2">
      <w:pPr>
        <w:widowControl/>
        <w:jc w:val="left"/>
        <w:rPr>
          <w:rFonts w:hAnsi="宋体" w:cs="仿宋_GB2312"/>
          <w:color w:val="000000" w:themeColor="text1"/>
          <w:sz w:val="24"/>
        </w:rPr>
      </w:pPr>
    </w:p>
    <w:p w14:paraId="369FB9F9" w14:textId="29EE4936" w:rsidR="00F17AF2" w:rsidRDefault="00F17AF2">
      <w:pPr>
        <w:widowControl/>
        <w:jc w:val="left"/>
        <w:rPr>
          <w:rFonts w:hAnsi="宋体" w:cs="仿宋_GB2312"/>
          <w:color w:val="000000" w:themeColor="text1"/>
          <w:sz w:val="24"/>
        </w:rPr>
      </w:pPr>
    </w:p>
    <w:p w14:paraId="67056AFB" w14:textId="77777777" w:rsidR="00F17AF2" w:rsidRPr="000C7BB1" w:rsidRDefault="00F17AF2">
      <w:pPr>
        <w:widowControl/>
        <w:jc w:val="left"/>
        <w:rPr>
          <w:rFonts w:hAnsi="宋体" w:cs="仿宋_GB2312"/>
          <w:color w:val="000000" w:themeColor="text1"/>
          <w:sz w:val="24"/>
        </w:rPr>
        <w:sectPr w:rsidR="00F17AF2" w:rsidRPr="000C7BB1" w:rsidSect="00170630">
          <w:headerReference w:type="default" r:id="rId9"/>
          <w:footerReference w:type="even" r:id="rId10"/>
          <w:footerReference w:type="default" r:id="rId11"/>
          <w:headerReference w:type="first" r:id="rId12"/>
          <w:pgSz w:w="11906" w:h="16838"/>
          <w:pgMar w:top="1418" w:right="1418" w:bottom="1134" w:left="1418" w:header="964" w:footer="964" w:gutter="57"/>
          <w:cols w:space="720"/>
          <w:docGrid w:linePitch="285"/>
        </w:sectPr>
      </w:pPr>
    </w:p>
    <w:p w14:paraId="44FFAE7B" w14:textId="2688BEA1" w:rsidR="00056D29" w:rsidRPr="000C7BB1" w:rsidRDefault="00FB6A8A" w:rsidP="00380E5C">
      <w:pPr>
        <w:tabs>
          <w:tab w:val="left" w:pos="0"/>
        </w:tabs>
        <w:rPr>
          <w:rFonts w:ascii="宋体" w:hAnsi="宋体"/>
          <w:b/>
          <w:color w:val="000000" w:themeColor="text1"/>
          <w:sz w:val="24"/>
        </w:rPr>
      </w:pPr>
      <w:r w:rsidRPr="000C7BB1">
        <w:rPr>
          <w:rFonts w:ascii="宋体" w:hAnsi="宋体"/>
          <w:color w:val="000000" w:themeColor="text1"/>
          <w:sz w:val="24"/>
        </w:rPr>
        <w:lastRenderedPageBreak/>
        <w:t xml:space="preserve">                        </w:t>
      </w:r>
      <w:r w:rsidR="00286F69" w:rsidRPr="000C7BB1">
        <w:rPr>
          <w:rFonts w:ascii="宋体" w:hAnsi="宋体" w:hint="eastAsia"/>
          <w:b/>
          <w:color w:val="000000" w:themeColor="text1"/>
          <w:sz w:val="24"/>
        </w:rPr>
        <w:t>商务评审自查表</w:t>
      </w:r>
    </w:p>
    <w:tbl>
      <w:tblPr>
        <w:tblW w:w="55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5812"/>
        <w:gridCol w:w="2636"/>
      </w:tblGrid>
      <w:tr w:rsidR="00610304" w:rsidRPr="000C7BB1" w14:paraId="35CBE35A" w14:textId="77777777" w:rsidTr="00380E5C">
        <w:trPr>
          <w:trHeight w:val="1338"/>
          <w:jc w:val="center"/>
        </w:trPr>
        <w:tc>
          <w:tcPr>
            <w:tcW w:w="385" w:type="pct"/>
            <w:tcBorders>
              <w:top w:val="single" w:sz="4" w:space="0" w:color="auto"/>
              <w:left w:val="single" w:sz="4" w:space="0" w:color="auto"/>
              <w:bottom w:val="single" w:sz="4" w:space="0" w:color="auto"/>
              <w:right w:val="single" w:sz="4" w:space="0" w:color="auto"/>
            </w:tcBorders>
            <w:vAlign w:val="center"/>
          </w:tcPr>
          <w:p w14:paraId="1FD56C78" w14:textId="77777777" w:rsidR="00056D29" w:rsidRPr="000C7BB1" w:rsidRDefault="00286F69">
            <w:pPr>
              <w:spacing w:line="360" w:lineRule="auto"/>
              <w:rPr>
                <w:rFonts w:ascii="宋体" w:hAnsi="宋体"/>
                <w:b/>
                <w:color w:val="000000" w:themeColor="text1"/>
                <w:szCs w:val="21"/>
              </w:rPr>
            </w:pPr>
            <w:r w:rsidRPr="000C7BB1">
              <w:rPr>
                <w:rFonts w:ascii="宋体" w:hAnsi="宋体" w:hint="eastAsia"/>
                <w:b/>
                <w:color w:val="000000" w:themeColor="text1"/>
                <w:szCs w:val="21"/>
              </w:rPr>
              <w:t>序号</w:t>
            </w:r>
          </w:p>
        </w:tc>
        <w:tc>
          <w:tcPr>
            <w:tcW w:w="3175" w:type="pct"/>
            <w:tcBorders>
              <w:top w:val="single" w:sz="4" w:space="0" w:color="auto"/>
              <w:left w:val="single" w:sz="4" w:space="0" w:color="auto"/>
              <w:bottom w:val="single" w:sz="4" w:space="0" w:color="auto"/>
              <w:right w:val="single" w:sz="4" w:space="0" w:color="auto"/>
            </w:tcBorders>
            <w:vAlign w:val="center"/>
          </w:tcPr>
          <w:p w14:paraId="59AEEB85" w14:textId="72FEDD72" w:rsidR="00056D29" w:rsidRPr="000C7BB1" w:rsidRDefault="00286F69">
            <w:pPr>
              <w:spacing w:line="360" w:lineRule="auto"/>
              <w:ind w:firstLine="422"/>
              <w:jc w:val="center"/>
              <w:rPr>
                <w:rFonts w:ascii="宋体" w:hAnsi="宋体"/>
                <w:b/>
                <w:color w:val="000000" w:themeColor="text1"/>
                <w:szCs w:val="21"/>
              </w:rPr>
            </w:pPr>
            <w:r w:rsidRPr="000C7BB1">
              <w:rPr>
                <w:rFonts w:ascii="宋体" w:hAnsi="宋体" w:hint="eastAsia"/>
                <w:b/>
                <w:color w:val="000000" w:themeColor="text1"/>
                <w:szCs w:val="21"/>
              </w:rPr>
              <w:t>需</w:t>
            </w:r>
            <w:r w:rsidRPr="000C7BB1">
              <w:rPr>
                <w:rFonts w:ascii="宋体" w:hAnsi="宋体"/>
                <w:b/>
                <w:color w:val="000000" w:themeColor="text1"/>
                <w:szCs w:val="21"/>
              </w:rPr>
              <w:t>审查项目</w:t>
            </w:r>
            <w:r w:rsidR="00BC5FC5" w:rsidRPr="000C7BB1">
              <w:rPr>
                <w:rFonts w:ascii="宋体" w:hAnsi="宋体" w:hint="eastAsia"/>
                <w:b/>
                <w:color w:val="000000" w:themeColor="text1"/>
                <w:szCs w:val="21"/>
              </w:rPr>
              <w:t>因素</w:t>
            </w:r>
          </w:p>
        </w:tc>
        <w:tc>
          <w:tcPr>
            <w:tcW w:w="1440" w:type="pct"/>
            <w:tcBorders>
              <w:top w:val="single" w:sz="4" w:space="0" w:color="auto"/>
              <w:left w:val="single" w:sz="4" w:space="0" w:color="auto"/>
              <w:bottom w:val="single" w:sz="4" w:space="0" w:color="auto"/>
              <w:right w:val="single" w:sz="4" w:space="0" w:color="auto"/>
            </w:tcBorders>
            <w:vAlign w:val="center"/>
          </w:tcPr>
          <w:p w14:paraId="268E2270" w14:textId="77777777" w:rsidR="00056D29" w:rsidRPr="000C7BB1" w:rsidRDefault="00286F69">
            <w:pPr>
              <w:spacing w:line="360" w:lineRule="auto"/>
              <w:ind w:firstLine="422"/>
              <w:rPr>
                <w:rFonts w:ascii="宋体" w:hAnsi="宋体"/>
                <w:b/>
                <w:color w:val="000000" w:themeColor="text1"/>
                <w:szCs w:val="21"/>
              </w:rPr>
            </w:pPr>
            <w:r w:rsidRPr="000C7BB1">
              <w:rPr>
                <w:rFonts w:ascii="宋体" w:hAnsi="宋体" w:hint="eastAsia"/>
                <w:b/>
                <w:color w:val="000000" w:themeColor="text1"/>
                <w:szCs w:val="21"/>
              </w:rPr>
              <w:t>证明文件（如有）</w:t>
            </w:r>
          </w:p>
        </w:tc>
      </w:tr>
      <w:tr w:rsidR="005B1D73" w:rsidRPr="000C7BB1" w14:paraId="64D32D88" w14:textId="77777777" w:rsidTr="00380E5C">
        <w:trPr>
          <w:trHeight w:val="850"/>
          <w:jc w:val="center"/>
        </w:trPr>
        <w:tc>
          <w:tcPr>
            <w:tcW w:w="385" w:type="pct"/>
            <w:tcBorders>
              <w:top w:val="single" w:sz="4" w:space="0" w:color="auto"/>
              <w:left w:val="single" w:sz="4" w:space="0" w:color="auto"/>
              <w:bottom w:val="single" w:sz="4" w:space="0" w:color="auto"/>
              <w:right w:val="single" w:sz="4" w:space="0" w:color="auto"/>
            </w:tcBorders>
            <w:vAlign w:val="center"/>
          </w:tcPr>
          <w:p w14:paraId="69DDC42B" w14:textId="77777777" w:rsidR="005B1D73" w:rsidRPr="000C7BB1" w:rsidRDefault="005B1D73" w:rsidP="005B1D73">
            <w:pPr>
              <w:spacing w:line="360" w:lineRule="auto"/>
              <w:jc w:val="center"/>
              <w:rPr>
                <w:rFonts w:ascii="宋体" w:hAnsi="宋体"/>
                <w:color w:val="000000" w:themeColor="text1"/>
                <w:szCs w:val="21"/>
              </w:rPr>
            </w:pPr>
            <w:r w:rsidRPr="000C7BB1">
              <w:rPr>
                <w:rFonts w:ascii="宋体" w:hAnsi="宋体"/>
                <w:color w:val="000000" w:themeColor="text1"/>
                <w:szCs w:val="21"/>
              </w:rPr>
              <w:t>1</w:t>
            </w:r>
          </w:p>
        </w:tc>
        <w:tc>
          <w:tcPr>
            <w:tcW w:w="3175" w:type="pct"/>
            <w:tcBorders>
              <w:top w:val="single" w:sz="4" w:space="0" w:color="auto"/>
              <w:left w:val="single" w:sz="4" w:space="0" w:color="auto"/>
              <w:bottom w:val="single" w:sz="4" w:space="0" w:color="auto"/>
              <w:right w:val="single" w:sz="4" w:space="0" w:color="auto"/>
            </w:tcBorders>
            <w:vAlign w:val="center"/>
          </w:tcPr>
          <w:p w14:paraId="67BD1DEE" w14:textId="5B639E54" w:rsidR="005B1D73" w:rsidRPr="000C7BB1" w:rsidRDefault="005B1D73" w:rsidP="005B1D73">
            <w:pPr>
              <w:rPr>
                <w:rFonts w:ascii="宋体" w:hAnsi="宋体" w:cs="Arial"/>
                <w:color w:val="000000" w:themeColor="text1"/>
                <w:szCs w:val="21"/>
              </w:rPr>
            </w:pPr>
            <w:r w:rsidRPr="000C7BB1">
              <w:rPr>
                <w:rFonts w:ascii="宋体" w:hAnsi="宋体" w:hint="eastAsia"/>
                <w:color w:val="000000" w:themeColor="text1"/>
                <w:szCs w:val="21"/>
              </w:rPr>
              <w:t>商务响应程度</w:t>
            </w:r>
          </w:p>
        </w:tc>
        <w:tc>
          <w:tcPr>
            <w:tcW w:w="1440" w:type="pct"/>
            <w:tcBorders>
              <w:top w:val="single" w:sz="4" w:space="0" w:color="auto"/>
              <w:left w:val="single" w:sz="4" w:space="0" w:color="auto"/>
              <w:bottom w:val="single" w:sz="4" w:space="0" w:color="auto"/>
              <w:right w:val="single" w:sz="4" w:space="0" w:color="auto"/>
            </w:tcBorders>
            <w:vAlign w:val="center"/>
          </w:tcPr>
          <w:p w14:paraId="5D32116B" w14:textId="77777777"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5B1D73" w:rsidRPr="000C7BB1" w14:paraId="4CBC796C" w14:textId="77777777" w:rsidTr="00380E5C">
        <w:trPr>
          <w:trHeight w:val="836"/>
          <w:jc w:val="center"/>
        </w:trPr>
        <w:tc>
          <w:tcPr>
            <w:tcW w:w="385" w:type="pct"/>
            <w:tcBorders>
              <w:top w:val="single" w:sz="4" w:space="0" w:color="auto"/>
              <w:left w:val="single" w:sz="4" w:space="0" w:color="auto"/>
              <w:bottom w:val="single" w:sz="4" w:space="0" w:color="auto"/>
              <w:right w:val="single" w:sz="4" w:space="0" w:color="auto"/>
            </w:tcBorders>
            <w:vAlign w:val="center"/>
          </w:tcPr>
          <w:p w14:paraId="14869752" w14:textId="77777777" w:rsidR="005B1D73" w:rsidRPr="000C7BB1" w:rsidRDefault="005B1D73" w:rsidP="005B1D73">
            <w:pPr>
              <w:spacing w:line="360" w:lineRule="auto"/>
              <w:jc w:val="center"/>
              <w:rPr>
                <w:rFonts w:ascii="宋体" w:hAnsi="宋体"/>
                <w:color w:val="000000" w:themeColor="text1"/>
                <w:szCs w:val="21"/>
              </w:rPr>
            </w:pPr>
            <w:r w:rsidRPr="000C7BB1">
              <w:rPr>
                <w:rFonts w:ascii="宋体" w:hAnsi="宋体"/>
                <w:color w:val="000000" w:themeColor="text1"/>
                <w:szCs w:val="21"/>
              </w:rPr>
              <w:t>2</w:t>
            </w:r>
          </w:p>
        </w:tc>
        <w:tc>
          <w:tcPr>
            <w:tcW w:w="3175" w:type="pct"/>
            <w:tcBorders>
              <w:top w:val="single" w:sz="4" w:space="0" w:color="auto"/>
              <w:left w:val="single" w:sz="4" w:space="0" w:color="auto"/>
              <w:bottom w:val="single" w:sz="4" w:space="0" w:color="auto"/>
              <w:right w:val="single" w:sz="4" w:space="0" w:color="auto"/>
            </w:tcBorders>
            <w:vAlign w:val="center"/>
          </w:tcPr>
          <w:p w14:paraId="0D042E7F" w14:textId="56603C52" w:rsidR="005B1D73" w:rsidRPr="000C7BB1" w:rsidRDefault="005B1D73" w:rsidP="005B1D73">
            <w:pPr>
              <w:ind w:left="-50" w:right="-37"/>
              <w:rPr>
                <w:rFonts w:ascii="宋体" w:hAnsi="宋体"/>
                <w:color w:val="000000" w:themeColor="text1"/>
                <w:szCs w:val="21"/>
              </w:rPr>
            </w:pPr>
            <w:r w:rsidRPr="000C7BB1">
              <w:rPr>
                <w:rFonts w:ascii="宋体" w:hAnsi="宋体" w:cs="宋体" w:hint="eastAsia"/>
                <w:color w:val="000000" w:themeColor="text1"/>
              </w:rPr>
              <w:t>管理体系认证</w:t>
            </w:r>
          </w:p>
        </w:tc>
        <w:tc>
          <w:tcPr>
            <w:tcW w:w="1440" w:type="pct"/>
            <w:tcBorders>
              <w:top w:val="single" w:sz="4" w:space="0" w:color="auto"/>
              <w:left w:val="single" w:sz="4" w:space="0" w:color="auto"/>
              <w:bottom w:val="single" w:sz="4" w:space="0" w:color="auto"/>
              <w:right w:val="single" w:sz="4" w:space="0" w:color="auto"/>
            </w:tcBorders>
            <w:vAlign w:val="center"/>
          </w:tcPr>
          <w:p w14:paraId="747878BA" w14:textId="77777777"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5B1D73" w:rsidRPr="000C7BB1" w14:paraId="3DCDB67E" w14:textId="77777777" w:rsidTr="00380E5C">
        <w:trPr>
          <w:trHeight w:val="836"/>
          <w:jc w:val="center"/>
        </w:trPr>
        <w:tc>
          <w:tcPr>
            <w:tcW w:w="385" w:type="pct"/>
            <w:tcBorders>
              <w:top w:val="single" w:sz="4" w:space="0" w:color="auto"/>
              <w:left w:val="single" w:sz="4" w:space="0" w:color="auto"/>
              <w:bottom w:val="single" w:sz="4" w:space="0" w:color="auto"/>
              <w:right w:val="single" w:sz="4" w:space="0" w:color="auto"/>
            </w:tcBorders>
            <w:vAlign w:val="center"/>
          </w:tcPr>
          <w:p w14:paraId="758AF5D4" w14:textId="77777777"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3</w:t>
            </w:r>
          </w:p>
        </w:tc>
        <w:tc>
          <w:tcPr>
            <w:tcW w:w="3175" w:type="pct"/>
            <w:tcBorders>
              <w:top w:val="single" w:sz="4" w:space="0" w:color="auto"/>
              <w:left w:val="single" w:sz="4" w:space="0" w:color="auto"/>
              <w:bottom w:val="single" w:sz="4" w:space="0" w:color="auto"/>
              <w:right w:val="single" w:sz="4" w:space="0" w:color="auto"/>
            </w:tcBorders>
            <w:vAlign w:val="center"/>
          </w:tcPr>
          <w:p w14:paraId="4A7590D2" w14:textId="5E4A672C" w:rsidR="005B1D73" w:rsidRPr="000C7BB1" w:rsidRDefault="005B1D73" w:rsidP="005B1D73">
            <w:pPr>
              <w:ind w:left="-50" w:right="-37"/>
              <w:rPr>
                <w:rFonts w:ascii="宋体" w:hAnsi="宋体"/>
                <w:color w:val="000000" w:themeColor="text1"/>
                <w:szCs w:val="21"/>
              </w:rPr>
            </w:pPr>
            <w:r w:rsidRPr="000C7BB1">
              <w:rPr>
                <w:rFonts w:ascii="宋体" w:hAnsi="宋体" w:hint="eastAsia"/>
                <w:color w:val="000000" w:themeColor="text1"/>
              </w:rPr>
              <w:t>纳税情况</w:t>
            </w:r>
          </w:p>
        </w:tc>
        <w:tc>
          <w:tcPr>
            <w:tcW w:w="1440" w:type="pct"/>
            <w:tcBorders>
              <w:top w:val="single" w:sz="4" w:space="0" w:color="auto"/>
              <w:left w:val="single" w:sz="4" w:space="0" w:color="auto"/>
              <w:bottom w:val="single" w:sz="4" w:space="0" w:color="auto"/>
              <w:right w:val="single" w:sz="4" w:space="0" w:color="auto"/>
            </w:tcBorders>
            <w:vAlign w:val="center"/>
          </w:tcPr>
          <w:p w14:paraId="1B4193BF" w14:textId="20B8E0FF"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5B1D73" w:rsidRPr="000C7BB1" w14:paraId="2BE64214" w14:textId="77777777" w:rsidTr="00380E5C">
        <w:trPr>
          <w:trHeight w:val="844"/>
          <w:jc w:val="center"/>
        </w:trPr>
        <w:tc>
          <w:tcPr>
            <w:tcW w:w="385" w:type="pct"/>
            <w:tcBorders>
              <w:top w:val="single" w:sz="4" w:space="0" w:color="auto"/>
              <w:left w:val="single" w:sz="4" w:space="0" w:color="auto"/>
              <w:bottom w:val="single" w:sz="4" w:space="0" w:color="auto"/>
              <w:right w:val="single" w:sz="4" w:space="0" w:color="auto"/>
            </w:tcBorders>
            <w:vAlign w:val="center"/>
          </w:tcPr>
          <w:p w14:paraId="43CE36BD" w14:textId="36868072"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4</w:t>
            </w:r>
          </w:p>
        </w:tc>
        <w:tc>
          <w:tcPr>
            <w:tcW w:w="3175" w:type="pct"/>
            <w:tcBorders>
              <w:top w:val="single" w:sz="4" w:space="0" w:color="auto"/>
              <w:left w:val="single" w:sz="4" w:space="0" w:color="auto"/>
              <w:bottom w:val="single" w:sz="4" w:space="0" w:color="auto"/>
              <w:right w:val="single" w:sz="4" w:space="0" w:color="auto"/>
            </w:tcBorders>
            <w:vAlign w:val="center"/>
          </w:tcPr>
          <w:p w14:paraId="5916C747" w14:textId="4BA21F0D" w:rsidR="005B1D73" w:rsidRPr="000C7BB1" w:rsidRDefault="005B1D73" w:rsidP="005B1D73">
            <w:pPr>
              <w:jc w:val="left"/>
              <w:rPr>
                <w:rFonts w:ascii="宋体" w:hAnsi="宋体"/>
                <w:color w:val="000000" w:themeColor="text1"/>
                <w:szCs w:val="21"/>
              </w:rPr>
            </w:pPr>
            <w:r w:rsidRPr="000C7BB1">
              <w:rPr>
                <w:rFonts w:ascii="宋体" w:hAnsi="宋体" w:hint="eastAsia"/>
                <w:color w:val="000000" w:themeColor="text1"/>
              </w:rPr>
              <w:t>资信业绩</w:t>
            </w:r>
          </w:p>
        </w:tc>
        <w:tc>
          <w:tcPr>
            <w:tcW w:w="1440" w:type="pct"/>
            <w:tcBorders>
              <w:top w:val="single" w:sz="4" w:space="0" w:color="auto"/>
              <w:left w:val="single" w:sz="4" w:space="0" w:color="auto"/>
              <w:bottom w:val="single" w:sz="4" w:space="0" w:color="auto"/>
              <w:right w:val="single" w:sz="4" w:space="0" w:color="auto"/>
            </w:tcBorders>
            <w:vAlign w:val="center"/>
          </w:tcPr>
          <w:p w14:paraId="59E7C7BB" w14:textId="7023C14B"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见投标文件（）页</w:t>
            </w:r>
          </w:p>
        </w:tc>
      </w:tr>
      <w:tr w:rsidR="005B1D73" w:rsidRPr="000C7BB1" w14:paraId="12EB1B86" w14:textId="77777777" w:rsidTr="00380E5C">
        <w:trPr>
          <w:trHeight w:val="842"/>
          <w:jc w:val="center"/>
        </w:trPr>
        <w:tc>
          <w:tcPr>
            <w:tcW w:w="385" w:type="pct"/>
            <w:tcBorders>
              <w:top w:val="single" w:sz="4" w:space="0" w:color="auto"/>
              <w:left w:val="single" w:sz="4" w:space="0" w:color="auto"/>
              <w:bottom w:val="single" w:sz="4" w:space="0" w:color="auto"/>
              <w:right w:val="single" w:sz="4" w:space="0" w:color="auto"/>
            </w:tcBorders>
            <w:vAlign w:val="center"/>
          </w:tcPr>
          <w:p w14:paraId="17DECAC8" w14:textId="4249F55E" w:rsidR="005B1D73" w:rsidRPr="000C7BB1" w:rsidRDefault="005B1D73" w:rsidP="005B1D73">
            <w:pPr>
              <w:spacing w:line="360" w:lineRule="auto"/>
              <w:jc w:val="center"/>
              <w:rPr>
                <w:rFonts w:ascii="宋体" w:hAnsi="宋体"/>
                <w:color w:val="000000" w:themeColor="text1"/>
                <w:szCs w:val="21"/>
              </w:rPr>
            </w:pPr>
            <w:r w:rsidRPr="000C7BB1">
              <w:rPr>
                <w:rFonts w:ascii="宋体" w:hAnsi="宋体"/>
                <w:color w:val="000000" w:themeColor="text1"/>
                <w:szCs w:val="21"/>
              </w:rPr>
              <w:t>5</w:t>
            </w:r>
          </w:p>
        </w:tc>
        <w:tc>
          <w:tcPr>
            <w:tcW w:w="3175" w:type="pct"/>
            <w:tcBorders>
              <w:top w:val="single" w:sz="4" w:space="0" w:color="auto"/>
              <w:left w:val="single" w:sz="4" w:space="0" w:color="auto"/>
              <w:bottom w:val="single" w:sz="4" w:space="0" w:color="auto"/>
              <w:right w:val="single" w:sz="4" w:space="0" w:color="auto"/>
            </w:tcBorders>
            <w:vAlign w:val="center"/>
          </w:tcPr>
          <w:p w14:paraId="59160750" w14:textId="2B3A7621" w:rsidR="005B1D73" w:rsidRPr="000C7BB1" w:rsidRDefault="005B1D73" w:rsidP="005B1D73">
            <w:pPr>
              <w:ind w:left="-50" w:right="-37"/>
              <w:rPr>
                <w:rFonts w:ascii="宋体" w:hAnsi="宋体"/>
                <w:color w:val="000000" w:themeColor="text1"/>
                <w:szCs w:val="21"/>
              </w:rPr>
            </w:pPr>
            <w:r w:rsidRPr="000C7BB1">
              <w:rPr>
                <w:rFonts w:hint="eastAsia"/>
                <w:color w:val="000000" w:themeColor="text1"/>
              </w:rPr>
              <w:t>连锁经营情况</w:t>
            </w:r>
          </w:p>
        </w:tc>
        <w:tc>
          <w:tcPr>
            <w:tcW w:w="1440" w:type="pct"/>
            <w:tcBorders>
              <w:top w:val="single" w:sz="4" w:space="0" w:color="auto"/>
              <w:left w:val="single" w:sz="4" w:space="0" w:color="auto"/>
              <w:bottom w:val="single" w:sz="4" w:space="0" w:color="auto"/>
              <w:right w:val="single" w:sz="4" w:space="0" w:color="auto"/>
            </w:tcBorders>
            <w:vAlign w:val="center"/>
          </w:tcPr>
          <w:p w14:paraId="3D236BCB" w14:textId="6F9C5918" w:rsidR="005B1D73" w:rsidRPr="000C7BB1" w:rsidRDefault="005B1D73" w:rsidP="005B1D73">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bl>
    <w:p w14:paraId="4B895C31" w14:textId="77777777" w:rsidR="00056D29" w:rsidRPr="000C7BB1" w:rsidRDefault="00286F69">
      <w:pPr>
        <w:pStyle w:val="BodyText3"/>
        <w:ind w:left="424" w:hangingChars="202" w:hanging="424"/>
        <w:rPr>
          <w:color w:val="000000" w:themeColor="text1"/>
          <w:sz w:val="21"/>
          <w:szCs w:val="21"/>
          <w:lang w:val="en-GB"/>
        </w:rPr>
      </w:pPr>
      <w:r w:rsidRPr="000C7BB1">
        <w:rPr>
          <w:rFonts w:hint="eastAsia"/>
          <w:color w:val="000000" w:themeColor="text1"/>
          <w:sz w:val="21"/>
          <w:szCs w:val="21"/>
          <w:lang w:val="en-GB"/>
        </w:rPr>
        <w:t>注：1</w:t>
      </w:r>
      <w:r w:rsidRPr="000C7BB1">
        <w:rPr>
          <w:color w:val="000000" w:themeColor="text1"/>
          <w:sz w:val="21"/>
          <w:szCs w:val="21"/>
          <w:lang w:val="en-GB"/>
        </w:rPr>
        <w:t>、</w:t>
      </w:r>
      <w:r w:rsidRPr="000C7BB1">
        <w:rPr>
          <w:rFonts w:hint="eastAsia"/>
          <w:color w:val="000000" w:themeColor="text1"/>
          <w:sz w:val="21"/>
          <w:szCs w:val="21"/>
        </w:rPr>
        <w:t>报投</w:t>
      </w:r>
      <w:r w:rsidRPr="000C7BB1">
        <w:rPr>
          <w:color w:val="000000" w:themeColor="text1"/>
          <w:sz w:val="21"/>
          <w:szCs w:val="21"/>
        </w:rPr>
        <w:t>标单位</w:t>
      </w:r>
      <w:r w:rsidRPr="000C7BB1">
        <w:rPr>
          <w:rFonts w:hint="eastAsia"/>
          <w:color w:val="000000" w:themeColor="text1"/>
          <w:sz w:val="21"/>
          <w:szCs w:val="21"/>
        </w:rPr>
        <w:t>应根据《商务评审表》的各项内容填写此表</w:t>
      </w:r>
      <w:r w:rsidRPr="000C7BB1">
        <w:rPr>
          <w:rFonts w:hint="eastAsia"/>
          <w:color w:val="000000" w:themeColor="text1"/>
          <w:sz w:val="21"/>
          <w:szCs w:val="21"/>
          <w:lang w:val="en-GB"/>
        </w:rPr>
        <w:t>。</w:t>
      </w:r>
    </w:p>
    <w:p w14:paraId="6FA2A847" w14:textId="77777777" w:rsidR="00056D29" w:rsidRPr="000C7BB1" w:rsidRDefault="00286F69">
      <w:pPr>
        <w:ind w:firstLineChars="200" w:firstLine="420"/>
        <w:rPr>
          <w:rFonts w:ascii="宋体" w:hAnsi="宋体"/>
          <w:color w:val="000000" w:themeColor="text1"/>
        </w:rPr>
      </w:pPr>
      <w:r w:rsidRPr="000C7BB1">
        <w:rPr>
          <w:rFonts w:ascii="宋体" w:hAnsi="宋体"/>
          <w:color w:val="000000" w:themeColor="text1"/>
          <w:szCs w:val="21"/>
          <w:lang w:val="en-GB"/>
        </w:rPr>
        <w:t>2、</w:t>
      </w:r>
      <w:r w:rsidRPr="000C7BB1">
        <w:rPr>
          <w:rFonts w:ascii="宋体" w:hAnsi="宋体" w:hint="eastAsia"/>
          <w:color w:val="000000" w:themeColor="text1"/>
          <w:szCs w:val="21"/>
          <w:lang w:val="en-GB"/>
        </w:rPr>
        <w:t>投标</w:t>
      </w:r>
      <w:r w:rsidRPr="000C7BB1">
        <w:rPr>
          <w:rFonts w:ascii="宋体" w:hAnsi="宋体"/>
          <w:color w:val="000000" w:themeColor="text1"/>
          <w:szCs w:val="21"/>
          <w:lang w:val="en-GB"/>
        </w:rPr>
        <w:t>单位</w:t>
      </w:r>
      <w:r w:rsidRPr="000C7BB1">
        <w:rPr>
          <w:rFonts w:ascii="宋体" w:hAnsi="宋体" w:hint="eastAsia"/>
          <w:color w:val="000000" w:themeColor="text1"/>
          <w:lang w:val="zh-CN"/>
        </w:rPr>
        <w:t>需要逐条填</w:t>
      </w:r>
      <w:r w:rsidRPr="000C7BB1">
        <w:rPr>
          <w:rFonts w:ascii="宋体" w:hAnsi="宋体"/>
          <w:color w:val="000000" w:themeColor="text1"/>
          <w:lang w:val="zh-CN"/>
        </w:rPr>
        <w:t>写</w:t>
      </w:r>
      <w:r w:rsidRPr="000C7BB1">
        <w:rPr>
          <w:rFonts w:ascii="宋体" w:hAnsi="宋体" w:hint="eastAsia"/>
          <w:color w:val="000000" w:themeColor="text1"/>
          <w:lang w:val="zh-CN"/>
        </w:rPr>
        <w:t>，如</w:t>
      </w:r>
      <w:r w:rsidRPr="000C7BB1">
        <w:rPr>
          <w:rFonts w:ascii="宋体" w:hAnsi="宋体"/>
          <w:color w:val="000000" w:themeColor="text1"/>
          <w:lang w:val="zh-CN"/>
        </w:rPr>
        <w:t>有</w:t>
      </w:r>
      <w:r w:rsidRPr="000C7BB1">
        <w:rPr>
          <w:rFonts w:ascii="宋体" w:hAnsi="宋体" w:hint="eastAsia"/>
          <w:color w:val="000000" w:themeColor="text1"/>
          <w:lang w:val="zh-CN"/>
        </w:rPr>
        <w:t>遗漏</w:t>
      </w:r>
      <w:r w:rsidRPr="000C7BB1">
        <w:rPr>
          <w:rFonts w:ascii="宋体" w:hAnsi="宋体"/>
          <w:color w:val="000000" w:themeColor="text1"/>
          <w:lang w:val="zh-CN"/>
        </w:rPr>
        <w:t>，</w:t>
      </w:r>
      <w:r w:rsidRPr="000C7BB1">
        <w:rPr>
          <w:rFonts w:ascii="宋体" w:hAnsi="宋体" w:hint="eastAsia"/>
          <w:color w:val="000000" w:themeColor="text1"/>
          <w:lang w:val="zh-CN"/>
        </w:rPr>
        <w:t>将可能影响评委评分。</w:t>
      </w:r>
    </w:p>
    <w:p w14:paraId="4E1E9BE3" w14:textId="77777777" w:rsidR="00056D29" w:rsidRPr="000C7BB1" w:rsidRDefault="00056D29">
      <w:pPr>
        <w:pStyle w:val="BodyText3"/>
        <w:ind w:left="424" w:hangingChars="202" w:hanging="424"/>
        <w:rPr>
          <w:color w:val="000000" w:themeColor="text1"/>
          <w:sz w:val="21"/>
          <w:szCs w:val="21"/>
        </w:rPr>
      </w:pPr>
    </w:p>
    <w:p w14:paraId="074F231E" w14:textId="77777777" w:rsidR="00056D29" w:rsidRPr="000C7BB1" w:rsidRDefault="00056D29">
      <w:pPr>
        <w:widowControl/>
        <w:tabs>
          <w:tab w:val="left" w:pos="284"/>
          <w:tab w:val="left" w:pos="851"/>
        </w:tabs>
        <w:spacing w:line="300" w:lineRule="auto"/>
        <w:rPr>
          <w:rFonts w:ascii="宋体" w:hAnsi="宋体"/>
          <w:color w:val="000000" w:themeColor="text1"/>
          <w:sz w:val="28"/>
        </w:rPr>
      </w:pPr>
    </w:p>
    <w:p w14:paraId="0202EC9A" w14:textId="3E98FAE9" w:rsidR="00056D29" w:rsidRPr="000C7BB1" w:rsidRDefault="00056D29">
      <w:pPr>
        <w:widowControl/>
        <w:tabs>
          <w:tab w:val="left" w:pos="284"/>
          <w:tab w:val="left" w:pos="851"/>
        </w:tabs>
        <w:spacing w:line="300" w:lineRule="auto"/>
        <w:rPr>
          <w:rFonts w:ascii="宋体" w:hAnsi="宋体"/>
          <w:color w:val="000000" w:themeColor="text1"/>
          <w:sz w:val="28"/>
        </w:rPr>
      </w:pPr>
    </w:p>
    <w:p w14:paraId="0DDEA4CC" w14:textId="3164EC05" w:rsidR="005B1D73" w:rsidRPr="000C7BB1" w:rsidRDefault="005B1D73">
      <w:pPr>
        <w:widowControl/>
        <w:tabs>
          <w:tab w:val="left" w:pos="284"/>
          <w:tab w:val="left" w:pos="851"/>
        </w:tabs>
        <w:spacing w:line="300" w:lineRule="auto"/>
        <w:rPr>
          <w:rFonts w:ascii="宋体" w:hAnsi="宋体"/>
          <w:color w:val="000000" w:themeColor="text1"/>
          <w:sz w:val="28"/>
        </w:rPr>
      </w:pPr>
    </w:p>
    <w:p w14:paraId="07BF415B" w14:textId="4F3AE2C0" w:rsidR="005B1D73" w:rsidRPr="000C7BB1" w:rsidRDefault="005B1D73">
      <w:pPr>
        <w:widowControl/>
        <w:tabs>
          <w:tab w:val="left" w:pos="284"/>
          <w:tab w:val="left" w:pos="851"/>
        </w:tabs>
        <w:spacing w:line="300" w:lineRule="auto"/>
        <w:rPr>
          <w:rFonts w:ascii="宋体" w:hAnsi="宋体"/>
          <w:color w:val="000000" w:themeColor="text1"/>
          <w:sz w:val="28"/>
        </w:rPr>
      </w:pPr>
    </w:p>
    <w:p w14:paraId="2119BD6A" w14:textId="738440EE" w:rsidR="005B1D73" w:rsidRPr="000C7BB1" w:rsidRDefault="005B1D73">
      <w:pPr>
        <w:widowControl/>
        <w:tabs>
          <w:tab w:val="left" w:pos="284"/>
          <w:tab w:val="left" w:pos="851"/>
        </w:tabs>
        <w:spacing w:line="300" w:lineRule="auto"/>
        <w:rPr>
          <w:rFonts w:ascii="宋体" w:hAnsi="宋体"/>
          <w:color w:val="000000" w:themeColor="text1"/>
          <w:sz w:val="28"/>
        </w:rPr>
      </w:pPr>
    </w:p>
    <w:p w14:paraId="33BBD7DB" w14:textId="4854CDE4" w:rsidR="005B1D73" w:rsidRPr="000C7BB1" w:rsidRDefault="005B1D73">
      <w:pPr>
        <w:widowControl/>
        <w:tabs>
          <w:tab w:val="left" w:pos="284"/>
          <w:tab w:val="left" w:pos="851"/>
        </w:tabs>
        <w:spacing w:line="300" w:lineRule="auto"/>
        <w:rPr>
          <w:rFonts w:ascii="宋体" w:hAnsi="宋体"/>
          <w:color w:val="000000" w:themeColor="text1"/>
          <w:sz w:val="28"/>
        </w:rPr>
      </w:pPr>
    </w:p>
    <w:p w14:paraId="786B7BCA" w14:textId="77777777" w:rsidR="005B1D73" w:rsidRPr="000C7BB1" w:rsidRDefault="005B1D73">
      <w:pPr>
        <w:widowControl/>
        <w:tabs>
          <w:tab w:val="left" w:pos="284"/>
          <w:tab w:val="left" w:pos="851"/>
        </w:tabs>
        <w:spacing w:line="300" w:lineRule="auto"/>
        <w:rPr>
          <w:rFonts w:ascii="宋体" w:hAnsi="宋体"/>
          <w:color w:val="000000" w:themeColor="text1"/>
          <w:sz w:val="28"/>
        </w:rPr>
      </w:pPr>
    </w:p>
    <w:p w14:paraId="453B73FC" w14:textId="03B5757F" w:rsidR="00056D29" w:rsidRPr="000C7BB1" w:rsidRDefault="00056D29">
      <w:pPr>
        <w:widowControl/>
        <w:tabs>
          <w:tab w:val="left" w:pos="284"/>
          <w:tab w:val="left" w:pos="851"/>
        </w:tabs>
        <w:spacing w:line="300" w:lineRule="auto"/>
        <w:rPr>
          <w:rFonts w:ascii="宋体" w:hAnsi="宋体"/>
          <w:color w:val="000000" w:themeColor="text1"/>
          <w:sz w:val="28"/>
        </w:rPr>
      </w:pPr>
    </w:p>
    <w:p w14:paraId="6369368B" w14:textId="565E662D" w:rsidR="005B1D73" w:rsidRPr="000C7BB1" w:rsidRDefault="005B1D73">
      <w:pPr>
        <w:widowControl/>
        <w:tabs>
          <w:tab w:val="left" w:pos="284"/>
          <w:tab w:val="left" w:pos="851"/>
        </w:tabs>
        <w:spacing w:line="300" w:lineRule="auto"/>
        <w:rPr>
          <w:rFonts w:ascii="宋体" w:hAnsi="宋体"/>
          <w:color w:val="000000" w:themeColor="text1"/>
          <w:sz w:val="28"/>
        </w:rPr>
      </w:pPr>
    </w:p>
    <w:p w14:paraId="7E82A848" w14:textId="757ECD7C" w:rsidR="005B1D73" w:rsidRPr="000C7BB1" w:rsidRDefault="005B1D73">
      <w:pPr>
        <w:widowControl/>
        <w:tabs>
          <w:tab w:val="left" w:pos="284"/>
          <w:tab w:val="left" w:pos="851"/>
        </w:tabs>
        <w:spacing w:line="300" w:lineRule="auto"/>
        <w:rPr>
          <w:rFonts w:ascii="宋体" w:hAnsi="宋体"/>
          <w:color w:val="000000" w:themeColor="text1"/>
          <w:sz w:val="28"/>
        </w:rPr>
      </w:pPr>
    </w:p>
    <w:p w14:paraId="1C9E0DA7" w14:textId="767E8007" w:rsidR="005B1D73" w:rsidRPr="000C7BB1" w:rsidRDefault="005B1D73">
      <w:pPr>
        <w:widowControl/>
        <w:tabs>
          <w:tab w:val="left" w:pos="284"/>
          <w:tab w:val="left" w:pos="851"/>
        </w:tabs>
        <w:spacing w:line="300" w:lineRule="auto"/>
        <w:rPr>
          <w:rFonts w:ascii="宋体" w:hAnsi="宋体"/>
          <w:color w:val="000000" w:themeColor="text1"/>
          <w:sz w:val="28"/>
        </w:rPr>
      </w:pPr>
    </w:p>
    <w:p w14:paraId="6E028DDE" w14:textId="73096B44" w:rsidR="005B1D73" w:rsidRPr="000C7BB1" w:rsidRDefault="005B1D73">
      <w:pPr>
        <w:widowControl/>
        <w:tabs>
          <w:tab w:val="left" w:pos="284"/>
          <w:tab w:val="left" w:pos="851"/>
        </w:tabs>
        <w:spacing w:line="300" w:lineRule="auto"/>
        <w:rPr>
          <w:rFonts w:ascii="宋体" w:hAnsi="宋体"/>
          <w:color w:val="000000" w:themeColor="text1"/>
          <w:sz w:val="28"/>
        </w:rPr>
      </w:pPr>
    </w:p>
    <w:p w14:paraId="4B650604" w14:textId="7DA49A18" w:rsidR="005B1D73" w:rsidRPr="000C7BB1" w:rsidRDefault="005B1D73">
      <w:pPr>
        <w:widowControl/>
        <w:tabs>
          <w:tab w:val="left" w:pos="284"/>
          <w:tab w:val="left" w:pos="851"/>
        </w:tabs>
        <w:spacing w:line="300" w:lineRule="auto"/>
        <w:rPr>
          <w:rFonts w:ascii="宋体" w:hAnsi="宋体"/>
          <w:color w:val="000000" w:themeColor="text1"/>
          <w:sz w:val="28"/>
        </w:rPr>
      </w:pPr>
    </w:p>
    <w:p w14:paraId="2EB89856" w14:textId="77777777" w:rsidR="005B1D73" w:rsidRPr="000C7BB1" w:rsidRDefault="005B1D73">
      <w:pPr>
        <w:widowControl/>
        <w:tabs>
          <w:tab w:val="left" w:pos="284"/>
          <w:tab w:val="left" w:pos="851"/>
        </w:tabs>
        <w:spacing w:line="300" w:lineRule="auto"/>
        <w:rPr>
          <w:rFonts w:ascii="宋体" w:hAnsi="宋体"/>
          <w:color w:val="000000" w:themeColor="text1"/>
          <w:sz w:val="28"/>
        </w:rPr>
      </w:pPr>
    </w:p>
    <w:p w14:paraId="5FFC4AB1" w14:textId="77777777" w:rsidR="0062007B" w:rsidRDefault="0062007B">
      <w:pPr>
        <w:spacing w:line="300" w:lineRule="auto"/>
        <w:jc w:val="center"/>
        <w:rPr>
          <w:rFonts w:ascii="宋体" w:hAnsi="宋体"/>
          <w:b/>
          <w:color w:val="000000" w:themeColor="text1"/>
          <w:sz w:val="28"/>
          <w:szCs w:val="28"/>
        </w:rPr>
      </w:pPr>
    </w:p>
    <w:p w14:paraId="2AC79DAB" w14:textId="77777777" w:rsidR="0062007B" w:rsidRDefault="0062007B">
      <w:pPr>
        <w:spacing w:line="300" w:lineRule="auto"/>
        <w:jc w:val="center"/>
        <w:rPr>
          <w:rFonts w:ascii="宋体" w:hAnsi="宋体"/>
          <w:b/>
          <w:color w:val="000000" w:themeColor="text1"/>
          <w:sz w:val="24"/>
        </w:rPr>
      </w:pPr>
    </w:p>
    <w:p w14:paraId="444EBC4A" w14:textId="6CCA5FBC" w:rsidR="00056D29" w:rsidRPr="000C7BB1" w:rsidRDefault="00286F69">
      <w:pPr>
        <w:spacing w:line="300" w:lineRule="auto"/>
        <w:jc w:val="center"/>
        <w:rPr>
          <w:rFonts w:ascii="宋体" w:hAnsi="宋体"/>
          <w:b/>
          <w:color w:val="000000" w:themeColor="text1"/>
          <w:sz w:val="24"/>
        </w:rPr>
      </w:pPr>
      <w:r w:rsidRPr="000C7BB1">
        <w:rPr>
          <w:rFonts w:ascii="宋体" w:hAnsi="宋体" w:hint="eastAsia"/>
          <w:b/>
          <w:color w:val="000000" w:themeColor="text1"/>
          <w:sz w:val="24"/>
        </w:rPr>
        <w:lastRenderedPageBreak/>
        <w:t>技术评审自查表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5498"/>
        <w:gridCol w:w="1987"/>
      </w:tblGrid>
      <w:tr w:rsidR="00610304" w:rsidRPr="000C7BB1" w14:paraId="73091069" w14:textId="77777777" w:rsidTr="00380E5C">
        <w:trPr>
          <w:trHeight w:val="705"/>
          <w:jc w:val="center"/>
        </w:trPr>
        <w:tc>
          <w:tcPr>
            <w:tcW w:w="442" w:type="pct"/>
            <w:tcBorders>
              <w:top w:val="single" w:sz="4" w:space="0" w:color="auto"/>
              <w:left w:val="single" w:sz="4" w:space="0" w:color="auto"/>
              <w:bottom w:val="single" w:sz="4" w:space="0" w:color="auto"/>
              <w:right w:val="single" w:sz="4" w:space="0" w:color="auto"/>
            </w:tcBorders>
            <w:vAlign w:val="center"/>
          </w:tcPr>
          <w:p w14:paraId="1B9A4784" w14:textId="77777777" w:rsidR="00056D29" w:rsidRPr="000C7BB1" w:rsidRDefault="00286F69">
            <w:pPr>
              <w:spacing w:line="360" w:lineRule="auto"/>
              <w:rPr>
                <w:rFonts w:ascii="宋体" w:hAnsi="宋体"/>
                <w:b/>
                <w:color w:val="000000" w:themeColor="text1"/>
                <w:szCs w:val="21"/>
              </w:rPr>
            </w:pPr>
            <w:r w:rsidRPr="000C7BB1">
              <w:rPr>
                <w:rFonts w:ascii="宋体" w:hAnsi="宋体" w:hint="eastAsia"/>
                <w:b/>
                <w:color w:val="000000" w:themeColor="text1"/>
                <w:szCs w:val="21"/>
              </w:rPr>
              <w:t>序号</w:t>
            </w:r>
          </w:p>
        </w:tc>
        <w:tc>
          <w:tcPr>
            <w:tcW w:w="3348" w:type="pct"/>
            <w:tcBorders>
              <w:top w:val="single" w:sz="4" w:space="0" w:color="auto"/>
              <w:left w:val="single" w:sz="4" w:space="0" w:color="auto"/>
              <w:bottom w:val="single" w:sz="4" w:space="0" w:color="auto"/>
              <w:right w:val="single" w:sz="4" w:space="0" w:color="auto"/>
            </w:tcBorders>
            <w:vAlign w:val="center"/>
          </w:tcPr>
          <w:p w14:paraId="08B64442" w14:textId="4CC35655" w:rsidR="00056D29" w:rsidRPr="000C7BB1" w:rsidRDefault="00286F69">
            <w:pPr>
              <w:spacing w:line="360" w:lineRule="auto"/>
              <w:ind w:firstLine="422"/>
              <w:jc w:val="center"/>
              <w:rPr>
                <w:rFonts w:ascii="宋体" w:hAnsi="宋体"/>
                <w:b/>
                <w:color w:val="000000" w:themeColor="text1"/>
                <w:szCs w:val="21"/>
              </w:rPr>
            </w:pPr>
            <w:r w:rsidRPr="000C7BB1">
              <w:rPr>
                <w:rFonts w:ascii="宋体" w:hAnsi="宋体" w:hint="eastAsia"/>
                <w:b/>
                <w:color w:val="000000" w:themeColor="text1"/>
                <w:szCs w:val="21"/>
              </w:rPr>
              <w:t>需</w:t>
            </w:r>
            <w:r w:rsidRPr="000C7BB1">
              <w:rPr>
                <w:rFonts w:ascii="宋体" w:hAnsi="宋体"/>
                <w:b/>
                <w:color w:val="000000" w:themeColor="text1"/>
                <w:szCs w:val="21"/>
              </w:rPr>
              <w:t>审查项目</w:t>
            </w:r>
            <w:r w:rsidR="00BC5FC5" w:rsidRPr="000C7BB1">
              <w:rPr>
                <w:rFonts w:ascii="宋体" w:hAnsi="宋体" w:hint="eastAsia"/>
                <w:b/>
                <w:color w:val="000000" w:themeColor="text1"/>
                <w:szCs w:val="21"/>
              </w:rPr>
              <w:t>因素</w:t>
            </w:r>
          </w:p>
        </w:tc>
        <w:tc>
          <w:tcPr>
            <w:tcW w:w="1210" w:type="pct"/>
            <w:tcBorders>
              <w:top w:val="single" w:sz="4" w:space="0" w:color="auto"/>
              <w:left w:val="single" w:sz="4" w:space="0" w:color="auto"/>
              <w:bottom w:val="single" w:sz="4" w:space="0" w:color="auto"/>
              <w:right w:val="single" w:sz="4" w:space="0" w:color="auto"/>
            </w:tcBorders>
            <w:vAlign w:val="center"/>
          </w:tcPr>
          <w:p w14:paraId="53655F62" w14:textId="77777777" w:rsidR="00056D29" w:rsidRPr="000C7BB1" w:rsidRDefault="00286F69">
            <w:pPr>
              <w:spacing w:line="360" w:lineRule="auto"/>
              <w:rPr>
                <w:rFonts w:ascii="宋体" w:hAnsi="宋体"/>
                <w:b/>
                <w:color w:val="000000" w:themeColor="text1"/>
                <w:szCs w:val="21"/>
              </w:rPr>
            </w:pPr>
            <w:r w:rsidRPr="000C7BB1">
              <w:rPr>
                <w:rFonts w:ascii="宋体" w:hAnsi="宋体" w:hint="eastAsia"/>
                <w:b/>
                <w:color w:val="000000" w:themeColor="text1"/>
                <w:szCs w:val="21"/>
              </w:rPr>
              <w:t>证明文件（如有）</w:t>
            </w:r>
          </w:p>
        </w:tc>
      </w:tr>
      <w:tr w:rsidR="00BC5FC5" w:rsidRPr="000C7BB1" w14:paraId="6E113C92" w14:textId="77777777" w:rsidTr="00380E5C">
        <w:trPr>
          <w:trHeight w:val="545"/>
          <w:jc w:val="center"/>
        </w:trPr>
        <w:tc>
          <w:tcPr>
            <w:tcW w:w="442" w:type="pct"/>
            <w:tcBorders>
              <w:top w:val="single" w:sz="4" w:space="0" w:color="auto"/>
              <w:left w:val="single" w:sz="4" w:space="0" w:color="auto"/>
              <w:bottom w:val="single" w:sz="4" w:space="0" w:color="auto"/>
              <w:right w:val="single" w:sz="4" w:space="0" w:color="auto"/>
            </w:tcBorders>
            <w:vAlign w:val="center"/>
          </w:tcPr>
          <w:p w14:paraId="3D494D66" w14:textId="5A74C525"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1</w:t>
            </w:r>
          </w:p>
        </w:tc>
        <w:tc>
          <w:tcPr>
            <w:tcW w:w="3348" w:type="pct"/>
            <w:tcBorders>
              <w:top w:val="single" w:sz="4" w:space="0" w:color="auto"/>
              <w:left w:val="single" w:sz="4" w:space="0" w:color="auto"/>
              <w:bottom w:val="single" w:sz="4" w:space="0" w:color="auto"/>
              <w:right w:val="single" w:sz="4" w:space="0" w:color="auto"/>
            </w:tcBorders>
            <w:vAlign w:val="center"/>
          </w:tcPr>
          <w:p w14:paraId="402B0E42" w14:textId="26DB5A51" w:rsidR="00BC5FC5" w:rsidRPr="000C7BB1" w:rsidRDefault="00BC5FC5" w:rsidP="00BC5FC5">
            <w:pPr>
              <w:ind w:left="-50" w:right="-51"/>
              <w:rPr>
                <w:color w:val="000000" w:themeColor="text1"/>
              </w:rPr>
            </w:pPr>
            <w:r w:rsidRPr="000C7BB1">
              <w:rPr>
                <w:rFonts w:hint="eastAsia"/>
                <w:color w:val="000000" w:themeColor="text1"/>
              </w:rPr>
              <w:t>装修方案可行性</w:t>
            </w:r>
          </w:p>
        </w:tc>
        <w:tc>
          <w:tcPr>
            <w:tcW w:w="1210" w:type="pct"/>
            <w:tcBorders>
              <w:top w:val="single" w:sz="4" w:space="0" w:color="auto"/>
              <w:left w:val="single" w:sz="4" w:space="0" w:color="auto"/>
              <w:bottom w:val="single" w:sz="4" w:space="0" w:color="auto"/>
              <w:right w:val="single" w:sz="4" w:space="0" w:color="auto"/>
            </w:tcBorders>
            <w:vAlign w:val="center"/>
          </w:tcPr>
          <w:p w14:paraId="4ECEC966" w14:textId="12912A42" w:rsidR="00BC5FC5" w:rsidRPr="000C7BB1" w:rsidRDefault="00124407" w:rsidP="00BC5FC5">
            <w:pPr>
              <w:spacing w:line="360" w:lineRule="auto"/>
              <w:jc w:val="center"/>
              <w:rPr>
                <w:rFonts w:ascii="宋体" w:hAnsi="宋体"/>
                <w:color w:val="000000" w:themeColor="text1"/>
                <w:szCs w:val="21"/>
              </w:rPr>
            </w:pPr>
            <w:r w:rsidRPr="00124407">
              <w:rPr>
                <w:rFonts w:ascii="宋体" w:hAnsi="宋体" w:hint="eastAsia"/>
                <w:color w:val="000000" w:themeColor="text1"/>
                <w:szCs w:val="21"/>
              </w:rPr>
              <w:t>见投标文件（）页</w:t>
            </w:r>
          </w:p>
        </w:tc>
      </w:tr>
      <w:tr w:rsidR="00BC5FC5" w:rsidRPr="000C7BB1" w14:paraId="4F32F89F" w14:textId="77777777" w:rsidTr="00380E5C">
        <w:trPr>
          <w:trHeight w:val="709"/>
          <w:jc w:val="center"/>
        </w:trPr>
        <w:tc>
          <w:tcPr>
            <w:tcW w:w="442" w:type="pct"/>
            <w:tcBorders>
              <w:top w:val="single" w:sz="4" w:space="0" w:color="auto"/>
              <w:left w:val="single" w:sz="4" w:space="0" w:color="auto"/>
              <w:bottom w:val="single" w:sz="4" w:space="0" w:color="auto"/>
              <w:right w:val="single" w:sz="4" w:space="0" w:color="auto"/>
            </w:tcBorders>
            <w:vAlign w:val="center"/>
          </w:tcPr>
          <w:p w14:paraId="027C7838" w14:textId="2EAF2AC2"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2</w:t>
            </w:r>
          </w:p>
        </w:tc>
        <w:tc>
          <w:tcPr>
            <w:tcW w:w="3348" w:type="pct"/>
            <w:tcBorders>
              <w:top w:val="single" w:sz="4" w:space="0" w:color="auto"/>
              <w:left w:val="single" w:sz="4" w:space="0" w:color="auto"/>
              <w:bottom w:val="single" w:sz="4" w:space="0" w:color="auto"/>
              <w:right w:val="single" w:sz="4" w:space="0" w:color="auto"/>
            </w:tcBorders>
            <w:vAlign w:val="center"/>
          </w:tcPr>
          <w:p w14:paraId="7C1CBE5A" w14:textId="57625534" w:rsidR="00BC5FC5" w:rsidRPr="000C7BB1" w:rsidRDefault="00BC5FC5" w:rsidP="00BC5FC5">
            <w:pPr>
              <w:ind w:left="-50" w:right="-51"/>
              <w:rPr>
                <w:color w:val="000000" w:themeColor="text1"/>
              </w:rPr>
            </w:pPr>
            <w:r w:rsidRPr="000C7BB1">
              <w:rPr>
                <w:rFonts w:hint="eastAsia"/>
                <w:color w:val="000000" w:themeColor="text1"/>
              </w:rPr>
              <w:t>货源渠道和监管体系</w:t>
            </w:r>
          </w:p>
        </w:tc>
        <w:tc>
          <w:tcPr>
            <w:tcW w:w="1210" w:type="pct"/>
            <w:tcBorders>
              <w:top w:val="single" w:sz="4" w:space="0" w:color="auto"/>
              <w:left w:val="single" w:sz="4" w:space="0" w:color="auto"/>
              <w:bottom w:val="single" w:sz="4" w:space="0" w:color="auto"/>
              <w:right w:val="single" w:sz="4" w:space="0" w:color="auto"/>
            </w:tcBorders>
            <w:vAlign w:val="center"/>
          </w:tcPr>
          <w:p w14:paraId="75BF83DF" w14:textId="67AE865E" w:rsidR="00BC5FC5" w:rsidRPr="000C7BB1" w:rsidRDefault="00124407" w:rsidP="00BC5FC5">
            <w:pPr>
              <w:spacing w:line="360" w:lineRule="auto"/>
              <w:jc w:val="center"/>
              <w:rPr>
                <w:rFonts w:ascii="宋体" w:hAnsi="宋体"/>
                <w:color w:val="000000" w:themeColor="text1"/>
                <w:szCs w:val="21"/>
              </w:rPr>
            </w:pPr>
            <w:r w:rsidRPr="00124407">
              <w:rPr>
                <w:rFonts w:ascii="宋体" w:hAnsi="宋体" w:hint="eastAsia"/>
                <w:color w:val="000000" w:themeColor="text1"/>
                <w:szCs w:val="21"/>
              </w:rPr>
              <w:t>见投标文件（）页</w:t>
            </w:r>
          </w:p>
        </w:tc>
      </w:tr>
      <w:tr w:rsidR="00BC5FC5" w:rsidRPr="000C7BB1" w14:paraId="5AEBEE66" w14:textId="77777777" w:rsidTr="00380E5C">
        <w:trPr>
          <w:trHeight w:val="690"/>
          <w:jc w:val="center"/>
        </w:trPr>
        <w:tc>
          <w:tcPr>
            <w:tcW w:w="442" w:type="pct"/>
            <w:tcBorders>
              <w:top w:val="single" w:sz="4" w:space="0" w:color="auto"/>
              <w:left w:val="single" w:sz="4" w:space="0" w:color="auto"/>
              <w:bottom w:val="single" w:sz="4" w:space="0" w:color="auto"/>
              <w:right w:val="single" w:sz="4" w:space="0" w:color="auto"/>
            </w:tcBorders>
            <w:vAlign w:val="center"/>
          </w:tcPr>
          <w:p w14:paraId="3DC775DE" w14:textId="1A17A89D"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3</w:t>
            </w:r>
          </w:p>
        </w:tc>
        <w:tc>
          <w:tcPr>
            <w:tcW w:w="3348" w:type="pct"/>
            <w:tcBorders>
              <w:top w:val="single" w:sz="4" w:space="0" w:color="auto"/>
              <w:left w:val="single" w:sz="4" w:space="0" w:color="auto"/>
              <w:bottom w:val="single" w:sz="4" w:space="0" w:color="auto"/>
              <w:right w:val="single" w:sz="4" w:space="0" w:color="auto"/>
            </w:tcBorders>
            <w:vAlign w:val="center"/>
          </w:tcPr>
          <w:p w14:paraId="2801AAE1" w14:textId="07FECD86" w:rsidR="00BC5FC5" w:rsidRPr="000C7BB1" w:rsidRDefault="00BC5FC5" w:rsidP="00BC5FC5">
            <w:pPr>
              <w:ind w:left="-50" w:right="-51"/>
              <w:rPr>
                <w:rFonts w:ascii="宋体" w:hAnsi="宋体"/>
                <w:color w:val="000000" w:themeColor="text1"/>
                <w:szCs w:val="21"/>
              </w:rPr>
            </w:pPr>
            <w:r w:rsidRPr="000C7BB1">
              <w:rPr>
                <w:rFonts w:hint="eastAsia"/>
                <w:color w:val="000000" w:themeColor="text1"/>
              </w:rPr>
              <w:t>售卖生鲜</w:t>
            </w:r>
            <w:r w:rsidR="001C5350">
              <w:rPr>
                <w:rFonts w:hint="eastAsia"/>
                <w:color w:val="000000" w:themeColor="text1"/>
              </w:rPr>
              <w:t>农产品</w:t>
            </w:r>
            <w:r w:rsidRPr="000C7BB1">
              <w:rPr>
                <w:rFonts w:hint="eastAsia"/>
                <w:color w:val="000000" w:themeColor="text1"/>
              </w:rPr>
              <w:t>承诺</w:t>
            </w:r>
            <w:r w:rsidR="00124407">
              <w:rPr>
                <w:rFonts w:hint="eastAsia"/>
                <w:color w:val="000000" w:themeColor="text1"/>
              </w:rPr>
              <w:t>和能力</w:t>
            </w:r>
          </w:p>
        </w:tc>
        <w:tc>
          <w:tcPr>
            <w:tcW w:w="1210" w:type="pct"/>
            <w:tcBorders>
              <w:top w:val="single" w:sz="4" w:space="0" w:color="auto"/>
              <w:left w:val="single" w:sz="4" w:space="0" w:color="auto"/>
              <w:bottom w:val="single" w:sz="4" w:space="0" w:color="auto"/>
              <w:right w:val="single" w:sz="4" w:space="0" w:color="auto"/>
            </w:tcBorders>
            <w:vAlign w:val="center"/>
          </w:tcPr>
          <w:p w14:paraId="63053C6C"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43F54AA4" w14:textId="77777777" w:rsidTr="00380E5C">
        <w:trPr>
          <w:trHeight w:val="572"/>
          <w:jc w:val="center"/>
        </w:trPr>
        <w:tc>
          <w:tcPr>
            <w:tcW w:w="442" w:type="pct"/>
            <w:tcBorders>
              <w:top w:val="single" w:sz="4" w:space="0" w:color="auto"/>
              <w:left w:val="single" w:sz="4" w:space="0" w:color="auto"/>
              <w:bottom w:val="single" w:sz="4" w:space="0" w:color="auto"/>
              <w:right w:val="single" w:sz="4" w:space="0" w:color="auto"/>
            </w:tcBorders>
            <w:vAlign w:val="center"/>
          </w:tcPr>
          <w:p w14:paraId="7E0D31F8" w14:textId="24A50C40"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4</w:t>
            </w:r>
          </w:p>
        </w:tc>
        <w:tc>
          <w:tcPr>
            <w:tcW w:w="3348" w:type="pct"/>
            <w:tcBorders>
              <w:top w:val="single" w:sz="4" w:space="0" w:color="auto"/>
              <w:left w:val="single" w:sz="4" w:space="0" w:color="auto"/>
              <w:bottom w:val="single" w:sz="4" w:space="0" w:color="auto"/>
              <w:right w:val="single" w:sz="4" w:space="0" w:color="auto"/>
            </w:tcBorders>
            <w:vAlign w:val="center"/>
          </w:tcPr>
          <w:p w14:paraId="5B430588" w14:textId="7EDEC7C2" w:rsidR="00BC5FC5" w:rsidRPr="000C7BB1" w:rsidRDefault="00BC5FC5" w:rsidP="00BC5FC5">
            <w:pPr>
              <w:ind w:left="-50" w:right="-51"/>
              <w:rPr>
                <w:color w:val="000000" w:themeColor="text1"/>
              </w:rPr>
            </w:pPr>
            <w:r w:rsidRPr="000C7BB1">
              <w:rPr>
                <w:rFonts w:hint="eastAsia"/>
                <w:color w:val="000000" w:themeColor="text1"/>
              </w:rPr>
              <w:t>智能设备投入承诺</w:t>
            </w:r>
          </w:p>
        </w:tc>
        <w:tc>
          <w:tcPr>
            <w:tcW w:w="1210" w:type="pct"/>
            <w:tcBorders>
              <w:top w:val="single" w:sz="4" w:space="0" w:color="auto"/>
              <w:left w:val="single" w:sz="4" w:space="0" w:color="auto"/>
              <w:bottom w:val="single" w:sz="4" w:space="0" w:color="auto"/>
              <w:right w:val="single" w:sz="4" w:space="0" w:color="auto"/>
            </w:tcBorders>
            <w:vAlign w:val="center"/>
          </w:tcPr>
          <w:p w14:paraId="353817C9" w14:textId="4C085291" w:rsidR="00BC5FC5" w:rsidRPr="000C7BB1" w:rsidRDefault="00124407"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71D442ED" w14:textId="77777777" w:rsidTr="00380E5C">
        <w:trPr>
          <w:trHeight w:val="694"/>
          <w:jc w:val="center"/>
        </w:trPr>
        <w:tc>
          <w:tcPr>
            <w:tcW w:w="442" w:type="pct"/>
            <w:tcBorders>
              <w:top w:val="single" w:sz="4" w:space="0" w:color="auto"/>
              <w:left w:val="single" w:sz="4" w:space="0" w:color="auto"/>
              <w:bottom w:val="single" w:sz="4" w:space="0" w:color="auto"/>
              <w:right w:val="single" w:sz="4" w:space="0" w:color="auto"/>
            </w:tcBorders>
            <w:vAlign w:val="center"/>
          </w:tcPr>
          <w:p w14:paraId="28259FDD" w14:textId="258757C1"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5</w:t>
            </w:r>
          </w:p>
        </w:tc>
        <w:tc>
          <w:tcPr>
            <w:tcW w:w="3348" w:type="pct"/>
            <w:tcBorders>
              <w:top w:val="single" w:sz="4" w:space="0" w:color="auto"/>
              <w:left w:val="single" w:sz="4" w:space="0" w:color="auto"/>
              <w:bottom w:val="single" w:sz="4" w:space="0" w:color="auto"/>
              <w:right w:val="single" w:sz="4" w:space="0" w:color="auto"/>
            </w:tcBorders>
            <w:vAlign w:val="center"/>
          </w:tcPr>
          <w:p w14:paraId="4672AED6" w14:textId="5E2D95AB" w:rsidR="00BC5FC5" w:rsidRPr="000C7BB1" w:rsidRDefault="001C5350" w:rsidP="001C5350">
            <w:pPr>
              <w:ind w:right="-51"/>
              <w:rPr>
                <w:rFonts w:ascii="宋体" w:hAnsi="宋体"/>
                <w:color w:val="000000" w:themeColor="text1"/>
                <w:szCs w:val="21"/>
              </w:rPr>
            </w:pPr>
            <w:r w:rsidRPr="001C5350">
              <w:rPr>
                <w:rFonts w:hint="eastAsia"/>
                <w:color w:val="000000" w:themeColor="text1"/>
              </w:rPr>
              <w:t>商品质量管理</w:t>
            </w:r>
          </w:p>
        </w:tc>
        <w:tc>
          <w:tcPr>
            <w:tcW w:w="1210" w:type="pct"/>
            <w:tcBorders>
              <w:top w:val="single" w:sz="4" w:space="0" w:color="auto"/>
              <w:left w:val="single" w:sz="4" w:space="0" w:color="auto"/>
              <w:bottom w:val="single" w:sz="4" w:space="0" w:color="auto"/>
              <w:right w:val="single" w:sz="4" w:space="0" w:color="auto"/>
            </w:tcBorders>
            <w:vAlign w:val="center"/>
          </w:tcPr>
          <w:p w14:paraId="38AA2182"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236914EA" w14:textId="77777777" w:rsidTr="00380E5C">
        <w:trPr>
          <w:trHeight w:val="691"/>
          <w:jc w:val="center"/>
        </w:trPr>
        <w:tc>
          <w:tcPr>
            <w:tcW w:w="442" w:type="pct"/>
            <w:tcBorders>
              <w:top w:val="single" w:sz="4" w:space="0" w:color="auto"/>
              <w:left w:val="single" w:sz="4" w:space="0" w:color="auto"/>
              <w:bottom w:val="single" w:sz="4" w:space="0" w:color="auto"/>
              <w:right w:val="single" w:sz="4" w:space="0" w:color="auto"/>
            </w:tcBorders>
            <w:vAlign w:val="center"/>
          </w:tcPr>
          <w:p w14:paraId="771881F8" w14:textId="56EBAEC9"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6</w:t>
            </w:r>
          </w:p>
        </w:tc>
        <w:tc>
          <w:tcPr>
            <w:tcW w:w="3348" w:type="pct"/>
            <w:tcBorders>
              <w:top w:val="single" w:sz="4" w:space="0" w:color="auto"/>
              <w:left w:val="single" w:sz="4" w:space="0" w:color="auto"/>
              <w:bottom w:val="single" w:sz="4" w:space="0" w:color="auto"/>
              <w:right w:val="single" w:sz="4" w:space="0" w:color="auto"/>
            </w:tcBorders>
            <w:vAlign w:val="center"/>
          </w:tcPr>
          <w:p w14:paraId="023EFB50" w14:textId="03AEFFB6" w:rsidR="00BC5FC5" w:rsidRPr="000C7BB1" w:rsidRDefault="001C5350" w:rsidP="00BC5FC5">
            <w:pPr>
              <w:ind w:left="-50" w:right="-51"/>
              <w:rPr>
                <w:rFonts w:ascii="宋体" w:hAnsi="宋体"/>
                <w:color w:val="000000" w:themeColor="text1"/>
                <w:szCs w:val="21"/>
              </w:rPr>
            </w:pPr>
            <w:r w:rsidRPr="001C5350">
              <w:rPr>
                <w:rFonts w:hint="eastAsia"/>
                <w:color w:val="000000" w:themeColor="text1"/>
              </w:rPr>
              <w:t>价格方案和优惠承诺</w:t>
            </w:r>
          </w:p>
        </w:tc>
        <w:tc>
          <w:tcPr>
            <w:tcW w:w="1210" w:type="pct"/>
            <w:tcBorders>
              <w:top w:val="single" w:sz="4" w:space="0" w:color="auto"/>
              <w:left w:val="single" w:sz="4" w:space="0" w:color="auto"/>
              <w:bottom w:val="single" w:sz="4" w:space="0" w:color="auto"/>
              <w:right w:val="single" w:sz="4" w:space="0" w:color="auto"/>
            </w:tcBorders>
            <w:vAlign w:val="center"/>
          </w:tcPr>
          <w:p w14:paraId="453BD50C"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4456D71C" w14:textId="77777777" w:rsidTr="00380E5C">
        <w:trPr>
          <w:trHeight w:val="701"/>
          <w:jc w:val="center"/>
        </w:trPr>
        <w:tc>
          <w:tcPr>
            <w:tcW w:w="442" w:type="pct"/>
            <w:tcBorders>
              <w:top w:val="single" w:sz="4" w:space="0" w:color="auto"/>
              <w:left w:val="single" w:sz="4" w:space="0" w:color="auto"/>
              <w:bottom w:val="single" w:sz="4" w:space="0" w:color="auto"/>
              <w:right w:val="single" w:sz="4" w:space="0" w:color="auto"/>
            </w:tcBorders>
            <w:vAlign w:val="center"/>
          </w:tcPr>
          <w:p w14:paraId="1154208A" w14:textId="41520296"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7</w:t>
            </w:r>
          </w:p>
        </w:tc>
        <w:tc>
          <w:tcPr>
            <w:tcW w:w="3348" w:type="pct"/>
            <w:tcBorders>
              <w:top w:val="single" w:sz="4" w:space="0" w:color="auto"/>
              <w:left w:val="single" w:sz="4" w:space="0" w:color="auto"/>
              <w:bottom w:val="single" w:sz="4" w:space="0" w:color="auto"/>
              <w:right w:val="single" w:sz="4" w:space="0" w:color="auto"/>
            </w:tcBorders>
            <w:vAlign w:val="center"/>
          </w:tcPr>
          <w:p w14:paraId="63710534" w14:textId="492A44CD" w:rsidR="00BC5FC5" w:rsidRPr="000C7BB1" w:rsidRDefault="00124407" w:rsidP="00BC5FC5">
            <w:pPr>
              <w:ind w:left="-50" w:right="-51"/>
              <w:rPr>
                <w:rFonts w:ascii="宋体" w:hAnsi="宋体"/>
                <w:color w:val="000000" w:themeColor="text1"/>
                <w:szCs w:val="21"/>
              </w:rPr>
            </w:pPr>
            <w:r>
              <w:rPr>
                <w:rFonts w:hint="eastAsia"/>
                <w:color w:val="000000" w:themeColor="text1"/>
              </w:rPr>
              <w:t>超市服务质量控制</w:t>
            </w:r>
          </w:p>
        </w:tc>
        <w:tc>
          <w:tcPr>
            <w:tcW w:w="1210" w:type="pct"/>
            <w:tcBorders>
              <w:top w:val="single" w:sz="4" w:space="0" w:color="auto"/>
              <w:left w:val="single" w:sz="4" w:space="0" w:color="auto"/>
              <w:bottom w:val="single" w:sz="4" w:space="0" w:color="auto"/>
              <w:right w:val="single" w:sz="4" w:space="0" w:color="auto"/>
            </w:tcBorders>
            <w:vAlign w:val="center"/>
          </w:tcPr>
          <w:p w14:paraId="01E18924"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33290DC3" w14:textId="77777777" w:rsidTr="00380E5C">
        <w:trPr>
          <w:trHeight w:val="568"/>
          <w:jc w:val="center"/>
        </w:trPr>
        <w:tc>
          <w:tcPr>
            <w:tcW w:w="442" w:type="pct"/>
            <w:tcBorders>
              <w:top w:val="single" w:sz="4" w:space="0" w:color="auto"/>
              <w:left w:val="single" w:sz="4" w:space="0" w:color="auto"/>
              <w:bottom w:val="single" w:sz="4" w:space="0" w:color="auto"/>
              <w:right w:val="single" w:sz="4" w:space="0" w:color="auto"/>
            </w:tcBorders>
            <w:vAlign w:val="center"/>
          </w:tcPr>
          <w:p w14:paraId="26E4DBC6" w14:textId="759E35E6" w:rsidR="00BC5FC5" w:rsidRPr="000C7BB1" w:rsidRDefault="00124407" w:rsidP="00FD0772">
            <w:pPr>
              <w:spacing w:line="360" w:lineRule="auto"/>
              <w:rPr>
                <w:rFonts w:ascii="宋体" w:hAnsi="宋体"/>
                <w:color w:val="000000" w:themeColor="text1"/>
                <w:szCs w:val="21"/>
              </w:rPr>
            </w:pPr>
            <w:r>
              <w:rPr>
                <w:rFonts w:ascii="宋体" w:hAnsi="宋体"/>
                <w:color w:val="000000" w:themeColor="text1"/>
                <w:szCs w:val="21"/>
              </w:rPr>
              <w:t xml:space="preserve">  </w:t>
            </w:r>
            <w:r w:rsidR="00BC5FC5" w:rsidRPr="000C7BB1">
              <w:rPr>
                <w:rFonts w:ascii="宋体" w:hAnsi="宋体"/>
                <w:color w:val="000000" w:themeColor="text1"/>
                <w:szCs w:val="21"/>
              </w:rPr>
              <w:t>8</w:t>
            </w:r>
          </w:p>
        </w:tc>
        <w:tc>
          <w:tcPr>
            <w:tcW w:w="3348" w:type="pct"/>
            <w:tcBorders>
              <w:top w:val="single" w:sz="4" w:space="0" w:color="auto"/>
              <w:left w:val="single" w:sz="4" w:space="0" w:color="auto"/>
              <w:bottom w:val="single" w:sz="4" w:space="0" w:color="auto"/>
              <w:right w:val="single" w:sz="4" w:space="0" w:color="auto"/>
            </w:tcBorders>
            <w:vAlign w:val="center"/>
          </w:tcPr>
          <w:p w14:paraId="34D0063C" w14:textId="25292B18" w:rsidR="00BC5FC5" w:rsidRPr="000C7BB1" w:rsidRDefault="00BC5FC5" w:rsidP="00BC5FC5">
            <w:pPr>
              <w:ind w:left="-50" w:right="-51"/>
              <w:rPr>
                <w:rFonts w:ascii="宋体" w:hAnsi="宋体"/>
                <w:color w:val="000000" w:themeColor="text1"/>
                <w:szCs w:val="21"/>
              </w:rPr>
            </w:pPr>
            <w:r w:rsidRPr="000C7BB1">
              <w:rPr>
                <w:rFonts w:hint="eastAsia"/>
                <w:color w:val="000000" w:themeColor="text1"/>
              </w:rPr>
              <w:t>环境卫生安全管理</w:t>
            </w:r>
          </w:p>
        </w:tc>
        <w:tc>
          <w:tcPr>
            <w:tcW w:w="1210" w:type="pct"/>
            <w:tcBorders>
              <w:top w:val="single" w:sz="4" w:space="0" w:color="auto"/>
              <w:left w:val="single" w:sz="4" w:space="0" w:color="auto"/>
              <w:bottom w:val="single" w:sz="4" w:space="0" w:color="auto"/>
              <w:right w:val="single" w:sz="4" w:space="0" w:color="auto"/>
            </w:tcBorders>
            <w:vAlign w:val="center"/>
          </w:tcPr>
          <w:p w14:paraId="2B8BF454"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65A48184" w14:textId="77777777" w:rsidTr="00380E5C">
        <w:trPr>
          <w:trHeight w:val="736"/>
          <w:jc w:val="center"/>
        </w:trPr>
        <w:tc>
          <w:tcPr>
            <w:tcW w:w="442" w:type="pct"/>
            <w:tcBorders>
              <w:top w:val="single" w:sz="4" w:space="0" w:color="auto"/>
              <w:left w:val="single" w:sz="4" w:space="0" w:color="auto"/>
              <w:bottom w:val="single" w:sz="4" w:space="0" w:color="auto"/>
              <w:right w:val="single" w:sz="4" w:space="0" w:color="auto"/>
            </w:tcBorders>
            <w:vAlign w:val="center"/>
          </w:tcPr>
          <w:p w14:paraId="4901C41C" w14:textId="0A2109E2"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9</w:t>
            </w:r>
          </w:p>
        </w:tc>
        <w:tc>
          <w:tcPr>
            <w:tcW w:w="3348" w:type="pct"/>
            <w:tcBorders>
              <w:top w:val="single" w:sz="4" w:space="0" w:color="auto"/>
              <w:left w:val="single" w:sz="4" w:space="0" w:color="auto"/>
              <w:bottom w:val="single" w:sz="4" w:space="0" w:color="auto"/>
              <w:right w:val="single" w:sz="4" w:space="0" w:color="auto"/>
            </w:tcBorders>
            <w:vAlign w:val="center"/>
          </w:tcPr>
          <w:p w14:paraId="63CD50F1" w14:textId="53F3FF8B" w:rsidR="00BC5FC5" w:rsidRPr="000C7BB1" w:rsidRDefault="00BC5FC5" w:rsidP="00BC5FC5">
            <w:pPr>
              <w:ind w:left="-50" w:right="-51"/>
              <w:rPr>
                <w:rFonts w:ascii="宋体" w:hAnsi="宋体"/>
                <w:color w:val="000000" w:themeColor="text1"/>
                <w:szCs w:val="21"/>
              </w:rPr>
            </w:pPr>
            <w:r w:rsidRPr="000C7BB1">
              <w:rPr>
                <w:rFonts w:hint="eastAsia"/>
                <w:color w:val="000000" w:themeColor="text1"/>
              </w:rPr>
              <w:t>超市日常经营管理</w:t>
            </w:r>
          </w:p>
        </w:tc>
        <w:tc>
          <w:tcPr>
            <w:tcW w:w="1210" w:type="pct"/>
            <w:tcBorders>
              <w:top w:val="single" w:sz="4" w:space="0" w:color="auto"/>
              <w:left w:val="single" w:sz="4" w:space="0" w:color="auto"/>
              <w:bottom w:val="single" w:sz="4" w:space="0" w:color="auto"/>
              <w:right w:val="single" w:sz="4" w:space="0" w:color="auto"/>
            </w:tcBorders>
            <w:vAlign w:val="center"/>
          </w:tcPr>
          <w:p w14:paraId="56A72788"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7CC43B50" w14:textId="77777777" w:rsidTr="00380E5C">
        <w:trPr>
          <w:trHeight w:val="691"/>
          <w:jc w:val="center"/>
        </w:trPr>
        <w:tc>
          <w:tcPr>
            <w:tcW w:w="442" w:type="pct"/>
            <w:tcBorders>
              <w:top w:val="single" w:sz="4" w:space="0" w:color="auto"/>
              <w:left w:val="single" w:sz="4" w:space="0" w:color="auto"/>
              <w:bottom w:val="single" w:sz="4" w:space="0" w:color="auto"/>
              <w:right w:val="single" w:sz="4" w:space="0" w:color="auto"/>
            </w:tcBorders>
            <w:vAlign w:val="center"/>
          </w:tcPr>
          <w:p w14:paraId="7309A17B" w14:textId="20A933EE" w:rsidR="00BC5FC5" w:rsidRPr="000C7BB1" w:rsidRDefault="00BC5FC5" w:rsidP="00BC5FC5">
            <w:pPr>
              <w:spacing w:line="360" w:lineRule="auto"/>
              <w:jc w:val="center"/>
              <w:rPr>
                <w:rFonts w:ascii="宋体" w:hAnsi="宋体"/>
                <w:color w:val="000000" w:themeColor="text1"/>
                <w:szCs w:val="21"/>
              </w:rPr>
            </w:pPr>
            <w:r w:rsidRPr="000C7BB1">
              <w:rPr>
                <w:rFonts w:ascii="宋体" w:hAnsi="宋体"/>
                <w:color w:val="000000" w:themeColor="text1"/>
                <w:szCs w:val="21"/>
              </w:rPr>
              <w:t>10</w:t>
            </w:r>
          </w:p>
        </w:tc>
        <w:tc>
          <w:tcPr>
            <w:tcW w:w="3348" w:type="pct"/>
            <w:tcBorders>
              <w:top w:val="single" w:sz="4" w:space="0" w:color="auto"/>
              <w:left w:val="single" w:sz="4" w:space="0" w:color="auto"/>
              <w:bottom w:val="single" w:sz="4" w:space="0" w:color="auto"/>
              <w:right w:val="single" w:sz="4" w:space="0" w:color="auto"/>
            </w:tcBorders>
            <w:vAlign w:val="center"/>
          </w:tcPr>
          <w:p w14:paraId="5384E78A" w14:textId="5EBC16F9" w:rsidR="00BC5FC5" w:rsidRPr="000C7BB1" w:rsidRDefault="00BC5FC5" w:rsidP="00BC5FC5">
            <w:pPr>
              <w:ind w:left="-50" w:right="-51"/>
              <w:rPr>
                <w:rFonts w:ascii="宋体" w:hAnsi="宋体"/>
                <w:color w:val="000000" w:themeColor="text1"/>
                <w:szCs w:val="21"/>
              </w:rPr>
            </w:pPr>
            <w:r w:rsidRPr="000C7BB1">
              <w:rPr>
                <w:rFonts w:hint="eastAsia"/>
                <w:color w:val="000000" w:themeColor="text1"/>
              </w:rPr>
              <w:t>超市人员管理</w:t>
            </w:r>
          </w:p>
        </w:tc>
        <w:tc>
          <w:tcPr>
            <w:tcW w:w="1210" w:type="pct"/>
            <w:tcBorders>
              <w:top w:val="single" w:sz="4" w:space="0" w:color="auto"/>
              <w:left w:val="single" w:sz="4" w:space="0" w:color="auto"/>
              <w:bottom w:val="single" w:sz="4" w:space="0" w:color="auto"/>
              <w:right w:val="single" w:sz="4" w:space="0" w:color="auto"/>
            </w:tcBorders>
            <w:vAlign w:val="center"/>
          </w:tcPr>
          <w:p w14:paraId="2CB37CB7"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5B26FD38" w14:textId="77777777" w:rsidTr="00380E5C">
        <w:trPr>
          <w:trHeight w:val="710"/>
          <w:jc w:val="center"/>
        </w:trPr>
        <w:tc>
          <w:tcPr>
            <w:tcW w:w="442" w:type="pct"/>
            <w:tcBorders>
              <w:top w:val="single" w:sz="4" w:space="0" w:color="auto"/>
              <w:left w:val="single" w:sz="4" w:space="0" w:color="auto"/>
              <w:bottom w:val="single" w:sz="4" w:space="0" w:color="auto"/>
              <w:right w:val="single" w:sz="4" w:space="0" w:color="auto"/>
            </w:tcBorders>
            <w:vAlign w:val="center"/>
          </w:tcPr>
          <w:p w14:paraId="01F676D9" w14:textId="5186B90E" w:rsidR="00BC5FC5" w:rsidRPr="000C7BB1" w:rsidRDefault="00124407">
            <w:pPr>
              <w:spacing w:line="360" w:lineRule="auto"/>
              <w:jc w:val="center"/>
              <w:rPr>
                <w:rFonts w:ascii="宋体" w:hAnsi="宋体"/>
                <w:color w:val="000000" w:themeColor="text1"/>
                <w:szCs w:val="21"/>
              </w:rPr>
            </w:pPr>
            <w:r w:rsidRPr="000C7BB1">
              <w:rPr>
                <w:rFonts w:ascii="宋体" w:hAnsi="宋体"/>
                <w:color w:val="000000" w:themeColor="text1"/>
                <w:szCs w:val="21"/>
              </w:rPr>
              <w:t>1</w:t>
            </w:r>
            <w:r>
              <w:rPr>
                <w:rFonts w:ascii="宋体" w:hAnsi="宋体"/>
                <w:color w:val="000000" w:themeColor="text1"/>
                <w:szCs w:val="21"/>
              </w:rPr>
              <w:t>1</w:t>
            </w:r>
          </w:p>
        </w:tc>
        <w:tc>
          <w:tcPr>
            <w:tcW w:w="3348" w:type="pct"/>
            <w:tcBorders>
              <w:top w:val="single" w:sz="4" w:space="0" w:color="auto"/>
              <w:left w:val="single" w:sz="4" w:space="0" w:color="auto"/>
              <w:bottom w:val="single" w:sz="4" w:space="0" w:color="auto"/>
              <w:right w:val="single" w:sz="4" w:space="0" w:color="auto"/>
            </w:tcBorders>
            <w:vAlign w:val="center"/>
          </w:tcPr>
          <w:p w14:paraId="673A1A34" w14:textId="45A66079" w:rsidR="00BC5FC5" w:rsidRPr="000C7BB1" w:rsidRDefault="00BC5FC5" w:rsidP="00BC5FC5">
            <w:pPr>
              <w:ind w:left="-50" w:right="-51"/>
              <w:rPr>
                <w:rFonts w:ascii="宋体" w:hAnsi="宋体"/>
                <w:color w:val="000000" w:themeColor="text1"/>
                <w:szCs w:val="21"/>
              </w:rPr>
            </w:pPr>
            <w:r w:rsidRPr="000C7BB1">
              <w:rPr>
                <w:color w:val="000000" w:themeColor="text1"/>
              </w:rPr>
              <w:t>案例陈述</w:t>
            </w:r>
          </w:p>
        </w:tc>
        <w:tc>
          <w:tcPr>
            <w:tcW w:w="1210" w:type="pct"/>
            <w:tcBorders>
              <w:top w:val="single" w:sz="4" w:space="0" w:color="auto"/>
              <w:left w:val="single" w:sz="4" w:space="0" w:color="auto"/>
              <w:bottom w:val="single" w:sz="4" w:space="0" w:color="auto"/>
              <w:right w:val="single" w:sz="4" w:space="0" w:color="auto"/>
            </w:tcBorders>
            <w:vAlign w:val="center"/>
          </w:tcPr>
          <w:p w14:paraId="3B0C1FA6"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r w:rsidR="00BC5FC5" w:rsidRPr="000C7BB1" w14:paraId="70C3CB46" w14:textId="77777777" w:rsidTr="00380E5C">
        <w:trPr>
          <w:trHeight w:val="706"/>
          <w:jc w:val="center"/>
        </w:trPr>
        <w:tc>
          <w:tcPr>
            <w:tcW w:w="442" w:type="pct"/>
            <w:tcBorders>
              <w:top w:val="single" w:sz="4" w:space="0" w:color="auto"/>
              <w:left w:val="single" w:sz="4" w:space="0" w:color="auto"/>
              <w:bottom w:val="single" w:sz="4" w:space="0" w:color="auto"/>
              <w:right w:val="single" w:sz="4" w:space="0" w:color="auto"/>
            </w:tcBorders>
            <w:vAlign w:val="center"/>
          </w:tcPr>
          <w:p w14:paraId="01CD25FD" w14:textId="2ADD5EA1" w:rsidR="00BC5FC5" w:rsidRPr="000C7BB1" w:rsidRDefault="00124407">
            <w:pPr>
              <w:spacing w:line="360" w:lineRule="auto"/>
              <w:jc w:val="center"/>
              <w:rPr>
                <w:rFonts w:ascii="宋体" w:hAnsi="宋体"/>
                <w:color w:val="000000" w:themeColor="text1"/>
                <w:szCs w:val="21"/>
              </w:rPr>
            </w:pPr>
            <w:r w:rsidRPr="000C7BB1">
              <w:rPr>
                <w:rFonts w:ascii="宋体" w:hAnsi="宋体" w:hint="eastAsia"/>
                <w:color w:val="000000" w:themeColor="text1"/>
                <w:szCs w:val="21"/>
              </w:rPr>
              <w:t>1</w:t>
            </w:r>
            <w:r>
              <w:rPr>
                <w:rFonts w:ascii="宋体" w:hAnsi="宋体"/>
                <w:color w:val="000000" w:themeColor="text1"/>
                <w:szCs w:val="21"/>
              </w:rPr>
              <w:t>2</w:t>
            </w:r>
          </w:p>
        </w:tc>
        <w:tc>
          <w:tcPr>
            <w:tcW w:w="3348" w:type="pct"/>
            <w:tcBorders>
              <w:top w:val="single" w:sz="4" w:space="0" w:color="auto"/>
              <w:left w:val="single" w:sz="4" w:space="0" w:color="auto"/>
              <w:bottom w:val="single" w:sz="4" w:space="0" w:color="auto"/>
              <w:right w:val="single" w:sz="4" w:space="0" w:color="auto"/>
            </w:tcBorders>
            <w:vAlign w:val="center"/>
          </w:tcPr>
          <w:p w14:paraId="363709D1" w14:textId="32F11B43" w:rsidR="00BC5FC5" w:rsidRPr="000C7BB1" w:rsidRDefault="00BC5FC5" w:rsidP="00BC5FC5">
            <w:pPr>
              <w:ind w:left="-50" w:right="-51"/>
              <w:rPr>
                <w:rFonts w:ascii="宋体" w:hAnsi="宋体"/>
                <w:color w:val="000000" w:themeColor="text1"/>
                <w:szCs w:val="21"/>
              </w:rPr>
            </w:pPr>
            <w:r w:rsidRPr="000C7BB1">
              <w:rPr>
                <w:rFonts w:ascii="宋体" w:hAnsi="宋体" w:cs="宋体" w:hint="eastAsia"/>
                <w:color w:val="000000" w:themeColor="text1"/>
              </w:rPr>
              <w:t>回馈承诺</w:t>
            </w:r>
          </w:p>
        </w:tc>
        <w:tc>
          <w:tcPr>
            <w:tcW w:w="1210" w:type="pct"/>
            <w:tcBorders>
              <w:top w:val="single" w:sz="4" w:space="0" w:color="auto"/>
              <w:left w:val="single" w:sz="4" w:space="0" w:color="auto"/>
              <w:bottom w:val="single" w:sz="4" w:space="0" w:color="auto"/>
              <w:right w:val="single" w:sz="4" w:space="0" w:color="auto"/>
            </w:tcBorders>
            <w:vAlign w:val="center"/>
          </w:tcPr>
          <w:p w14:paraId="78806586" w14:textId="77777777" w:rsidR="00BC5FC5" w:rsidRPr="000C7BB1" w:rsidRDefault="00BC5FC5" w:rsidP="00BC5FC5">
            <w:pPr>
              <w:spacing w:line="360" w:lineRule="auto"/>
              <w:jc w:val="center"/>
              <w:rPr>
                <w:rFonts w:ascii="宋体" w:hAnsi="宋体"/>
                <w:color w:val="000000" w:themeColor="text1"/>
                <w:szCs w:val="21"/>
              </w:rPr>
            </w:pPr>
            <w:r w:rsidRPr="000C7BB1">
              <w:rPr>
                <w:rFonts w:ascii="宋体" w:hAnsi="宋体" w:hint="eastAsia"/>
                <w:color w:val="000000" w:themeColor="text1"/>
                <w:szCs w:val="21"/>
              </w:rPr>
              <w:t>见投</w:t>
            </w:r>
            <w:r w:rsidRPr="000C7BB1">
              <w:rPr>
                <w:rFonts w:ascii="宋体" w:hAnsi="宋体"/>
                <w:color w:val="000000" w:themeColor="text1"/>
                <w:szCs w:val="21"/>
              </w:rPr>
              <w:t>标</w:t>
            </w:r>
            <w:r w:rsidRPr="000C7BB1">
              <w:rPr>
                <w:rFonts w:ascii="宋体" w:hAnsi="宋体" w:hint="eastAsia"/>
                <w:color w:val="000000" w:themeColor="text1"/>
                <w:szCs w:val="21"/>
              </w:rPr>
              <w:t>文件（）页</w:t>
            </w:r>
          </w:p>
        </w:tc>
      </w:tr>
    </w:tbl>
    <w:p w14:paraId="225A378A" w14:textId="77777777" w:rsidR="00056D29" w:rsidRPr="000C7BB1" w:rsidRDefault="00286F69">
      <w:pPr>
        <w:pStyle w:val="BodyText3"/>
        <w:ind w:left="424" w:hangingChars="202" w:hanging="424"/>
        <w:rPr>
          <w:color w:val="000000" w:themeColor="text1"/>
          <w:sz w:val="21"/>
          <w:szCs w:val="21"/>
          <w:lang w:val="en-GB"/>
        </w:rPr>
      </w:pPr>
      <w:r w:rsidRPr="000C7BB1">
        <w:rPr>
          <w:rFonts w:hint="eastAsia"/>
          <w:color w:val="000000" w:themeColor="text1"/>
          <w:sz w:val="21"/>
          <w:szCs w:val="21"/>
          <w:lang w:val="en-GB"/>
        </w:rPr>
        <w:t>注：1</w:t>
      </w:r>
      <w:r w:rsidRPr="000C7BB1">
        <w:rPr>
          <w:color w:val="000000" w:themeColor="text1"/>
          <w:sz w:val="21"/>
          <w:szCs w:val="21"/>
          <w:lang w:val="en-GB"/>
        </w:rPr>
        <w:t>、</w:t>
      </w:r>
      <w:r w:rsidRPr="000C7BB1">
        <w:rPr>
          <w:rFonts w:hint="eastAsia"/>
          <w:color w:val="000000" w:themeColor="text1"/>
          <w:sz w:val="21"/>
          <w:szCs w:val="21"/>
        </w:rPr>
        <w:t>报投</w:t>
      </w:r>
      <w:r w:rsidRPr="000C7BB1">
        <w:rPr>
          <w:color w:val="000000" w:themeColor="text1"/>
          <w:sz w:val="21"/>
          <w:szCs w:val="21"/>
        </w:rPr>
        <w:t>标单位</w:t>
      </w:r>
      <w:r w:rsidRPr="000C7BB1">
        <w:rPr>
          <w:rFonts w:hint="eastAsia"/>
          <w:color w:val="000000" w:themeColor="text1"/>
          <w:sz w:val="21"/>
          <w:szCs w:val="21"/>
        </w:rPr>
        <w:t>应根据《技术评审表》的各项内容填写此表</w:t>
      </w:r>
      <w:r w:rsidRPr="000C7BB1">
        <w:rPr>
          <w:rFonts w:hint="eastAsia"/>
          <w:color w:val="000000" w:themeColor="text1"/>
          <w:sz w:val="21"/>
          <w:szCs w:val="21"/>
          <w:lang w:val="en-GB"/>
        </w:rPr>
        <w:t>。</w:t>
      </w:r>
    </w:p>
    <w:p w14:paraId="7A116D64" w14:textId="0292FF4B" w:rsidR="00056D29" w:rsidRPr="000C7BB1" w:rsidRDefault="00286F69">
      <w:pPr>
        <w:widowControl/>
        <w:tabs>
          <w:tab w:val="left" w:pos="284"/>
          <w:tab w:val="left" w:pos="851"/>
        </w:tabs>
        <w:spacing w:line="300" w:lineRule="auto"/>
        <w:rPr>
          <w:rFonts w:ascii="宋体" w:hAnsi="宋体"/>
          <w:color w:val="000000" w:themeColor="text1"/>
          <w:sz w:val="28"/>
        </w:rPr>
      </w:pPr>
      <w:r w:rsidRPr="000C7BB1">
        <w:rPr>
          <w:rFonts w:ascii="宋体" w:hAnsi="宋体"/>
          <w:color w:val="000000" w:themeColor="text1"/>
          <w:szCs w:val="21"/>
          <w:lang w:val="en-GB"/>
        </w:rPr>
        <w:t>2、</w:t>
      </w:r>
      <w:r w:rsidRPr="000C7BB1">
        <w:rPr>
          <w:rFonts w:ascii="宋体" w:hAnsi="宋体" w:hint="eastAsia"/>
          <w:color w:val="000000" w:themeColor="text1"/>
          <w:szCs w:val="21"/>
          <w:lang w:val="en-GB"/>
        </w:rPr>
        <w:t>投标</w:t>
      </w:r>
      <w:r w:rsidRPr="000C7BB1">
        <w:rPr>
          <w:rFonts w:ascii="宋体" w:hAnsi="宋体"/>
          <w:color w:val="000000" w:themeColor="text1"/>
          <w:szCs w:val="21"/>
          <w:lang w:val="en-GB"/>
        </w:rPr>
        <w:t>单位</w:t>
      </w:r>
      <w:r w:rsidRPr="000C7BB1">
        <w:rPr>
          <w:rFonts w:ascii="宋体" w:hAnsi="宋体" w:hint="eastAsia"/>
          <w:color w:val="000000" w:themeColor="text1"/>
          <w:lang w:val="zh-CN"/>
        </w:rPr>
        <w:t>需要逐条填</w:t>
      </w:r>
      <w:r w:rsidRPr="000C7BB1">
        <w:rPr>
          <w:rFonts w:ascii="宋体" w:hAnsi="宋体"/>
          <w:color w:val="000000" w:themeColor="text1"/>
          <w:lang w:val="zh-CN"/>
        </w:rPr>
        <w:t>写</w:t>
      </w:r>
      <w:r w:rsidRPr="000C7BB1">
        <w:rPr>
          <w:rFonts w:ascii="宋体" w:hAnsi="宋体" w:hint="eastAsia"/>
          <w:color w:val="000000" w:themeColor="text1"/>
          <w:lang w:val="zh-CN"/>
        </w:rPr>
        <w:t>，如</w:t>
      </w:r>
      <w:r w:rsidRPr="000C7BB1">
        <w:rPr>
          <w:rFonts w:ascii="宋体" w:hAnsi="宋体"/>
          <w:color w:val="000000" w:themeColor="text1"/>
          <w:lang w:val="zh-CN"/>
        </w:rPr>
        <w:t>有</w:t>
      </w:r>
      <w:r w:rsidRPr="000C7BB1">
        <w:rPr>
          <w:rFonts w:ascii="宋体" w:hAnsi="宋体" w:hint="eastAsia"/>
          <w:color w:val="000000" w:themeColor="text1"/>
          <w:lang w:val="zh-CN"/>
        </w:rPr>
        <w:t>遗漏</w:t>
      </w:r>
      <w:r w:rsidRPr="000C7BB1">
        <w:rPr>
          <w:rFonts w:ascii="宋体" w:hAnsi="宋体"/>
          <w:color w:val="000000" w:themeColor="text1"/>
          <w:lang w:val="zh-CN"/>
        </w:rPr>
        <w:t>，</w:t>
      </w:r>
      <w:r w:rsidRPr="000C7BB1">
        <w:rPr>
          <w:rFonts w:ascii="宋体" w:hAnsi="宋体" w:hint="eastAsia"/>
          <w:color w:val="000000" w:themeColor="text1"/>
          <w:lang w:val="zh-CN"/>
        </w:rPr>
        <w:t>将可能影响评委评</w:t>
      </w:r>
      <w:r w:rsidR="001C5350">
        <w:rPr>
          <w:rFonts w:ascii="宋体" w:hAnsi="宋体" w:hint="eastAsia"/>
          <w:color w:val="000000" w:themeColor="text1"/>
          <w:lang w:val="zh-CN"/>
        </w:rPr>
        <w:t>分。</w:t>
      </w:r>
    </w:p>
    <w:p w14:paraId="099E8161" w14:textId="77777777" w:rsidR="00056D29" w:rsidRPr="000C7BB1" w:rsidRDefault="00056D29">
      <w:pPr>
        <w:tabs>
          <w:tab w:val="left" w:pos="284"/>
          <w:tab w:val="left" w:pos="851"/>
        </w:tabs>
        <w:spacing w:line="300" w:lineRule="auto"/>
        <w:rPr>
          <w:rFonts w:ascii="宋体" w:hAnsi="宋体"/>
          <w:color w:val="000000" w:themeColor="text1"/>
          <w:sz w:val="28"/>
        </w:rPr>
        <w:sectPr w:rsidR="00056D29" w:rsidRPr="000C7BB1">
          <w:footerReference w:type="even" r:id="rId13"/>
          <w:footerReference w:type="default" r:id="rId14"/>
          <w:pgSz w:w="11906" w:h="16838"/>
          <w:pgMar w:top="1418" w:right="1644" w:bottom="1418" w:left="1644" w:header="964" w:footer="964" w:gutter="397"/>
          <w:cols w:space="720"/>
          <w:docGrid w:linePitch="286"/>
        </w:sectPr>
      </w:pPr>
    </w:p>
    <w:p w14:paraId="0237C30B" w14:textId="77777777" w:rsidR="00BA5D44" w:rsidRPr="000C7BB1" w:rsidRDefault="00BA5D44" w:rsidP="00A42D36">
      <w:pPr>
        <w:tabs>
          <w:tab w:val="left" w:pos="284"/>
          <w:tab w:val="left" w:pos="851"/>
        </w:tabs>
        <w:spacing w:line="300" w:lineRule="auto"/>
        <w:rPr>
          <w:rFonts w:ascii="宋体" w:hAnsi="宋体"/>
          <w:b/>
          <w:color w:val="000000" w:themeColor="text1"/>
          <w:sz w:val="32"/>
          <w:szCs w:val="32"/>
        </w:rPr>
      </w:pPr>
      <w:r w:rsidRPr="000C7BB1">
        <w:rPr>
          <w:rFonts w:ascii="宋体" w:hAnsi="宋体" w:hint="eastAsia"/>
          <w:b/>
          <w:color w:val="000000" w:themeColor="text1"/>
          <w:sz w:val="32"/>
          <w:szCs w:val="32"/>
        </w:rPr>
        <w:lastRenderedPageBreak/>
        <w:t xml:space="preserve"> </w:t>
      </w:r>
      <w:r w:rsidRPr="000C7BB1">
        <w:rPr>
          <w:rFonts w:ascii="宋体" w:hAnsi="宋体"/>
          <w:b/>
          <w:color w:val="000000" w:themeColor="text1"/>
          <w:sz w:val="32"/>
          <w:szCs w:val="32"/>
        </w:rPr>
        <w:t xml:space="preserve">                   </w:t>
      </w:r>
      <w:r w:rsidR="003C741E" w:rsidRPr="000C7BB1">
        <w:rPr>
          <w:rFonts w:ascii="宋体" w:hAnsi="宋体" w:hint="eastAsia"/>
          <w:b/>
          <w:color w:val="000000" w:themeColor="text1"/>
          <w:sz w:val="32"/>
          <w:szCs w:val="32"/>
        </w:rPr>
        <w:t>报价一览表</w:t>
      </w:r>
      <w:r w:rsidR="003C741E" w:rsidRPr="000C7BB1">
        <w:rPr>
          <w:rFonts w:ascii="宋体" w:hAnsi="宋体"/>
          <w:b/>
          <w:color w:val="000000" w:themeColor="text1"/>
          <w:sz w:val="32"/>
          <w:szCs w:val="32"/>
        </w:rPr>
        <w:t xml:space="preserve">                    </w:t>
      </w:r>
    </w:p>
    <w:p w14:paraId="2C89F36B" w14:textId="73884507" w:rsidR="003C741E" w:rsidRPr="000C7BB1" w:rsidRDefault="00BA5D44" w:rsidP="00A42D36">
      <w:pPr>
        <w:tabs>
          <w:tab w:val="left" w:pos="284"/>
          <w:tab w:val="left" w:pos="851"/>
        </w:tabs>
        <w:spacing w:line="300" w:lineRule="auto"/>
        <w:rPr>
          <w:rFonts w:ascii="宋体" w:hAnsi="宋体"/>
          <w:b/>
          <w:color w:val="000000" w:themeColor="text1"/>
          <w:sz w:val="32"/>
          <w:szCs w:val="32"/>
        </w:rPr>
      </w:pPr>
      <w:r w:rsidRPr="000C7BB1">
        <w:rPr>
          <w:rFonts w:ascii="宋体" w:hAnsi="宋体"/>
          <w:b/>
          <w:color w:val="000000" w:themeColor="text1"/>
          <w:sz w:val="32"/>
          <w:szCs w:val="32"/>
        </w:rPr>
        <w:t xml:space="preserve">                                      </w:t>
      </w:r>
      <w:r w:rsidR="003C741E" w:rsidRPr="000C7BB1">
        <w:rPr>
          <w:rFonts w:ascii="宋体" w:hAnsi="宋体"/>
          <w:b/>
          <w:color w:val="000000" w:themeColor="text1"/>
          <w:sz w:val="32"/>
          <w:szCs w:val="32"/>
        </w:rPr>
        <w:t xml:space="preserve"> </w:t>
      </w:r>
      <w:r w:rsidR="003C741E" w:rsidRPr="000C7BB1">
        <w:rPr>
          <w:rFonts w:ascii="宋体" w:hAnsi="宋体" w:hint="eastAsia"/>
          <w:color w:val="000000" w:themeColor="text1"/>
          <w:sz w:val="24"/>
        </w:rPr>
        <w:t>货币单位：元</w:t>
      </w:r>
      <w:r w:rsidR="003C741E" w:rsidRPr="000C7BB1">
        <w:rPr>
          <w:rFonts w:ascii="宋体" w:hAnsi="宋体"/>
          <w:color w:val="000000" w:themeColor="text1"/>
          <w:sz w:val="24"/>
        </w:rPr>
        <w:t>/人民币</w:t>
      </w:r>
    </w:p>
    <w:tbl>
      <w:tblPr>
        <w:tblStyle w:val="TableGrid"/>
        <w:tblW w:w="9067" w:type="dxa"/>
        <w:tblLook w:val="04A0" w:firstRow="1" w:lastRow="0" w:firstColumn="1" w:lastColumn="0" w:noHBand="0" w:noVBand="1"/>
      </w:tblPr>
      <w:tblGrid>
        <w:gridCol w:w="1838"/>
        <w:gridCol w:w="2410"/>
        <w:gridCol w:w="2410"/>
        <w:gridCol w:w="2409"/>
      </w:tblGrid>
      <w:tr w:rsidR="002C35D1" w:rsidRPr="000C7BB1" w14:paraId="3E2AC073" w14:textId="72B66B83" w:rsidTr="00380E5C">
        <w:trPr>
          <w:trHeight w:val="1322"/>
        </w:trPr>
        <w:tc>
          <w:tcPr>
            <w:tcW w:w="1838" w:type="dxa"/>
          </w:tcPr>
          <w:p w14:paraId="3E93C63D" w14:textId="0B0FFD7E" w:rsidR="002C35D1" w:rsidRPr="000C7BB1" w:rsidRDefault="002C35D1" w:rsidP="00380E5C">
            <w:pPr>
              <w:tabs>
                <w:tab w:val="left" w:pos="284"/>
                <w:tab w:val="left" w:pos="851"/>
              </w:tabs>
              <w:spacing w:line="300" w:lineRule="auto"/>
              <w:jc w:val="left"/>
              <w:rPr>
                <w:rFonts w:asciiTheme="minorEastAsia" w:eastAsiaTheme="minorEastAsia" w:hAnsiTheme="minorEastAsia"/>
                <w:b/>
                <w:color w:val="000000" w:themeColor="text1"/>
                <w:sz w:val="22"/>
              </w:rPr>
            </w:pPr>
            <w:r w:rsidRPr="000C7BB1">
              <w:rPr>
                <w:rFonts w:asciiTheme="minorEastAsia" w:eastAsiaTheme="minorEastAsia" w:hAnsiTheme="minorEastAsia" w:hint="eastAsia"/>
                <w:b/>
                <w:color w:val="000000" w:themeColor="text1"/>
                <w:sz w:val="22"/>
              </w:rPr>
              <w:t>投标内容</w:t>
            </w:r>
          </w:p>
        </w:tc>
        <w:tc>
          <w:tcPr>
            <w:tcW w:w="2410" w:type="dxa"/>
          </w:tcPr>
          <w:p w14:paraId="65B52F6A" w14:textId="4B2E8147" w:rsidR="002C35D1" w:rsidRPr="000C7BB1" w:rsidRDefault="002C35D1" w:rsidP="00380E5C">
            <w:pPr>
              <w:tabs>
                <w:tab w:val="left" w:pos="284"/>
                <w:tab w:val="left" w:pos="851"/>
              </w:tabs>
              <w:spacing w:line="300" w:lineRule="auto"/>
              <w:jc w:val="left"/>
              <w:rPr>
                <w:rFonts w:asciiTheme="minorEastAsia" w:eastAsiaTheme="minorEastAsia" w:hAnsiTheme="minorEastAsia"/>
                <w:b/>
                <w:bCs/>
                <w:color w:val="000000" w:themeColor="text1"/>
                <w:sz w:val="22"/>
              </w:rPr>
            </w:pPr>
            <w:r w:rsidRPr="000C7BB1">
              <w:rPr>
                <w:rFonts w:asciiTheme="minorEastAsia" w:eastAsiaTheme="minorEastAsia" w:hAnsiTheme="minorEastAsia"/>
                <w:b/>
                <w:bCs/>
                <w:color w:val="000000" w:themeColor="text1"/>
                <w:sz w:val="22"/>
              </w:rPr>
              <w:t>A</w:t>
            </w:r>
            <w:r w:rsidRPr="000C7BB1">
              <w:rPr>
                <w:rFonts w:asciiTheme="minorEastAsia" w:eastAsiaTheme="minorEastAsia" w:hAnsiTheme="minorEastAsia" w:hint="eastAsia"/>
                <w:b/>
                <w:bCs/>
                <w:color w:val="000000" w:themeColor="text1"/>
                <w:sz w:val="22"/>
              </w:rPr>
              <w:t>第一年租金投标报价</w:t>
            </w:r>
          </w:p>
          <w:p w14:paraId="4628E82E" w14:textId="72E8E30D" w:rsidR="002C35D1" w:rsidRPr="000C7BB1" w:rsidRDefault="002C35D1" w:rsidP="00380E5C">
            <w:pPr>
              <w:tabs>
                <w:tab w:val="left" w:pos="284"/>
                <w:tab w:val="left" w:pos="851"/>
              </w:tabs>
              <w:spacing w:line="300" w:lineRule="auto"/>
              <w:jc w:val="left"/>
              <w:rPr>
                <w:rFonts w:asciiTheme="minorEastAsia" w:eastAsiaTheme="minorEastAsia" w:hAnsiTheme="minorEastAsia"/>
                <w:b/>
                <w:color w:val="000000" w:themeColor="text1"/>
                <w:sz w:val="22"/>
              </w:rPr>
            </w:pPr>
            <w:r w:rsidRPr="000C7BB1">
              <w:rPr>
                <w:rFonts w:asciiTheme="minorEastAsia" w:eastAsiaTheme="minorEastAsia" w:hAnsiTheme="minorEastAsia" w:hint="eastAsia"/>
                <w:b/>
                <w:bCs/>
                <w:color w:val="000000" w:themeColor="text1"/>
                <w:sz w:val="22"/>
              </w:rPr>
              <w:t>（</w:t>
            </w:r>
            <w:r w:rsidRPr="000C7BB1">
              <w:rPr>
                <w:rFonts w:asciiTheme="minorEastAsia" w:eastAsiaTheme="minorEastAsia" w:hAnsiTheme="minorEastAsia"/>
                <w:b/>
                <w:bCs/>
                <w:color w:val="000000" w:themeColor="text1"/>
                <w:sz w:val="22"/>
              </w:rPr>
              <w:t>元/月/</w:t>
            </w:r>
            <w:r w:rsidRPr="000C7BB1">
              <w:rPr>
                <w:rFonts w:asciiTheme="minorEastAsia" w:eastAsiaTheme="minorEastAsia" w:hAnsiTheme="minorEastAsia" w:hint="eastAsia"/>
                <w:b/>
                <w:color w:val="000000" w:themeColor="text1"/>
                <w:sz w:val="22"/>
              </w:rPr>
              <w:t>㎡</w:t>
            </w:r>
            <w:r w:rsidRPr="000C7BB1">
              <w:rPr>
                <w:rFonts w:asciiTheme="minorEastAsia" w:eastAsiaTheme="minorEastAsia" w:hAnsiTheme="minorEastAsia"/>
                <w:b/>
                <w:bCs/>
                <w:color w:val="000000" w:themeColor="text1"/>
                <w:sz w:val="22"/>
              </w:rPr>
              <w:t>）</w:t>
            </w:r>
          </w:p>
        </w:tc>
        <w:tc>
          <w:tcPr>
            <w:tcW w:w="2410" w:type="dxa"/>
          </w:tcPr>
          <w:p w14:paraId="2BFEFFF1" w14:textId="45C72331" w:rsidR="002C35D1" w:rsidRPr="000C7BB1" w:rsidRDefault="002C35D1" w:rsidP="00380E5C">
            <w:pPr>
              <w:tabs>
                <w:tab w:val="left" w:pos="284"/>
                <w:tab w:val="left" w:pos="851"/>
              </w:tabs>
              <w:spacing w:line="300" w:lineRule="auto"/>
              <w:jc w:val="left"/>
              <w:rPr>
                <w:rFonts w:asciiTheme="minorEastAsia" w:eastAsiaTheme="minorEastAsia" w:hAnsiTheme="minorEastAsia"/>
                <w:b/>
                <w:bCs/>
                <w:color w:val="000000" w:themeColor="text1"/>
                <w:sz w:val="22"/>
              </w:rPr>
            </w:pPr>
            <w:r w:rsidRPr="000C7BB1">
              <w:rPr>
                <w:rFonts w:asciiTheme="minorEastAsia" w:eastAsiaTheme="minorEastAsia" w:hAnsiTheme="minorEastAsia"/>
                <w:b/>
                <w:color w:val="000000" w:themeColor="text1"/>
                <w:sz w:val="22"/>
              </w:rPr>
              <w:t>A</w:t>
            </w:r>
            <w:r w:rsidRPr="000C7BB1">
              <w:rPr>
                <w:rFonts w:asciiTheme="minorEastAsia" w:eastAsiaTheme="minorEastAsia" w:hAnsiTheme="minorEastAsia" w:hint="eastAsia"/>
                <w:b/>
                <w:bCs/>
                <w:color w:val="000000" w:themeColor="text1"/>
                <w:sz w:val="22"/>
              </w:rPr>
              <w:t>第二年租金投标报价</w:t>
            </w:r>
          </w:p>
          <w:p w14:paraId="20BD9961" w14:textId="70AD802A" w:rsidR="002C35D1" w:rsidRPr="000C7BB1" w:rsidRDefault="002C35D1" w:rsidP="00380E5C">
            <w:pPr>
              <w:tabs>
                <w:tab w:val="left" w:pos="284"/>
                <w:tab w:val="left" w:pos="851"/>
              </w:tabs>
              <w:spacing w:line="300" w:lineRule="auto"/>
              <w:jc w:val="left"/>
              <w:rPr>
                <w:rFonts w:asciiTheme="minorEastAsia" w:eastAsiaTheme="minorEastAsia" w:hAnsiTheme="minorEastAsia"/>
                <w:b/>
                <w:bCs/>
                <w:color w:val="000000" w:themeColor="text1"/>
                <w:sz w:val="22"/>
              </w:rPr>
            </w:pPr>
            <w:r w:rsidRPr="000C7BB1">
              <w:rPr>
                <w:rFonts w:asciiTheme="minorEastAsia" w:eastAsiaTheme="minorEastAsia" w:hAnsiTheme="minorEastAsia" w:hint="eastAsia"/>
                <w:b/>
                <w:bCs/>
                <w:color w:val="000000" w:themeColor="text1"/>
                <w:sz w:val="22"/>
              </w:rPr>
              <w:t>（</w:t>
            </w:r>
            <w:r w:rsidRPr="000C7BB1">
              <w:rPr>
                <w:rFonts w:asciiTheme="minorEastAsia" w:eastAsiaTheme="minorEastAsia" w:hAnsiTheme="minorEastAsia"/>
                <w:b/>
                <w:bCs/>
                <w:color w:val="000000" w:themeColor="text1"/>
                <w:sz w:val="22"/>
              </w:rPr>
              <w:t>元/月/</w:t>
            </w:r>
            <w:r w:rsidRPr="000C7BB1">
              <w:rPr>
                <w:rFonts w:asciiTheme="minorEastAsia" w:eastAsiaTheme="minorEastAsia" w:hAnsiTheme="minorEastAsia" w:hint="eastAsia"/>
                <w:b/>
                <w:color w:val="000000" w:themeColor="text1"/>
                <w:sz w:val="22"/>
              </w:rPr>
              <w:t>㎡</w:t>
            </w:r>
            <w:r w:rsidRPr="000C7BB1">
              <w:rPr>
                <w:rFonts w:asciiTheme="minorEastAsia" w:eastAsiaTheme="minorEastAsia" w:hAnsiTheme="minorEastAsia"/>
                <w:b/>
                <w:bCs/>
                <w:color w:val="000000" w:themeColor="text1"/>
                <w:sz w:val="22"/>
              </w:rPr>
              <w:t>）</w:t>
            </w:r>
          </w:p>
          <w:p w14:paraId="2A5FF445" w14:textId="233B433B" w:rsidR="002C35D1" w:rsidRPr="000C7BB1" w:rsidRDefault="002C35D1" w:rsidP="00380E5C">
            <w:pPr>
              <w:tabs>
                <w:tab w:val="left" w:pos="284"/>
                <w:tab w:val="left" w:pos="851"/>
              </w:tabs>
              <w:spacing w:line="300" w:lineRule="auto"/>
              <w:jc w:val="left"/>
              <w:rPr>
                <w:rFonts w:asciiTheme="minorEastAsia" w:eastAsiaTheme="minorEastAsia" w:hAnsiTheme="minorEastAsia"/>
                <w:b/>
                <w:color w:val="000000" w:themeColor="text1"/>
                <w:sz w:val="22"/>
              </w:rPr>
            </w:pPr>
          </w:p>
        </w:tc>
        <w:tc>
          <w:tcPr>
            <w:tcW w:w="2409" w:type="dxa"/>
          </w:tcPr>
          <w:p w14:paraId="7158891C" w14:textId="4D4E4BE1" w:rsidR="002C35D1" w:rsidRPr="000C7BB1" w:rsidRDefault="002C35D1" w:rsidP="00380E5C">
            <w:pPr>
              <w:tabs>
                <w:tab w:val="left" w:pos="284"/>
                <w:tab w:val="left" w:pos="851"/>
              </w:tabs>
              <w:spacing w:line="300" w:lineRule="auto"/>
              <w:jc w:val="left"/>
              <w:rPr>
                <w:rFonts w:asciiTheme="minorEastAsia" w:eastAsiaTheme="minorEastAsia" w:hAnsiTheme="minorEastAsia"/>
                <w:b/>
                <w:bCs/>
                <w:color w:val="000000" w:themeColor="text1"/>
                <w:sz w:val="22"/>
              </w:rPr>
            </w:pPr>
            <w:r w:rsidRPr="000C7BB1">
              <w:rPr>
                <w:rFonts w:asciiTheme="minorEastAsia" w:eastAsiaTheme="minorEastAsia" w:hAnsiTheme="minorEastAsia"/>
                <w:b/>
                <w:color w:val="000000" w:themeColor="text1"/>
                <w:sz w:val="22"/>
              </w:rPr>
              <w:t>A</w:t>
            </w:r>
            <w:r w:rsidRPr="000C7BB1">
              <w:rPr>
                <w:rFonts w:asciiTheme="minorEastAsia" w:eastAsiaTheme="minorEastAsia" w:hAnsiTheme="minorEastAsia" w:hint="eastAsia"/>
                <w:b/>
                <w:bCs/>
                <w:color w:val="000000" w:themeColor="text1"/>
                <w:sz w:val="22"/>
              </w:rPr>
              <w:t>第三年租金投标报价</w:t>
            </w:r>
          </w:p>
          <w:p w14:paraId="6C90D9B3" w14:textId="77777777" w:rsidR="002C35D1" w:rsidRPr="000C7BB1" w:rsidRDefault="002C35D1" w:rsidP="00380E5C">
            <w:pPr>
              <w:tabs>
                <w:tab w:val="left" w:pos="284"/>
                <w:tab w:val="left" w:pos="851"/>
              </w:tabs>
              <w:spacing w:line="300" w:lineRule="auto"/>
              <w:jc w:val="left"/>
              <w:rPr>
                <w:rFonts w:asciiTheme="minorEastAsia" w:eastAsiaTheme="minorEastAsia" w:hAnsiTheme="minorEastAsia"/>
                <w:b/>
                <w:bCs/>
                <w:color w:val="000000" w:themeColor="text1"/>
                <w:sz w:val="22"/>
              </w:rPr>
            </w:pPr>
            <w:r w:rsidRPr="000C7BB1">
              <w:rPr>
                <w:rFonts w:asciiTheme="minorEastAsia" w:eastAsiaTheme="minorEastAsia" w:hAnsiTheme="minorEastAsia" w:hint="eastAsia"/>
                <w:b/>
                <w:bCs/>
                <w:color w:val="000000" w:themeColor="text1"/>
                <w:sz w:val="22"/>
              </w:rPr>
              <w:t>（</w:t>
            </w:r>
            <w:r w:rsidRPr="000C7BB1">
              <w:rPr>
                <w:rFonts w:asciiTheme="minorEastAsia" w:eastAsiaTheme="minorEastAsia" w:hAnsiTheme="minorEastAsia"/>
                <w:b/>
                <w:bCs/>
                <w:color w:val="000000" w:themeColor="text1"/>
                <w:sz w:val="22"/>
              </w:rPr>
              <w:t>元/月/</w:t>
            </w:r>
            <w:r w:rsidRPr="000C7BB1">
              <w:rPr>
                <w:rFonts w:asciiTheme="minorEastAsia" w:eastAsiaTheme="minorEastAsia" w:hAnsiTheme="minorEastAsia" w:hint="eastAsia"/>
                <w:b/>
                <w:color w:val="000000" w:themeColor="text1"/>
                <w:sz w:val="22"/>
              </w:rPr>
              <w:t>㎡</w:t>
            </w:r>
            <w:r w:rsidRPr="000C7BB1">
              <w:rPr>
                <w:rFonts w:asciiTheme="minorEastAsia" w:eastAsiaTheme="minorEastAsia" w:hAnsiTheme="minorEastAsia"/>
                <w:b/>
                <w:bCs/>
                <w:color w:val="000000" w:themeColor="text1"/>
                <w:sz w:val="22"/>
              </w:rPr>
              <w:t>）</w:t>
            </w:r>
          </w:p>
          <w:p w14:paraId="5B477939" w14:textId="77777777" w:rsidR="002C35D1" w:rsidRPr="000C7BB1" w:rsidRDefault="002C35D1" w:rsidP="00380E5C">
            <w:pPr>
              <w:tabs>
                <w:tab w:val="left" w:pos="284"/>
                <w:tab w:val="left" w:pos="851"/>
              </w:tabs>
              <w:spacing w:line="300" w:lineRule="auto"/>
              <w:jc w:val="left"/>
              <w:rPr>
                <w:rFonts w:asciiTheme="minorEastAsia" w:eastAsiaTheme="minorEastAsia" w:hAnsiTheme="minorEastAsia"/>
                <w:b/>
                <w:color w:val="000000" w:themeColor="text1"/>
                <w:sz w:val="22"/>
              </w:rPr>
            </w:pPr>
          </w:p>
        </w:tc>
      </w:tr>
      <w:tr w:rsidR="002C35D1" w:rsidRPr="000C7BB1" w14:paraId="5C6FCC5E" w14:textId="60027604" w:rsidTr="00380E5C">
        <w:trPr>
          <w:trHeight w:val="1329"/>
        </w:trPr>
        <w:tc>
          <w:tcPr>
            <w:tcW w:w="1838" w:type="dxa"/>
          </w:tcPr>
          <w:p w14:paraId="0925DD43" w14:textId="62A6B59D" w:rsidR="002C35D1" w:rsidRPr="000C7BB1" w:rsidRDefault="002C35D1" w:rsidP="00A42D36">
            <w:pPr>
              <w:tabs>
                <w:tab w:val="left" w:pos="284"/>
                <w:tab w:val="left" w:pos="851"/>
              </w:tabs>
              <w:spacing w:line="300" w:lineRule="auto"/>
              <w:rPr>
                <w:rFonts w:asciiTheme="minorEastAsia" w:eastAsiaTheme="minorEastAsia" w:hAnsiTheme="minorEastAsia"/>
                <w:color w:val="000000" w:themeColor="text1"/>
                <w:sz w:val="24"/>
              </w:rPr>
            </w:pPr>
            <w:r w:rsidRPr="000C7BB1">
              <w:rPr>
                <w:rFonts w:asciiTheme="minorEastAsia" w:eastAsiaTheme="minorEastAsia" w:hAnsiTheme="minorEastAsia" w:hint="eastAsia"/>
                <w:bCs/>
                <w:color w:val="000000" w:themeColor="text1"/>
                <w:sz w:val="22"/>
              </w:rPr>
              <w:t>广东以色列理工学院学生宿舍区超市承包经营权招标项目</w:t>
            </w:r>
          </w:p>
        </w:tc>
        <w:tc>
          <w:tcPr>
            <w:tcW w:w="2410" w:type="dxa"/>
          </w:tcPr>
          <w:p w14:paraId="5B8DC0B9" w14:textId="35CA8266" w:rsidR="002C35D1" w:rsidRPr="000C7BB1" w:rsidRDefault="002C35D1" w:rsidP="00380E5C">
            <w:pPr>
              <w:tabs>
                <w:tab w:val="left" w:pos="284"/>
                <w:tab w:val="left" w:pos="851"/>
              </w:tabs>
              <w:spacing w:line="300" w:lineRule="auto"/>
              <w:jc w:val="left"/>
              <w:rPr>
                <w:rFonts w:asciiTheme="minorEastAsia" w:eastAsiaTheme="minorEastAsia" w:hAnsiTheme="minorEastAsia"/>
                <w:color w:val="000000" w:themeColor="text1"/>
                <w:sz w:val="20"/>
                <w:szCs w:val="20"/>
              </w:rPr>
            </w:pPr>
            <w:r w:rsidRPr="000C7BB1">
              <w:rPr>
                <w:rFonts w:asciiTheme="minorEastAsia" w:eastAsiaTheme="minorEastAsia" w:hAnsiTheme="minorEastAsia" w:hint="eastAsia"/>
                <w:color w:val="000000" w:themeColor="text1"/>
                <w:sz w:val="20"/>
                <w:szCs w:val="20"/>
              </w:rPr>
              <w:t>大写</w:t>
            </w:r>
            <w:r w:rsidRPr="000C7BB1">
              <w:rPr>
                <w:rFonts w:asciiTheme="minorEastAsia" w:eastAsiaTheme="minorEastAsia" w:hAnsiTheme="minorEastAsia"/>
                <w:color w:val="000000" w:themeColor="text1"/>
                <w:sz w:val="20"/>
                <w:szCs w:val="20"/>
              </w:rPr>
              <w:t>：</w:t>
            </w:r>
            <w:r w:rsidRPr="000C7BB1">
              <w:rPr>
                <w:rFonts w:asciiTheme="minorEastAsia" w:eastAsiaTheme="minorEastAsia" w:hAnsiTheme="minorEastAsia"/>
                <w:color w:val="000000" w:themeColor="text1"/>
                <w:sz w:val="20"/>
                <w:szCs w:val="20"/>
                <w:u w:val="single"/>
              </w:rPr>
              <w:t xml:space="preserve">           </w:t>
            </w:r>
            <w:r w:rsidRPr="000C7BB1">
              <w:rPr>
                <w:rFonts w:asciiTheme="minorEastAsia" w:eastAsiaTheme="minorEastAsia" w:hAnsiTheme="minorEastAsia" w:hint="eastAsia"/>
                <w:color w:val="000000" w:themeColor="text1"/>
                <w:sz w:val="20"/>
                <w:szCs w:val="20"/>
              </w:rPr>
              <w:t>元，</w:t>
            </w:r>
          </w:p>
          <w:p w14:paraId="0CA612E2" w14:textId="71311A86" w:rsidR="002C35D1" w:rsidRPr="000C7BB1" w:rsidRDefault="002C35D1" w:rsidP="00380E5C">
            <w:pPr>
              <w:tabs>
                <w:tab w:val="left" w:pos="284"/>
                <w:tab w:val="left" w:pos="851"/>
              </w:tabs>
              <w:spacing w:line="300" w:lineRule="auto"/>
              <w:jc w:val="left"/>
              <w:rPr>
                <w:rFonts w:asciiTheme="minorEastAsia" w:eastAsiaTheme="minorEastAsia" w:hAnsiTheme="minorEastAsia"/>
                <w:b/>
                <w:color w:val="000000" w:themeColor="text1"/>
                <w:sz w:val="20"/>
                <w:szCs w:val="20"/>
              </w:rPr>
            </w:pPr>
            <w:r w:rsidRPr="000C7BB1">
              <w:rPr>
                <w:rFonts w:asciiTheme="minorEastAsia" w:eastAsiaTheme="minorEastAsia" w:hAnsiTheme="minorEastAsia" w:hint="eastAsia"/>
                <w:color w:val="000000" w:themeColor="text1"/>
                <w:sz w:val="20"/>
                <w:szCs w:val="20"/>
              </w:rPr>
              <w:t>小写</w:t>
            </w:r>
            <w:r w:rsidRPr="000C7BB1">
              <w:rPr>
                <w:rFonts w:asciiTheme="minorEastAsia" w:eastAsiaTheme="minorEastAsia" w:hAnsiTheme="minorEastAsia"/>
                <w:color w:val="000000" w:themeColor="text1"/>
                <w:sz w:val="20"/>
                <w:szCs w:val="20"/>
              </w:rPr>
              <w:t>：</w:t>
            </w:r>
            <w:r w:rsidRPr="000C7BB1">
              <w:rPr>
                <w:rFonts w:asciiTheme="minorEastAsia" w:eastAsiaTheme="minorEastAsia" w:hAnsiTheme="minorEastAsia" w:hint="eastAsia"/>
                <w:bCs/>
                <w:color w:val="000000" w:themeColor="text1"/>
                <w:sz w:val="20"/>
                <w:szCs w:val="20"/>
              </w:rPr>
              <w:t>￥</w:t>
            </w:r>
            <w:r w:rsidRPr="000C7BB1">
              <w:rPr>
                <w:rFonts w:asciiTheme="minorEastAsia" w:eastAsiaTheme="minorEastAsia" w:hAnsiTheme="minorEastAsia"/>
                <w:bCs/>
                <w:color w:val="000000" w:themeColor="text1"/>
                <w:sz w:val="20"/>
                <w:szCs w:val="20"/>
                <w:u w:val="single"/>
              </w:rPr>
              <w:t xml:space="preserve">                </w:t>
            </w:r>
          </w:p>
        </w:tc>
        <w:tc>
          <w:tcPr>
            <w:tcW w:w="2410" w:type="dxa"/>
          </w:tcPr>
          <w:p w14:paraId="4C8578E9" w14:textId="7AEA859A" w:rsidR="002C35D1" w:rsidRPr="000C7BB1" w:rsidRDefault="002C35D1" w:rsidP="00380E5C">
            <w:pPr>
              <w:tabs>
                <w:tab w:val="left" w:pos="284"/>
                <w:tab w:val="left" w:pos="851"/>
              </w:tabs>
              <w:spacing w:line="300" w:lineRule="auto"/>
              <w:jc w:val="left"/>
              <w:rPr>
                <w:rFonts w:asciiTheme="minorEastAsia" w:eastAsiaTheme="minorEastAsia" w:hAnsiTheme="minorEastAsia"/>
                <w:color w:val="000000" w:themeColor="text1"/>
                <w:sz w:val="20"/>
                <w:szCs w:val="20"/>
              </w:rPr>
            </w:pPr>
            <w:r w:rsidRPr="000C7BB1">
              <w:rPr>
                <w:rFonts w:asciiTheme="minorEastAsia" w:eastAsiaTheme="minorEastAsia" w:hAnsiTheme="minorEastAsia" w:hint="eastAsia"/>
                <w:color w:val="000000" w:themeColor="text1"/>
                <w:sz w:val="20"/>
                <w:szCs w:val="20"/>
              </w:rPr>
              <w:t>大写</w:t>
            </w:r>
            <w:r w:rsidRPr="000C7BB1">
              <w:rPr>
                <w:rFonts w:asciiTheme="minorEastAsia" w:eastAsiaTheme="minorEastAsia" w:hAnsiTheme="minorEastAsia"/>
                <w:color w:val="000000" w:themeColor="text1"/>
                <w:sz w:val="20"/>
                <w:szCs w:val="20"/>
              </w:rPr>
              <w:t>：</w:t>
            </w:r>
            <w:r w:rsidRPr="000C7BB1">
              <w:rPr>
                <w:rFonts w:asciiTheme="minorEastAsia" w:eastAsiaTheme="minorEastAsia" w:hAnsiTheme="minorEastAsia"/>
                <w:color w:val="000000" w:themeColor="text1"/>
                <w:sz w:val="20"/>
                <w:szCs w:val="20"/>
                <w:u w:val="single"/>
              </w:rPr>
              <w:t xml:space="preserve">           </w:t>
            </w:r>
            <w:r w:rsidRPr="000C7BB1">
              <w:rPr>
                <w:rFonts w:asciiTheme="minorEastAsia" w:eastAsiaTheme="minorEastAsia" w:hAnsiTheme="minorEastAsia" w:hint="eastAsia"/>
                <w:color w:val="000000" w:themeColor="text1"/>
                <w:sz w:val="20"/>
                <w:szCs w:val="20"/>
              </w:rPr>
              <w:t>元，</w:t>
            </w:r>
          </w:p>
          <w:p w14:paraId="5A2F1CC6" w14:textId="01428D3D" w:rsidR="002C35D1" w:rsidRPr="000C7BB1" w:rsidRDefault="002C35D1" w:rsidP="00380E5C">
            <w:pPr>
              <w:tabs>
                <w:tab w:val="left" w:pos="284"/>
                <w:tab w:val="left" w:pos="851"/>
              </w:tabs>
              <w:spacing w:line="300" w:lineRule="auto"/>
              <w:jc w:val="left"/>
              <w:rPr>
                <w:rFonts w:asciiTheme="minorEastAsia" w:eastAsiaTheme="minorEastAsia" w:hAnsiTheme="minorEastAsia"/>
                <w:b/>
                <w:color w:val="000000" w:themeColor="text1"/>
                <w:sz w:val="20"/>
                <w:szCs w:val="20"/>
              </w:rPr>
            </w:pPr>
            <w:r w:rsidRPr="000C7BB1">
              <w:rPr>
                <w:rFonts w:asciiTheme="minorEastAsia" w:eastAsiaTheme="minorEastAsia" w:hAnsiTheme="minorEastAsia" w:hint="eastAsia"/>
                <w:color w:val="000000" w:themeColor="text1"/>
                <w:sz w:val="20"/>
                <w:szCs w:val="20"/>
              </w:rPr>
              <w:t>小写</w:t>
            </w:r>
            <w:r w:rsidRPr="000C7BB1">
              <w:rPr>
                <w:rFonts w:asciiTheme="minorEastAsia" w:eastAsiaTheme="minorEastAsia" w:hAnsiTheme="minorEastAsia"/>
                <w:color w:val="000000" w:themeColor="text1"/>
                <w:sz w:val="20"/>
                <w:szCs w:val="20"/>
              </w:rPr>
              <w:t>：</w:t>
            </w:r>
            <w:r w:rsidRPr="000C7BB1">
              <w:rPr>
                <w:rFonts w:asciiTheme="minorEastAsia" w:eastAsiaTheme="minorEastAsia" w:hAnsiTheme="minorEastAsia" w:hint="eastAsia"/>
                <w:bCs/>
                <w:color w:val="000000" w:themeColor="text1"/>
                <w:sz w:val="20"/>
                <w:szCs w:val="20"/>
              </w:rPr>
              <w:t>￥</w:t>
            </w:r>
            <w:r w:rsidRPr="000C7BB1">
              <w:rPr>
                <w:rFonts w:asciiTheme="minorEastAsia" w:eastAsiaTheme="minorEastAsia" w:hAnsiTheme="minorEastAsia"/>
                <w:bCs/>
                <w:color w:val="000000" w:themeColor="text1"/>
                <w:sz w:val="20"/>
                <w:szCs w:val="20"/>
                <w:u w:val="single"/>
              </w:rPr>
              <w:t xml:space="preserve">                </w:t>
            </w:r>
          </w:p>
        </w:tc>
        <w:tc>
          <w:tcPr>
            <w:tcW w:w="2409" w:type="dxa"/>
          </w:tcPr>
          <w:p w14:paraId="3D35DA75" w14:textId="77777777" w:rsidR="002C35D1" w:rsidRPr="000C7BB1" w:rsidRDefault="002C35D1" w:rsidP="002C35D1">
            <w:pPr>
              <w:tabs>
                <w:tab w:val="left" w:pos="284"/>
                <w:tab w:val="left" w:pos="851"/>
              </w:tabs>
              <w:spacing w:line="300" w:lineRule="auto"/>
              <w:jc w:val="left"/>
              <w:rPr>
                <w:rFonts w:asciiTheme="minorEastAsia" w:eastAsiaTheme="minorEastAsia" w:hAnsiTheme="minorEastAsia"/>
                <w:color w:val="000000" w:themeColor="text1"/>
                <w:sz w:val="20"/>
                <w:szCs w:val="20"/>
              </w:rPr>
            </w:pPr>
            <w:r w:rsidRPr="000C7BB1">
              <w:rPr>
                <w:rFonts w:asciiTheme="minorEastAsia" w:eastAsiaTheme="minorEastAsia" w:hAnsiTheme="minorEastAsia" w:hint="eastAsia"/>
                <w:color w:val="000000" w:themeColor="text1"/>
                <w:sz w:val="20"/>
                <w:szCs w:val="20"/>
              </w:rPr>
              <w:t>大写</w:t>
            </w:r>
            <w:r w:rsidRPr="000C7BB1">
              <w:rPr>
                <w:rFonts w:asciiTheme="minorEastAsia" w:eastAsiaTheme="minorEastAsia" w:hAnsiTheme="minorEastAsia"/>
                <w:color w:val="000000" w:themeColor="text1"/>
                <w:sz w:val="20"/>
                <w:szCs w:val="20"/>
              </w:rPr>
              <w:t>：</w:t>
            </w:r>
            <w:r w:rsidRPr="000C7BB1">
              <w:rPr>
                <w:rFonts w:asciiTheme="minorEastAsia" w:eastAsiaTheme="minorEastAsia" w:hAnsiTheme="minorEastAsia"/>
                <w:color w:val="000000" w:themeColor="text1"/>
                <w:sz w:val="20"/>
                <w:szCs w:val="20"/>
                <w:u w:val="single"/>
              </w:rPr>
              <w:t xml:space="preserve">           </w:t>
            </w:r>
            <w:r w:rsidRPr="000C7BB1">
              <w:rPr>
                <w:rFonts w:asciiTheme="minorEastAsia" w:eastAsiaTheme="minorEastAsia" w:hAnsiTheme="minorEastAsia" w:hint="eastAsia"/>
                <w:color w:val="000000" w:themeColor="text1"/>
                <w:sz w:val="20"/>
                <w:szCs w:val="20"/>
              </w:rPr>
              <w:t>元，</w:t>
            </w:r>
          </w:p>
          <w:p w14:paraId="59767063" w14:textId="560AA174" w:rsidR="002C35D1" w:rsidRPr="000C7BB1" w:rsidRDefault="002C35D1" w:rsidP="00380E5C">
            <w:pPr>
              <w:tabs>
                <w:tab w:val="left" w:pos="284"/>
                <w:tab w:val="left" w:pos="851"/>
              </w:tabs>
              <w:spacing w:line="300" w:lineRule="auto"/>
              <w:jc w:val="left"/>
              <w:rPr>
                <w:rFonts w:asciiTheme="minorEastAsia" w:eastAsiaTheme="minorEastAsia" w:hAnsiTheme="minorEastAsia"/>
                <w:color w:val="000000" w:themeColor="text1"/>
                <w:sz w:val="20"/>
                <w:szCs w:val="20"/>
              </w:rPr>
            </w:pPr>
            <w:r w:rsidRPr="000C7BB1">
              <w:rPr>
                <w:rFonts w:asciiTheme="minorEastAsia" w:eastAsiaTheme="minorEastAsia" w:hAnsiTheme="minorEastAsia" w:hint="eastAsia"/>
                <w:color w:val="000000" w:themeColor="text1"/>
                <w:sz w:val="20"/>
                <w:szCs w:val="20"/>
              </w:rPr>
              <w:t>小写</w:t>
            </w:r>
            <w:r w:rsidRPr="000C7BB1">
              <w:rPr>
                <w:rFonts w:asciiTheme="minorEastAsia" w:eastAsiaTheme="minorEastAsia" w:hAnsiTheme="minorEastAsia"/>
                <w:color w:val="000000" w:themeColor="text1"/>
                <w:sz w:val="20"/>
                <w:szCs w:val="20"/>
              </w:rPr>
              <w:t>：</w:t>
            </w:r>
            <w:r w:rsidRPr="000C7BB1">
              <w:rPr>
                <w:rFonts w:asciiTheme="minorEastAsia" w:eastAsiaTheme="minorEastAsia" w:hAnsiTheme="minorEastAsia" w:hint="eastAsia"/>
                <w:bCs/>
                <w:color w:val="000000" w:themeColor="text1"/>
                <w:sz w:val="20"/>
                <w:szCs w:val="20"/>
              </w:rPr>
              <w:t>￥</w:t>
            </w:r>
            <w:r w:rsidRPr="000C7BB1">
              <w:rPr>
                <w:rFonts w:asciiTheme="minorEastAsia" w:eastAsiaTheme="minorEastAsia" w:hAnsiTheme="minorEastAsia"/>
                <w:bCs/>
                <w:color w:val="000000" w:themeColor="text1"/>
                <w:sz w:val="20"/>
                <w:szCs w:val="20"/>
                <w:u w:val="single"/>
              </w:rPr>
              <w:t xml:space="preserve">                </w:t>
            </w:r>
          </w:p>
        </w:tc>
      </w:tr>
    </w:tbl>
    <w:p w14:paraId="6EFA8D97" w14:textId="77777777" w:rsidR="003C741E" w:rsidRPr="000C7BB1" w:rsidRDefault="003C741E" w:rsidP="00380E5C">
      <w:pPr>
        <w:tabs>
          <w:tab w:val="left" w:pos="284"/>
          <w:tab w:val="left" w:pos="851"/>
        </w:tabs>
        <w:spacing w:line="300" w:lineRule="auto"/>
        <w:rPr>
          <w:rFonts w:ascii="宋体" w:hAnsi="宋体"/>
          <w:b/>
          <w:color w:val="000000" w:themeColor="text1"/>
          <w:sz w:val="32"/>
          <w:szCs w:val="32"/>
        </w:rPr>
      </w:pPr>
    </w:p>
    <w:p w14:paraId="406A2808" w14:textId="77777777" w:rsidR="00B12FED" w:rsidRPr="000C7BB1" w:rsidRDefault="00B12FED" w:rsidP="00B12FED">
      <w:pPr>
        <w:tabs>
          <w:tab w:val="left" w:pos="284"/>
          <w:tab w:val="left" w:pos="851"/>
        </w:tabs>
        <w:spacing w:line="300" w:lineRule="auto"/>
        <w:rPr>
          <w:rFonts w:ascii="宋体" w:hAnsi="宋体"/>
          <w:color w:val="000000" w:themeColor="text1"/>
          <w:sz w:val="24"/>
          <w:u w:val="single"/>
        </w:rPr>
      </w:pPr>
      <w:r w:rsidRPr="000C7BB1">
        <w:rPr>
          <w:rFonts w:ascii="宋体" w:hAnsi="宋体" w:hint="eastAsia"/>
          <w:color w:val="000000" w:themeColor="text1"/>
          <w:sz w:val="24"/>
        </w:rPr>
        <w:t>投标人名称</w:t>
      </w:r>
      <w:r w:rsidRPr="000C7BB1">
        <w:rPr>
          <w:rFonts w:ascii="宋体" w:hAnsi="宋体"/>
          <w:color w:val="000000" w:themeColor="text1"/>
          <w:sz w:val="24"/>
        </w:rPr>
        <w:t>:</w:t>
      </w:r>
      <w:r w:rsidRPr="000C7BB1">
        <w:rPr>
          <w:rFonts w:ascii="宋体" w:hAnsi="宋体" w:hint="eastAsia"/>
          <w:color w:val="000000" w:themeColor="text1"/>
          <w:sz w:val="24"/>
        </w:rPr>
        <w:t>（盖章）</w:t>
      </w:r>
      <w:r w:rsidRPr="000C7BB1">
        <w:rPr>
          <w:rFonts w:ascii="宋体" w:hAnsi="宋体" w:hint="eastAsia"/>
          <w:color w:val="000000" w:themeColor="text1"/>
          <w:sz w:val="24"/>
          <w:u w:val="single"/>
        </w:rPr>
        <w:t xml:space="preserve">     </w:t>
      </w:r>
      <w:r w:rsidRPr="000C7BB1">
        <w:rPr>
          <w:rFonts w:ascii="宋体" w:hAnsi="宋体"/>
          <w:color w:val="000000" w:themeColor="text1"/>
          <w:sz w:val="24"/>
          <w:u w:val="single"/>
        </w:rPr>
        <w:t xml:space="preserve">         </w:t>
      </w:r>
    </w:p>
    <w:p w14:paraId="438E8D7A" w14:textId="77777777" w:rsidR="00B12FED" w:rsidRPr="000C7BB1" w:rsidRDefault="00B12FED" w:rsidP="00B12FED">
      <w:pPr>
        <w:tabs>
          <w:tab w:val="left" w:pos="284"/>
          <w:tab w:val="left" w:pos="851"/>
        </w:tabs>
        <w:spacing w:line="300" w:lineRule="auto"/>
        <w:rPr>
          <w:rFonts w:ascii="宋体" w:hAnsi="宋体"/>
          <w:color w:val="000000" w:themeColor="text1"/>
          <w:sz w:val="24"/>
        </w:rPr>
      </w:pPr>
    </w:p>
    <w:p w14:paraId="4ED6619A" w14:textId="77777777" w:rsidR="00B12FED" w:rsidRPr="000C7BB1" w:rsidRDefault="00B12FED" w:rsidP="00B12FED">
      <w:pPr>
        <w:tabs>
          <w:tab w:val="left" w:pos="284"/>
          <w:tab w:val="left" w:pos="851"/>
        </w:tabs>
        <w:spacing w:line="300" w:lineRule="auto"/>
        <w:rPr>
          <w:rFonts w:ascii="宋体" w:hAnsi="宋体"/>
          <w:color w:val="000000" w:themeColor="text1"/>
          <w:sz w:val="24"/>
          <w:u w:val="single"/>
        </w:rPr>
      </w:pPr>
      <w:r w:rsidRPr="000C7BB1">
        <w:rPr>
          <w:rFonts w:ascii="宋体" w:hAnsi="宋体" w:hint="eastAsia"/>
          <w:color w:val="000000" w:themeColor="text1"/>
          <w:sz w:val="24"/>
        </w:rPr>
        <w:t>投标人代表签名：</w:t>
      </w:r>
      <w:r w:rsidRPr="000C7BB1">
        <w:rPr>
          <w:rFonts w:ascii="宋体" w:hAnsi="宋体" w:hint="eastAsia"/>
          <w:color w:val="000000" w:themeColor="text1"/>
          <w:sz w:val="24"/>
          <w:u w:val="single"/>
        </w:rPr>
        <w:t xml:space="preserve">     </w:t>
      </w:r>
      <w:r w:rsidRPr="000C7BB1">
        <w:rPr>
          <w:rFonts w:ascii="宋体" w:hAnsi="宋体"/>
          <w:color w:val="000000" w:themeColor="text1"/>
          <w:sz w:val="24"/>
          <w:u w:val="single"/>
        </w:rPr>
        <w:t xml:space="preserve">      </w:t>
      </w:r>
      <w:r w:rsidRPr="000C7BB1">
        <w:rPr>
          <w:rFonts w:ascii="宋体" w:hAnsi="宋体" w:hint="eastAsia"/>
          <w:color w:val="000000" w:themeColor="text1"/>
          <w:sz w:val="24"/>
          <w:u w:val="single"/>
        </w:rPr>
        <w:t xml:space="preserve">  </w:t>
      </w:r>
      <w:r w:rsidRPr="000C7BB1">
        <w:rPr>
          <w:rFonts w:ascii="宋体" w:hAnsi="宋体"/>
          <w:color w:val="000000" w:themeColor="text1"/>
          <w:sz w:val="24"/>
          <w:u w:val="single"/>
        </w:rPr>
        <w:t xml:space="preserve">   </w:t>
      </w:r>
    </w:p>
    <w:p w14:paraId="116B3A73" w14:textId="77777777" w:rsidR="00B12FED" w:rsidRPr="000C7BB1" w:rsidRDefault="00B12FED" w:rsidP="00B12FED">
      <w:pPr>
        <w:tabs>
          <w:tab w:val="left" w:pos="284"/>
          <w:tab w:val="left" w:pos="851"/>
        </w:tabs>
        <w:spacing w:line="300" w:lineRule="auto"/>
        <w:rPr>
          <w:rFonts w:ascii="宋体" w:hAnsi="宋体"/>
          <w:color w:val="000000" w:themeColor="text1"/>
          <w:sz w:val="24"/>
          <w:u w:val="single"/>
        </w:rPr>
      </w:pPr>
    </w:p>
    <w:p w14:paraId="59ADF7A9" w14:textId="77777777" w:rsidR="00B12FED" w:rsidRPr="000C7BB1" w:rsidRDefault="00B12FED" w:rsidP="00B12FED">
      <w:pPr>
        <w:tabs>
          <w:tab w:val="left" w:pos="284"/>
          <w:tab w:val="left" w:pos="851"/>
        </w:tabs>
        <w:spacing w:line="300" w:lineRule="auto"/>
        <w:rPr>
          <w:rFonts w:ascii="宋体" w:hAnsi="宋体"/>
          <w:color w:val="000000" w:themeColor="text1"/>
          <w:sz w:val="24"/>
        </w:rPr>
      </w:pPr>
      <w:r w:rsidRPr="000C7BB1">
        <w:rPr>
          <w:rFonts w:ascii="宋体" w:hAnsi="宋体"/>
          <w:color w:val="000000" w:themeColor="text1"/>
          <w:sz w:val="24"/>
        </w:rPr>
        <w:t>填报要求：</w:t>
      </w:r>
    </w:p>
    <w:p w14:paraId="0202FCD8" w14:textId="77777777" w:rsidR="00B12FED" w:rsidRPr="000C7BB1" w:rsidRDefault="00B12FED" w:rsidP="00B12FED">
      <w:pPr>
        <w:tabs>
          <w:tab w:val="left" w:pos="284"/>
          <w:tab w:val="left" w:pos="851"/>
        </w:tabs>
        <w:spacing w:line="300" w:lineRule="auto"/>
        <w:rPr>
          <w:rFonts w:ascii="宋体" w:hAnsi="宋体"/>
          <w:b/>
          <w:bCs/>
          <w:color w:val="000000" w:themeColor="text1"/>
          <w:sz w:val="24"/>
        </w:rPr>
      </w:pPr>
      <w:r w:rsidRPr="000C7BB1">
        <w:rPr>
          <w:rFonts w:ascii="宋体" w:hAnsi="宋体" w:hint="eastAsia"/>
          <w:b/>
          <w:bCs/>
          <w:color w:val="000000" w:themeColor="text1"/>
          <w:sz w:val="24"/>
        </w:rPr>
        <w:t>1、填写此表时不得改变表格的形式。</w:t>
      </w:r>
    </w:p>
    <w:p w14:paraId="47AA93E7" w14:textId="1F464436" w:rsidR="00B12FED" w:rsidRDefault="00B12FED" w:rsidP="00B12FED">
      <w:pPr>
        <w:tabs>
          <w:tab w:val="left" w:pos="284"/>
          <w:tab w:val="left" w:pos="851"/>
        </w:tabs>
        <w:spacing w:line="300" w:lineRule="auto"/>
        <w:rPr>
          <w:rFonts w:ascii="宋体" w:hAnsi="宋体"/>
          <w:b/>
          <w:bCs/>
          <w:color w:val="000000" w:themeColor="text1"/>
          <w:sz w:val="24"/>
        </w:rPr>
      </w:pPr>
      <w:r w:rsidRPr="000C7BB1">
        <w:rPr>
          <w:rFonts w:ascii="宋体" w:hAnsi="宋体" w:hint="eastAsia"/>
          <w:b/>
          <w:bCs/>
          <w:color w:val="000000" w:themeColor="text1"/>
          <w:sz w:val="24"/>
        </w:rPr>
        <w:t>2</w:t>
      </w:r>
      <w:r w:rsidRPr="000C7BB1">
        <w:rPr>
          <w:rFonts w:ascii="宋体" w:hAnsi="宋体"/>
          <w:b/>
          <w:bCs/>
          <w:color w:val="000000" w:themeColor="text1"/>
          <w:sz w:val="24"/>
        </w:rPr>
        <w:t>、</w:t>
      </w:r>
      <w:r w:rsidR="000C1616" w:rsidRPr="000C7BB1">
        <w:rPr>
          <w:rFonts w:ascii="宋体" w:hAnsi="宋体" w:hint="eastAsia"/>
          <w:b/>
          <w:bCs/>
          <w:color w:val="000000" w:themeColor="text1"/>
          <w:sz w:val="24"/>
        </w:rPr>
        <w:t>若租金报价低于招标要求的租金最低限价</w:t>
      </w:r>
      <w:r w:rsidRPr="000C7BB1">
        <w:rPr>
          <w:rFonts w:ascii="宋体" w:hAnsi="宋体"/>
          <w:b/>
          <w:bCs/>
          <w:color w:val="000000" w:themeColor="text1"/>
          <w:sz w:val="24"/>
        </w:rPr>
        <w:t>，</w:t>
      </w:r>
      <w:r w:rsidRPr="000C7BB1">
        <w:rPr>
          <w:rFonts w:ascii="宋体" w:hAnsi="宋体" w:hint="eastAsia"/>
          <w:b/>
          <w:bCs/>
          <w:color w:val="000000" w:themeColor="text1"/>
          <w:sz w:val="24"/>
        </w:rPr>
        <w:t>将按照投标无效处理。</w:t>
      </w:r>
    </w:p>
    <w:p w14:paraId="65B3993E" w14:textId="6CE7654F" w:rsidR="00124407" w:rsidRDefault="00124407" w:rsidP="00B12FED">
      <w:pPr>
        <w:tabs>
          <w:tab w:val="left" w:pos="284"/>
          <w:tab w:val="left" w:pos="851"/>
        </w:tabs>
        <w:spacing w:line="300" w:lineRule="auto"/>
        <w:rPr>
          <w:rFonts w:ascii="宋体" w:hAnsi="宋体"/>
          <w:b/>
          <w:bCs/>
          <w:color w:val="000000" w:themeColor="text1"/>
          <w:sz w:val="24"/>
        </w:rPr>
      </w:pPr>
    </w:p>
    <w:p w14:paraId="04268AD4" w14:textId="1BAD49F4" w:rsidR="00124407" w:rsidRDefault="00124407" w:rsidP="00B12FED">
      <w:pPr>
        <w:tabs>
          <w:tab w:val="left" w:pos="284"/>
          <w:tab w:val="left" w:pos="851"/>
        </w:tabs>
        <w:spacing w:line="300" w:lineRule="auto"/>
        <w:rPr>
          <w:rFonts w:ascii="宋体" w:hAnsi="宋体"/>
          <w:b/>
          <w:bCs/>
          <w:color w:val="000000" w:themeColor="text1"/>
          <w:sz w:val="24"/>
        </w:rPr>
      </w:pPr>
    </w:p>
    <w:p w14:paraId="61FAC9A4" w14:textId="096A0247" w:rsidR="00124407" w:rsidRDefault="00124407" w:rsidP="00B12FED">
      <w:pPr>
        <w:tabs>
          <w:tab w:val="left" w:pos="284"/>
          <w:tab w:val="left" w:pos="851"/>
        </w:tabs>
        <w:spacing w:line="300" w:lineRule="auto"/>
        <w:rPr>
          <w:rFonts w:ascii="宋体" w:hAnsi="宋体"/>
          <w:b/>
          <w:bCs/>
          <w:color w:val="000000" w:themeColor="text1"/>
          <w:sz w:val="24"/>
        </w:rPr>
      </w:pPr>
    </w:p>
    <w:p w14:paraId="42E60CFF" w14:textId="6429B837" w:rsidR="00124407" w:rsidRDefault="00124407" w:rsidP="00B12FED">
      <w:pPr>
        <w:tabs>
          <w:tab w:val="left" w:pos="284"/>
          <w:tab w:val="left" w:pos="851"/>
        </w:tabs>
        <w:spacing w:line="300" w:lineRule="auto"/>
        <w:rPr>
          <w:rFonts w:ascii="宋体" w:hAnsi="宋体"/>
          <w:b/>
          <w:bCs/>
          <w:color w:val="000000" w:themeColor="text1"/>
          <w:sz w:val="24"/>
        </w:rPr>
      </w:pPr>
    </w:p>
    <w:p w14:paraId="2F8CFF2E" w14:textId="2F93C63E" w:rsidR="00124407" w:rsidRDefault="00124407" w:rsidP="00B12FED">
      <w:pPr>
        <w:tabs>
          <w:tab w:val="left" w:pos="284"/>
          <w:tab w:val="left" w:pos="851"/>
        </w:tabs>
        <w:spacing w:line="300" w:lineRule="auto"/>
        <w:rPr>
          <w:rFonts w:ascii="宋体" w:hAnsi="宋体"/>
          <w:b/>
          <w:bCs/>
          <w:color w:val="000000" w:themeColor="text1"/>
          <w:sz w:val="24"/>
        </w:rPr>
      </w:pPr>
    </w:p>
    <w:p w14:paraId="5328F36B" w14:textId="4F1A50BE" w:rsidR="00124407" w:rsidRDefault="00124407" w:rsidP="00B12FED">
      <w:pPr>
        <w:tabs>
          <w:tab w:val="left" w:pos="284"/>
          <w:tab w:val="left" w:pos="851"/>
        </w:tabs>
        <w:spacing w:line="300" w:lineRule="auto"/>
        <w:rPr>
          <w:rFonts w:ascii="宋体" w:hAnsi="宋体"/>
          <w:b/>
          <w:bCs/>
          <w:color w:val="000000" w:themeColor="text1"/>
          <w:sz w:val="24"/>
        </w:rPr>
      </w:pPr>
    </w:p>
    <w:p w14:paraId="3F98638A" w14:textId="00D821C4" w:rsidR="00124407" w:rsidRDefault="00124407" w:rsidP="00B12FED">
      <w:pPr>
        <w:tabs>
          <w:tab w:val="left" w:pos="284"/>
          <w:tab w:val="left" w:pos="851"/>
        </w:tabs>
        <w:spacing w:line="300" w:lineRule="auto"/>
        <w:rPr>
          <w:rFonts w:ascii="宋体" w:hAnsi="宋体"/>
          <w:b/>
          <w:bCs/>
          <w:color w:val="000000" w:themeColor="text1"/>
          <w:sz w:val="24"/>
        </w:rPr>
      </w:pPr>
    </w:p>
    <w:p w14:paraId="7E940137" w14:textId="08581F52" w:rsidR="00124407" w:rsidRDefault="00124407" w:rsidP="00B12FED">
      <w:pPr>
        <w:tabs>
          <w:tab w:val="left" w:pos="284"/>
          <w:tab w:val="left" w:pos="851"/>
        </w:tabs>
        <w:spacing w:line="300" w:lineRule="auto"/>
        <w:rPr>
          <w:rFonts w:ascii="宋体" w:hAnsi="宋体"/>
          <w:b/>
          <w:bCs/>
          <w:color w:val="000000" w:themeColor="text1"/>
          <w:sz w:val="24"/>
        </w:rPr>
      </w:pPr>
    </w:p>
    <w:p w14:paraId="37B64C8E" w14:textId="00A14258" w:rsidR="00124407" w:rsidRDefault="00124407" w:rsidP="00B12FED">
      <w:pPr>
        <w:tabs>
          <w:tab w:val="left" w:pos="284"/>
          <w:tab w:val="left" w:pos="851"/>
        </w:tabs>
        <w:spacing w:line="300" w:lineRule="auto"/>
        <w:rPr>
          <w:rFonts w:ascii="宋体" w:hAnsi="宋体"/>
          <w:b/>
          <w:bCs/>
          <w:color w:val="000000" w:themeColor="text1"/>
          <w:sz w:val="24"/>
        </w:rPr>
      </w:pPr>
    </w:p>
    <w:p w14:paraId="457AD62D" w14:textId="7FB4ECEB" w:rsidR="00124407" w:rsidRDefault="00124407" w:rsidP="00B12FED">
      <w:pPr>
        <w:tabs>
          <w:tab w:val="left" w:pos="284"/>
          <w:tab w:val="left" w:pos="851"/>
        </w:tabs>
        <w:spacing w:line="300" w:lineRule="auto"/>
        <w:rPr>
          <w:rFonts w:ascii="宋体" w:hAnsi="宋体"/>
          <w:b/>
          <w:bCs/>
          <w:color w:val="000000" w:themeColor="text1"/>
          <w:sz w:val="24"/>
        </w:rPr>
      </w:pPr>
    </w:p>
    <w:p w14:paraId="5AF1E09E" w14:textId="1F58D760" w:rsidR="00124407" w:rsidRDefault="00124407" w:rsidP="00B12FED">
      <w:pPr>
        <w:tabs>
          <w:tab w:val="left" w:pos="284"/>
          <w:tab w:val="left" w:pos="851"/>
        </w:tabs>
        <w:spacing w:line="300" w:lineRule="auto"/>
        <w:rPr>
          <w:rFonts w:ascii="宋体" w:hAnsi="宋体"/>
          <w:b/>
          <w:bCs/>
          <w:color w:val="000000" w:themeColor="text1"/>
          <w:sz w:val="24"/>
        </w:rPr>
      </w:pPr>
    </w:p>
    <w:p w14:paraId="2E4B4A3A" w14:textId="3B018244" w:rsidR="00124407" w:rsidRDefault="00124407" w:rsidP="00B12FED">
      <w:pPr>
        <w:tabs>
          <w:tab w:val="left" w:pos="284"/>
          <w:tab w:val="left" w:pos="851"/>
        </w:tabs>
        <w:spacing w:line="300" w:lineRule="auto"/>
        <w:rPr>
          <w:rFonts w:ascii="宋体" w:hAnsi="宋体"/>
          <w:b/>
          <w:bCs/>
          <w:color w:val="000000" w:themeColor="text1"/>
          <w:sz w:val="24"/>
        </w:rPr>
      </w:pPr>
    </w:p>
    <w:p w14:paraId="43EF2D51" w14:textId="2DD978B1" w:rsidR="00124407" w:rsidRDefault="00124407" w:rsidP="00B12FED">
      <w:pPr>
        <w:tabs>
          <w:tab w:val="left" w:pos="284"/>
          <w:tab w:val="left" w:pos="851"/>
        </w:tabs>
        <w:spacing w:line="300" w:lineRule="auto"/>
        <w:rPr>
          <w:rFonts w:ascii="宋体" w:hAnsi="宋体"/>
          <w:b/>
          <w:bCs/>
          <w:color w:val="000000" w:themeColor="text1"/>
          <w:sz w:val="24"/>
        </w:rPr>
      </w:pPr>
    </w:p>
    <w:p w14:paraId="0AF7F9F1" w14:textId="35356417" w:rsidR="00124407" w:rsidRDefault="00124407" w:rsidP="00B12FED">
      <w:pPr>
        <w:tabs>
          <w:tab w:val="left" w:pos="284"/>
          <w:tab w:val="left" w:pos="851"/>
        </w:tabs>
        <w:spacing w:line="300" w:lineRule="auto"/>
        <w:rPr>
          <w:rFonts w:ascii="宋体" w:hAnsi="宋体"/>
          <w:b/>
          <w:bCs/>
          <w:color w:val="000000" w:themeColor="text1"/>
          <w:sz w:val="24"/>
        </w:rPr>
      </w:pPr>
    </w:p>
    <w:p w14:paraId="6A3C5EE8" w14:textId="77777777" w:rsidR="00056D29" w:rsidRPr="00610304" w:rsidRDefault="00056D29" w:rsidP="007D25DF">
      <w:pPr>
        <w:tabs>
          <w:tab w:val="left" w:pos="284"/>
          <w:tab w:val="left" w:pos="851"/>
        </w:tabs>
        <w:adjustRightInd w:val="0"/>
        <w:snapToGrid w:val="0"/>
        <w:spacing w:line="300" w:lineRule="auto"/>
        <w:outlineLvl w:val="0"/>
        <w:rPr>
          <w:rFonts w:asciiTheme="minorEastAsia" w:eastAsiaTheme="minorEastAsia" w:hAnsiTheme="minorEastAsia" w:cs="宋体"/>
          <w:b/>
          <w:bCs/>
          <w:color w:val="000000" w:themeColor="text1"/>
          <w:kern w:val="0"/>
          <w:sz w:val="32"/>
          <w:szCs w:val="32"/>
        </w:rPr>
      </w:pPr>
    </w:p>
    <w:p w14:paraId="2911D488" w14:textId="77777777" w:rsidR="00056D29" w:rsidRPr="00610304" w:rsidRDefault="00056D29">
      <w:pPr>
        <w:tabs>
          <w:tab w:val="left" w:pos="284"/>
          <w:tab w:val="left" w:pos="851"/>
        </w:tabs>
        <w:adjustRightInd w:val="0"/>
        <w:snapToGrid w:val="0"/>
        <w:spacing w:line="300" w:lineRule="auto"/>
        <w:jc w:val="center"/>
        <w:outlineLvl w:val="0"/>
        <w:rPr>
          <w:rFonts w:asciiTheme="minorEastAsia" w:eastAsiaTheme="minorEastAsia" w:hAnsiTheme="minorEastAsia" w:cs="宋体"/>
          <w:b/>
          <w:bCs/>
          <w:color w:val="000000" w:themeColor="text1"/>
          <w:kern w:val="0"/>
          <w:sz w:val="32"/>
          <w:szCs w:val="32"/>
        </w:rPr>
      </w:pPr>
    </w:p>
    <w:p w14:paraId="62695D12" w14:textId="77777777" w:rsidR="00056D29" w:rsidRPr="00610304" w:rsidRDefault="00056D29">
      <w:pPr>
        <w:tabs>
          <w:tab w:val="left" w:pos="284"/>
          <w:tab w:val="left" w:pos="851"/>
        </w:tabs>
        <w:adjustRightInd w:val="0"/>
        <w:snapToGrid w:val="0"/>
        <w:spacing w:line="300" w:lineRule="auto"/>
        <w:outlineLvl w:val="0"/>
        <w:rPr>
          <w:rFonts w:asciiTheme="minorEastAsia" w:eastAsiaTheme="minorEastAsia" w:hAnsiTheme="minorEastAsia" w:cs="宋体"/>
          <w:b/>
          <w:bCs/>
          <w:color w:val="000000" w:themeColor="text1"/>
          <w:kern w:val="0"/>
          <w:sz w:val="32"/>
          <w:szCs w:val="32"/>
        </w:rPr>
      </w:pPr>
      <w:bookmarkStart w:id="5" w:name="_GoBack"/>
      <w:bookmarkEnd w:id="5"/>
    </w:p>
    <w:sectPr w:rsidR="00056D29" w:rsidRPr="00610304">
      <w:headerReference w:type="default" r:id="rId15"/>
      <w:pgSz w:w="11906" w:h="16838"/>
      <w:pgMar w:top="1418" w:right="1644" w:bottom="1418" w:left="1644" w:header="964" w:footer="964" w:gutter="0"/>
      <w:cols w:space="720"/>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EE680C" w14:textId="77777777" w:rsidR="00625496" w:rsidRDefault="00625496">
      <w:r>
        <w:separator/>
      </w:r>
    </w:p>
  </w:endnote>
  <w:endnote w:type="continuationSeparator" w:id="0">
    <w:p w14:paraId="42FE8745" w14:textId="77777777" w:rsidR="00625496" w:rsidRDefault="00625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altName w:val="Microsoft YaHei"/>
    <w:panose1 w:val="020B0503020204020204"/>
    <w:charset w:val="86"/>
    <w:family w:val="swiss"/>
    <w:pitch w:val="variable"/>
    <w:sig w:usb0="80000287" w:usb1="2ACF3C50" w:usb2="00000016" w:usb3="00000000" w:csb0="0004001F" w:csb1="00000000"/>
  </w:font>
  <w:font w:name="Syntax">
    <w:altName w:val="Corbel"/>
    <w:charset w:val="00"/>
    <w:family w:val="swiss"/>
    <w:pitch w:val="default"/>
    <w:sig w:usb0="00000000" w:usb1="00000000" w:usb2="00000000" w:usb3="00000000" w:csb0="00000001" w:csb1="00000000"/>
  </w:font>
  <w:font w:name="新宋体">
    <w:altName w:val="NSimSun"/>
    <w:panose1 w:val="02010609030101010101"/>
    <w:charset w:val="86"/>
    <w:family w:val="modern"/>
    <w:pitch w:val="fixed"/>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Times">
    <w:panose1 w:val="02020603050405020304"/>
    <w:charset w:val="00"/>
    <w:family w:val="roman"/>
    <w:pitch w:val="variable"/>
    <w:sig w:usb0="E0002AFF" w:usb1="C0007841" w:usb2="00000009" w:usb3="00000000" w:csb0="000001FF" w:csb1="00000000"/>
  </w:font>
  <w:font w:name="_GB2312">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F9A160" w14:textId="77777777" w:rsidR="00FD0772" w:rsidRDefault="00FD0772">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14:paraId="1AB0A4E3" w14:textId="77777777" w:rsidR="00FD0772" w:rsidRDefault="00FD077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C47AF4" w14:textId="62EF7D72" w:rsidR="00FD0772" w:rsidRDefault="00FD0772">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sidR="00161395">
      <w:rPr>
        <w:rStyle w:val="PageNumber"/>
        <w:noProof/>
      </w:rPr>
      <w:t>9</w:t>
    </w:r>
    <w:r>
      <w:fldChar w:fldCharType="end"/>
    </w:r>
  </w:p>
  <w:p w14:paraId="7DADBBCD" w14:textId="77777777" w:rsidR="00FD0772" w:rsidRDefault="00FD0772">
    <w:pPr>
      <w:pStyle w:val="PlainText"/>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7F83B0" w14:textId="77777777" w:rsidR="00FD0772" w:rsidRDefault="00FD0772">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14:paraId="1BEBBCEC" w14:textId="77777777" w:rsidR="00FD0772" w:rsidRDefault="00FD0772">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B3C718" w14:textId="7B12FC33" w:rsidR="00FD0772" w:rsidRDefault="00FD0772">
    <w:pPr>
      <w:pStyle w:val="Footer"/>
      <w:framePr w:wrap="around" w:vAnchor="text" w:hAnchor="page" w:x="9318" w:y="26"/>
      <w:rPr>
        <w:rStyle w:val="PageNumber"/>
        <w:rFonts w:asciiTheme="minorEastAsia" w:eastAsiaTheme="minorEastAsia" w:hAnsiTheme="minorEastAsia"/>
        <w:sz w:val="40"/>
        <w:szCs w:val="24"/>
      </w:rPr>
    </w:pPr>
    <w:r>
      <w:rPr>
        <w:rFonts w:asciiTheme="minorEastAsia" w:eastAsiaTheme="minorEastAsia" w:hAnsiTheme="minorEastAsia" w:hint="eastAsia"/>
        <w:sz w:val="24"/>
      </w:rPr>
      <w:t>—</w:t>
    </w:r>
    <w:r>
      <w:rPr>
        <w:rFonts w:asciiTheme="minorEastAsia" w:eastAsiaTheme="minorEastAsia" w:hAnsiTheme="minorEastAsia"/>
        <w:sz w:val="24"/>
      </w:rPr>
      <w:fldChar w:fldCharType="begin"/>
    </w:r>
    <w:r>
      <w:rPr>
        <w:rStyle w:val="PageNumber"/>
        <w:rFonts w:asciiTheme="minorEastAsia" w:eastAsiaTheme="minorEastAsia" w:hAnsiTheme="minorEastAsia"/>
        <w:sz w:val="24"/>
      </w:rPr>
      <w:instrText xml:space="preserve">PAGE  </w:instrText>
    </w:r>
    <w:r>
      <w:rPr>
        <w:rFonts w:asciiTheme="minorEastAsia" w:eastAsiaTheme="minorEastAsia" w:hAnsiTheme="minorEastAsia"/>
        <w:sz w:val="24"/>
      </w:rPr>
      <w:fldChar w:fldCharType="separate"/>
    </w:r>
    <w:r w:rsidR="009A686C">
      <w:rPr>
        <w:rStyle w:val="PageNumber"/>
        <w:rFonts w:asciiTheme="minorEastAsia" w:eastAsiaTheme="minorEastAsia" w:hAnsiTheme="minorEastAsia"/>
        <w:noProof/>
        <w:sz w:val="24"/>
      </w:rPr>
      <w:t>18</w:t>
    </w:r>
    <w:r>
      <w:rPr>
        <w:rFonts w:asciiTheme="minorEastAsia" w:eastAsiaTheme="minorEastAsia" w:hAnsiTheme="minorEastAsia"/>
        <w:sz w:val="24"/>
      </w:rPr>
      <w:fldChar w:fldCharType="end"/>
    </w:r>
    <w:r>
      <w:rPr>
        <w:rFonts w:asciiTheme="minorEastAsia" w:eastAsiaTheme="minorEastAsia" w:hAnsiTheme="minorEastAsia" w:hint="eastAsia"/>
        <w:sz w:val="24"/>
      </w:rPr>
      <w:t>—</w:t>
    </w:r>
  </w:p>
  <w:p w14:paraId="1AE9C1C2" w14:textId="77777777" w:rsidR="00FD0772" w:rsidRDefault="00FD0772">
    <w:pPr>
      <w:pStyle w:val="PlainText"/>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FAA9E5" w14:textId="77777777" w:rsidR="00625496" w:rsidRDefault="00625496">
      <w:r>
        <w:separator/>
      </w:r>
    </w:p>
  </w:footnote>
  <w:footnote w:type="continuationSeparator" w:id="0">
    <w:p w14:paraId="1249558F" w14:textId="77777777" w:rsidR="00625496" w:rsidRDefault="006254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97B8B0" w14:textId="77777777" w:rsidR="00FD0772" w:rsidRDefault="00FD0772">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F9F81" w14:textId="77777777" w:rsidR="00FD0772" w:rsidRDefault="00FD0772">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651F07" w14:textId="77777777" w:rsidR="00FD0772" w:rsidRDefault="00FD077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22"/>
    <w:multiLevelType w:val="singleLevel"/>
    <w:tmpl w:val="00000022"/>
    <w:lvl w:ilvl="0">
      <w:start w:val="1"/>
      <w:numFmt w:val="decimal"/>
      <w:lvlText w:val="%1."/>
      <w:lvlJc w:val="left"/>
      <w:pPr>
        <w:ind w:left="425" w:hanging="425"/>
      </w:pPr>
      <w:rPr>
        <w:rFonts w:hint="default"/>
      </w:rPr>
    </w:lvl>
  </w:abstractNum>
  <w:abstractNum w:abstractNumId="1" w15:restartNumberingAfterBreak="0">
    <w:nsid w:val="0C1647CB"/>
    <w:multiLevelType w:val="hybridMultilevel"/>
    <w:tmpl w:val="B5949666"/>
    <w:lvl w:ilvl="0" w:tplc="695C736A">
      <w:start w:val="1"/>
      <w:numFmt w:val="chineseCountingThousand"/>
      <w:lvlText w:val="(%1)."/>
      <w:lvlJc w:val="left"/>
      <w:pPr>
        <w:ind w:left="1486" w:hanging="360"/>
      </w:pPr>
      <w:rPr>
        <w:rFonts w:hint="eastAsia"/>
      </w:rPr>
    </w:lvl>
    <w:lvl w:ilvl="1" w:tplc="0C000019" w:tentative="1">
      <w:start w:val="1"/>
      <w:numFmt w:val="lowerLetter"/>
      <w:lvlText w:val="%2."/>
      <w:lvlJc w:val="left"/>
      <w:pPr>
        <w:ind w:left="2206" w:hanging="360"/>
      </w:pPr>
    </w:lvl>
    <w:lvl w:ilvl="2" w:tplc="0C00001B" w:tentative="1">
      <w:start w:val="1"/>
      <w:numFmt w:val="lowerRoman"/>
      <w:lvlText w:val="%3."/>
      <w:lvlJc w:val="right"/>
      <w:pPr>
        <w:ind w:left="2926" w:hanging="180"/>
      </w:pPr>
    </w:lvl>
    <w:lvl w:ilvl="3" w:tplc="0C00000F" w:tentative="1">
      <w:start w:val="1"/>
      <w:numFmt w:val="decimal"/>
      <w:lvlText w:val="%4."/>
      <w:lvlJc w:val="left"/>
      <w:pPr>
        <w:ind w:left="3646" w:hanging="360"/>
      </w:pPr>
    </w:lvl>
    <w:lvl w:ilvl="4" w:tplc="0C000019" w:tentative="1">
      <w:start w:val="1"/>
      <w:numFmt w:val="lowerLetter"/>
      <w:lvlText w:val="%5."/>
      <w:lvlJc w:val="left"/>
      <w:pPr>
        <w:ind w:left="4366" w:hanging="360"/>
      </w:pPr>
    </w:lvl>
    <w:lvl w:ilvl="5" w:tplc="0C00001B" w:tentative="1">
      <w:start w:val="1"/>
      <w:numFmt w:val="lowerRoman"/>
      <w:lvlText w:val="%6."/>
      <w:lvlJc w:val="right"/>
      <w:pPr>
        <w:ind w:left="5086" w:hanging="180"/>
      </w:pPr>
    </w:lvl>
    <w:lvl w:ilvl="6" w:tplc="0C00000F" w:tentative="1">
      <w:start w:val="1"/>
      <w:numFmt w:val="decimal"/>
      <w:lvlText w:val="%7."/>
      <w:lvlJc w:val="left"/>
      <w:pPr>
        <w:ind w:left="5806" w:hanging="360"/>
      </w:pPr>
    </w:lvl>
    <w:lvl w:ilvl="7" w:tplc="0C000019" w:tentative="1">
      <w:start w:val="1"/>
      <w:numFmt w:val="lowerLetter"/>
      <w:lvlText w:val="%8."/>
      <w:lvlJc w:val="left"/>
      <w:pPr>
        <w:ind w:left="6526" w:hanging="360"/>
      </w:pPr>
    </w:lvl>
    <w:lvl w:ilvl="8" w:tplc="0C00001B" w:tentative="1">
      <w:start w:val="1"/>
      <w:numFmt w:val="lowerRoman"/>
      <w:lvlText w:val="%9."/>
      <w:lvlJc w:val="right"/>
      <w:pPr>
        <w:ind w:left="7246" w:hanging="180"/>
      </w:pPr>
    </w:lvl>
  </w:abstractNum>
  <w:abstractNum w:abstractNumId="2" w15:restartNumberingAfterBreak="0">
    <w:nsid w:val="10F24083"/>
    <w:multiLevelType w:val="hybridMultilevel"/>
    <w:tmpl w:val="D78CBFF8"/>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2AE255C4"/>
    <w:multiLevelType w:val="hybridMultilevel"/>
    <w:tmpl w:val="2390CA8E"/>
    <w:lvl w:ilvl="0" w:tplc="695C736A">
      <w:start w:val="1"/>
      <w:numFmt w:val="chineseCountingThousand"/>
      <w:lvlText w:val="(%1)."/>
      <w:lvlJc w:val="left"/>
      <w:pPr>
        <w:ind w:left="1352" w:hanging="360"/>
      </w:pPr>
      <w:rPr>
        <w:rFonts w:hint="eastAsia"/>
      </w:rPr>
    </w:lvl>
    <w:lvl w:ilvl="1" w:tplc="0C000019" w:tentative="1">
      <w:start w:val="1"/>
      <w:numFmt w:val="lowerLetter"/>
      <w:lvlText w:val="%2."/>
      <w:lvlJc w:val="left"/>
      <w:pPr>
        <w:ind w:left="2072" w:hanging="360"/>
      </w:pPr>
    </w:lvl>
    <w:lvl w:ilvl="2" w:tplc="0C00001B" w:tentative="1">
      <w:start w:val="1"/>
      <w:numFmt w:val="lowerRoman"/>
      <w:lvlText w:val="%3."/>
      <w:lvlJc w:val="right"/>
      <w:pPr>
        <w:ind w:left="2792" w:hanging="180"/>
      </w:pPr>
    </w:lvl>
    <w:lvl w:ilvl="3" w:tplc="0C00000F" w:tentative="1">
      <w:start w:val="1"/>
      <w:numFmt w:val="decimal"/>
      <w:lvlText w:val="%4."/>
      <w:lvlJc w:val="left"/>
      <w:pPr>
        <w:ind w:left="3512" w:hanging="360"/>
      </w:pPr>
    </w:lvl>
    <w:lvl w:ilvl="4" w:tplc="0C000019" w:tentative="1">
      <w:start w:val="1"/>
      <w:numFmt w:val="lowerLetter"/>
      <w:lvlText w:val="%5."/>
      <w:lvlJc w:val="left"/>
      <w:pPr>
        <w:ind w:left="4232" w:hanging="360"/>
      </w:pPr>
    </w:lvl>
    <w:lvl w:ilvl="5" w:tplc="0C00001B" w:tentative="1">
      <w:start w:val="1"/>
      <w:numFmt w:val="lowerRoman"/>
      <w:lvlText w:val="%6."/>
      <w:lvlJc w:val="right"/>
      <w:pPr>
        <w:ind w:left="4952" w:hanging="180"/>
      </w:pPr>
    </w:lvl>
    <w:lvl w:ilvl="6" w:tplc="0C00000F" w:tentative="1">
      <w:start w:val="1"/>
      <w:numFmt w:val="decimal"/>
      <w:lvlText w:val="%7."/>
      <w:lvlJc w:val="left"/>
      <w:pPr>
        <w:ind w:left="5672" w:hanging="360"/>
      </w:pPr>
    </w:lvl>
    <w:lvl w:ilvl="7" w:tplc="0C000019" w:tentative="1">
      <w:start w:val="1"/>
      <w:numFmt w:val="lowerLetter"/>
      <w:lvlText w:val="%8."/>
      <w:lvlJc w:val="left"/>
      <w:pPr>
        <w:ind w:left="6392" w:hanging="360"/>
      </w:pPr>
    </w:lvl>
    <w:lvl w:ilvl="8" w:tplc="0C00001B" w:tentative="1">
      <w:start w:val="1"/>
      <w:numFmt w:val="lowerRoman"/>
      <w:lvlText w:val="%9."/>
      <w:lvlJc w:val="right"/>
      <w:pPr>
        <w:ind w:left="7112" w:hanging="180"/>
      </w:pPr>
    </w:lvl>
  </w:abstractNum>
  <w:abstractNum w:abstractNumId="4" w15:restartNumberingAfterBreak="0">
    <w:nsid w:val="365B0CE0"/>
    <w:multiLevelType w:val="hybridMultilevel"/>
    <w:tmpl w:val="E2E284CC"/>
    <w:lvl w:ilvl="0" w:tplc="695C736A">
      <w:start w:val="1"/>
      <w:numFmt w:val="chineseCountingThousand"/>
      <w:lvlText w:val="(%1)."/>
      <w:lvlJc w:val="left"/>
      <w:pPr>
        <w:ind w:left="1068" w:hanging="360"/>
      </w:pPr>
      <w:rPr>
        <w:rFonts w:hint="eastAsia"/>
      </w:rPr>
    </w:lvl>
    <w:lvl w:ilvl="1" w:tplc="0C000019" w:tentative="1">
      <w:start w:val="1"/>
      <w:numFmt w:val="lowerLetter"/>
      <w:lvlText w:val="%2."/>
      <w:lvlJc w:val="left"/>
      <w:pPr>
        <w:ind w:left="1788" w:hanging="360"/>
      </w:pPr>
    </w:lvl>
    <w:lvl w:ilvl="2" w:tplc="0C00001B" w:tentative="1">
      <w:start w:val="1"/>
      <w:numFmt w:val="lowerRoman"/>
      <w:lvlText w:val="%3."/>
      <w:lvlJc w:val="right"/>
      <w:pPr>
        <w:ind w:left="2508" w:hanging="180"/>
      </w:pPr>
    </w:lvl>
    <w:lvl w:ilvl="3" w:tplc="0C00000F" w:tentative="1">
      <w:start w:val="1"/>
      <w:numFmt w:val="decimal"/>
      <w:lvlText w:val="%4."/>
      <w:lvlJc w:val="left"/>
      <w:pPr>
        <w:ind w:left="3228" w:hanging="360"/>
      </w:pPr>
    </w:lvl>
    <w:lvl w:ilvl="4" w:tplc="0C000019" w:tentative="1">
      <w:start w:val="1"/>
      <w:numFmt w:val="lowerLetter"/>
      <w:lvlText w:val="%5."/>
      <w:lvlJc w:val="left"/>
      <w:pPr>
        <w:ind w:left="3948" w:hanging="360"/>
      </w:pPr>
    </w:lvl>
    <w:lvl w:ilvl="5" w:tplc="0C00001B" w:tentative="1">
      <w:start w:val="1"/>
      <w:numFmt w:val="lowerRoman"/>
      <w:lvlText w:val="%6."/>
      <w:lvlJc w:val="right"/>
      <w:pPr>
        <w:ind w:left="4668" w:hanging="180"/>
      </w:pPr>
    </w:lvl>
    <w:lvl w:ilvl="6" w:tplc="0C00000F" w:tentative="1">
      <w:start w:val="1"/>
      <w:numFmt w:val="decimal"/>
      <w:lvlText w:val="%7."/>
      <w:lvlJc w:val="left"/>
      <w:pPr>
        <w:ind w:left="5388" w:hanging="360"/>
      </w:pPr>
    </w:lvl>
    <w:lvl w:ilvl="7" w:tplc="0C000019" w:tentative="1">
      <w:start w:val="1"/>
      <w:numFmt w:val="lowerLetter"/>
      <w:lvlText w:val="%8."/>
      <w:lvlJc w:val="left"/>
      <w:pPr>
        <w:ind w:left="6108" w:hanging="360"/>
      </w:pPr>
    </w:lvl>
    <w:lvl w:ilvl="8" w:tplc="0C00001B" w:tentative="1">
      <w:start w:val="1"/>
      <w:numFmt w:val="lowerRoman"/>
      <w:lvlText w:val="%9."/>
      <w:lvlJc w:val="right"/>
      <w:pPr>
        <w:ind w:left="6828" w:hanging="180"/>
      </w:pPr>
    </w:lvl>
  </w:abstractNum>
  <w:abstractNum w:abstractNumId="5" w15:restartNumberingAfterBreak="0">
    <w:nsid w:val="4C7323A0"/>
    <w:multiLevelType w:val="hybridMultilevel"/>
    <w:tmpl w:val="F140CB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CAC2A60"/>
    <w:multiLevelType w:val="hybridMultilevel"/>
    <w:tmpl w:val="9940A2E2"/>
    <w:lvl w:ilvl="0" w:tplc="695C736A">
      <w:start w:val="1"/>
      <w:numFmt w:val="chineseCountingThousand"/>
      <w:lvlText w:val="(%1)."/>
      <w:lvlJc w:val="left"/>
      <w:pPr>
        <w:ind w:left="720" w:hanging="360"/>
      </w:pPr>
      <w:rPr>
        <w:rFonts w:hint="eastAsia"/>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7" w15:restartNumberingAfterBreak="0">
    <w:nsid w:val="67933CF6"/>
    <w:multiLevelType w:val="hybridMultilevel"/>
    <w:tmpl w:val="BC92D7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E6F60E6"/>
    <w:multiLevelType w:val="multilevel"/>
    <w:tmpl w:val="6E6F60E6"/>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0"/>
      <w:lvlText w:val="%1.%2.%3"/>
      <w:lvlJc w:val="left"/>
      <w:pPr>
        <w:ind w:left="720" w:hanging="720"/>
      </w:pPr>
    </w:lvl>
    <w:lvl w:ilvl="3">
      <w:start w:val="1"/>
      <w:numFmt w:val="decimal"/>
      <w:pStyle w:val="41"/>
      <w:lvlText w:val="%1.%2.%3.%4"/>
      <w:lvlJc w:val="left"/>
      <w:pPr>
        <w:ind w:left="864" w:hanging="864"/>
      </w:pPr>
    </w:lvl>
    <w:lvl w:ilvl="4">
      <w:start w:val="1"/>
      <w:numFmt w:val="decimal"/>
      <w:pStyle w:val="50"/>
      <w:lvlText w:val="%1.%2.%3.%4.%5"/>
      <w:lvlJc w:val="left"/>
      <w:pPr>
        <w:ind w:left="1008" w:hanging="1008"/>
      </w:pPr>
    </w:lvl>
    <w:lvl w:ilvl="5">
      <w:start w:val="1"/>
      <w:numFmt w:val="decimal"/>
      <w:pStyle w:val="60"/>
      <w:lvlText w:val="%1.%2.%3.%4.%5.%6"/>
      <w:lvlJc w:val="left"/>
      <w:pPr>
        <w:ind w:left="1152" w:hanging="1152"/>
      </w:pPr>
    </w:lvl>
    <w:lvl w:ilvl="6">
      <w:start w:val="1"/>
      <w:numFmt w:val="decimal"/>
      <w:pStyle w:val="70"/>
      <w:lvlText w:val="%1.%2.%3.%4.%5.%6.%7"/>
      <w:lvlJc w:val="left"/>
      <w:pPr>
        <w:ind w:left="1296" w:hanging="1296"/>
      </w:pPr>
    </w:lvl>
    <w:lvl w:ilvl="7">
      <w:start w:val="1"/>
      <w:numFmt w:val="decimal"/>
      <w:pStyle w:val="80"/>
      <w:lvlText w:val="%1.%2.%3.%4.%5.%6.%7.%8"/>
      <w:lvlJc w:val="left"/>
      <w:pPr>
        <w:ind w:left="1440" w:hanging="1440"/>
      </w:pPr>
    </w:lvl>
    <w:lvl w:ilvl="8">
      <w:start w:val="1"/>
      <w:numFmt w:val="decimal"/>
      <w:pStyle w:val="90"/>
      <w:lvlText w:val="%1.%2.%3.%4.%5.%6.%7.%8.%9"/>
      <w:lvlJc w:val="left"/>
      <w:pPr>
        <w:ind w:left="1584" w:hanging="1584"/>
      </w:pPr>
    </w:lvl>
  </w:abstractNum>
  <w:abstractNum w:abstractNumId="9" w15:restartNumberingAfterBreak="0">
    <w:nsid w:val="6E6F60E7"/>
    <w:multiLevelType w:val="multilevel"/>
    <w:tmpl w:val="6E6F60E7"/>
    <w:lvl w:ilvl="0">
      <w:start w:val="1"/>
      <w:numFmt w:val="chineseCountingThousand"/>
      <w:lvlText w:val="%1、"/>
      <w:lvlJc w:val="left"/>
      <w:pPr>
        <w:ind w:left="425" w:hanging="425"/>
      </w:pPr>
      <w:rPr>
        <w:rFonts w:hint="eastAsia"/>
        <w:sz w:val="24"/>
        <w:szCs w:val="24"/>
        <w:lang w:val="en-US"/>
      </w:rPr>
    </w:lvl>
    <w:lvl w:ilvl="1">
      <w:start w:val="1"/>
      <w:numFmt w:val="chineseCountingThousand"/>
      <w:lvlText w:val="（%2）"/>
      <w:lvlJc w:val="left"/>
      <w:pPr>
        <w:ind w:left="992" w:hanging="567"/>
      </w:pPr>
      <w:rPr>
        <w:rFonts w:hint="eastAsia"/>
        <w:sz w:val="21"/>
      </w:rPr>
    </w:lvl>
    <w:lvl w:ilvl="2">
      <w:start w:val="1"/>
      <w:numFmt w:val="decimal"/>
      <w:lvlText w:val="%3."/>
      <w:lvlJc w:val="left"/>
      <w:pPr>
        <w:ind w:left="1418" w:hanging="567"/>
      </w:pPr>
      <w:rPr>
        <w:rFonts w:hint="eastAsia"/>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757F4AD7"/>
    <w:multiLevelType w:val="hybridMultilevel"/>
    <w:tmpl w:val="BF5CCCD6"/>
    <w:lvl w:ilvl="0" w:tplc="30081F3C">
      <w:start w:val="1"/>
      <w:numFmt w:val="lowerLetter"/>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1" w15:restartNumberingAfterBreak="0">
    <w:nsid w:val="75C60F44"/>
    <w:multiLevelType w:val="hybridMultilevel"/>
    <w:tmpl w:val="CD1C2516"/>
    <w:lvl w:ilvl="0" w:tplc="695C736A">
      <w:start w:val="1"/>
      <w:numFmt w:val="chineseCountingThousand"/>
      <w:lvlText w:val="(%1)."/>
      <w:lvlJc w:val="left"/>
      <w:pPr>
        <w:ind w:left="1486" w:hanging="360"/>
      </w:pPr>
      <w:rPr>
        <w:rFonts w:hint="eastAsia"/>
      </w:rPr>
    </w:lvl>
    <w:lvl w:ilvl="1" w:tplc="0C000019" w:tentative="1">
      <w:start w:val="1"/>
      <w:numFmt w:val="lowerLetter"/>
      <w:lvlText w:val="%2."/>
      <w:lvlJc w:val="left"/>
      <w:pPr>
        <w:ind w:left="2206" w:hanging="360"/>
      </w:pPr>
    </w:lvl>
    <w:lvl w:ilvl="2" w:tplc="0C00001B" w:tentative="1">
      <w:start w:val="1"/>
      <w:numFmt w:val="lowerRoman"/>
      <w:lvlText w:val="%3."/>
      <w:lvlJc w:val="right"/>
      <w:pPr>
        <w:ind w:left="2926" w:hanging="180"/>
      </w:pPr>
    </w:lvl>
    <w:lvl w:ilvl="3" w:tplc="0C00000F" w:tentative="1">
      <w:start w:val="1"/>
      <w:numFmt w:val="decimal"/>
      <w:lvlText w:val="%4."/>
      <w:lvlJc w:val="left"/>
      <w:pPr>
        <w:ind w:left="3646" w:hanging="360"/>
      </w:pPr>
    </w:lvl>
    <w:lvl w:ilvl="4" w:tplc="0C000019" w:tentative="1">
      <w:start w:val="1"/>
      <w:numFmt w:val="lowerLetter"/>
      <w:lvlText w:val="%5."/>
      <w:lvlJc w:val="left"/>
      <w:pPr>
        <w:ind w:left="4366" w:hanging="360"/>
      </w:pPr>
    </w:lvl>
    <w:lvl w:ilvl="5" w:tplc="0C00001B" w:tentative="1">
      <w:start w:val="1"/>
      <w:numFmt w:val="lowerRoman"/>
      <w:lvlText w:val="%6."/>
      <w:lvlJc w:val="right"/>
      <w:pPr>
        <w:ind w:left="5086" w:hanging="180"/>
      </w:pPr>
    </w:lvl>
    <w:lvl w:ilvl="6" w:tplc="0C00000F" w:tentative="1">
      <w:start w:val="1"/>
      <w:numFmt w:val="decimal"/>
      <w:lvlText w:val="%7."/>
      <w:lvlJc w:val="left"/>
      <w:pPr>
        <w:ind w:left="5806" w:hanging="360"/>
      </w:pPr>
    </w:lvl>
    <w:lvl w:ilvl="7" w:tplc="0C000019" w:tentative="1">
      <w:start w:val="1"/>
      <w:numFmt w:val="lowerLetter"/>
      <w:lvlText w:val="%8."/>
      <w:lvlJc w:val="left"/>
      <w:pPr>
        <w:ind w:left="6526" w:hanging="360"/>
      </w:pPr>
    </w:lvl>
    <w:lvl w:ilvl="8" w:tplc="0C00001B" w:tentative="1">
      <w:start w:val="1"/>
      <w:numFmt w:val="lowerRoman"/>
      <w:lvlText w:val="%9."/>
      <w:lvlJc w:val="right"/>
      <w:pPr>
        <w:ind w:left="7246" w:hanging="180"/>
      </w:pPr>
    </w:lvl>
  </w:abstractNum>
  <w:abstractNum w:abstractNumId="12" w15:restartNumberingAfterBreak="0">
    <w:nsid w:val="75DE146C"/>
    <w:multiLevelType w:val="hybridMultilevel"/>
    <w:tmpl w:val="3C54DB5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B554130"/>
    <w:multiLevelType w:val="hybridMultilevel"/>
    <w:tmpl w:val="2CBC8C6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9"/>
  </w:num>
  <w:num w:numId="3">
    <w:abstractNumId w:val="0"/>
  </w:num>
  <w:num w:numId="4">
    <w:abstractNumId w:val="5"/>
  </w:num>
  <w:num w:numId="5">
    <w:abstractNumId w:val="12"/>
  </w:num>
  <w:num w:numId="6">
    <w:abstractNumId w:val="7"/>
  </w:num>
  <w:num w:numId="7">
    <w:abstractNumId w:val="13"/>
  </w:num>
  <w:num w:numId="8">
    <w:abstractNumId w:val="10"/>
  </w:num>
  <w:num w:numId="9">
    <w:abstractNumId w:val="2"/>
  </w:num>
  <w:num w:numId="10">
    <w:abstractNumId w:val="3"/>
  </w:num>
  <w:num w:numId="11">
    <w:abstractNumId w:val="4"/>
  </w:num>
  <w:num w:numId="12">
    <w:abstractNumId w:val="11"/>
  </w:num>
  <w:num w:numId="13">
    <w:abstractNumId w:val="6"/>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proofState w:spelling="clean" w:grammar="clean"/>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UzNGNlODk1YTM0YWY2MmY0YmFmM2RlMTY1MzIwYzkifQ=="/>
  </w:docVars>
  <w:rsids>
    <w:rsidRoot w:val="00172A27"/>
    <w:rsid w:val="000000C7"/>
    <w:rsid w:val="00000C9B"/>
    <w:rsid w:val="00001638"/>
    <w:rsid w:val="000020CA"/>
    <w:rsid w:val="0000216E"/>
    <w:rsid w:val="000024AE"/>
    <w:rsid w:val="00003573"/>
    <w:rsid w:val="0000514D"/>
    <w:rsid w:val="00005753"/>
    <w:rsid w:val="0000638A"/>
    <w:rsid w:val="00006B66"/>
    <w:rsid w:val="00007C8B"/>
    <w:rsid w:val="000106C6"/>
    <w:rsid w:val="0001279A"/>
    <w:rsid w:val="0001464D"/>
    <w:rsid w:val="00015C36"/>
    <w:rsid w:val="00016B5C"/>
    <w:rsid w:val="00017A9A"/>
    <w:rsid w:val="000203D8"/>
    <w:rsid w:val="00020938"/>
    <w:rsid w:val="000209C1"/>
    <w:rsid w:val="00020BCE"/>
    <w:rsid w:val="000229F5"/>
    <w:rsid w:val="000233D2"/>
    <w:rsid w:val="000236AF"/>
    <w:rsid w:val="000246B3"/>
    <w:rsid w:val="00025DFA"/>
    <w:rsid w:val="00027734"/>
    <w:rsid w:val="000278E4"/>
    <w:rsid w:val="0003012E"/>
    <w:rsid w:val="00036821"/>
    <w:rsid w:val="00036F1E"/>
    <w:rsid w:val="00037CF9"/>
    <w:rsid w:val="0004076F"/>
    <w:rsid w:val="00041692"/>
    <w:rsid w:val="00041864"/>
    <w:rsid w:val="00042823"/>
    <w:rsid w:val="00044D27"/>
    <w:rsid w:val="000459B6"/>
    <w:rsid w:val="00046785"/>
    <w:rsid w:val="00047129"/>
    <w:rsid w:val="0005267B"/>
    <w:rsid w:val="000529FE"/>
    <w:rsid w:val="0005308B"/>
    <w:rsid w:val="00053209"/>
    <w:rsid w:val="00053B44"/>
    <w:rsid w:val="00053B6B"/>
    <w:rsid w:val="0005421A"/>
    <w:rsid w:val="00054D04"/>
    <w:rsid w:val="000567F1"/>
    <w:rsid w:val="00056D29"/>
    <w:rsid w:val="00057F20"/>
    <w:rsid w:val="00060016"/>
    <w:rsid w:val="0006198D"/>
    <w:rsid w:val="00061EAE"/>
    <w:rsid w:val="00062931"/>
    <w:rsid w:val="00062E70"/>
    <w:rsid w:val="00062EF8"/>
    <w:rsid w:val="00063A71"/>
    <w:rsid w:val="00065BCB"/>
    <w:rsid w:val="00065D6D"/>
    <w:rsid w:val="00066B3C"/>
    <w:rsid w:val="00066CF6"/>
    <w:rsid w:val="00066D4E"/>
    <w:rsid w:val="000674BC"/>
    <w:rsid w:val="00067929"/>
    <w:rsid w:val="00067A4C"/>
    <w:rsid w:val="00067B94"/>
    <w:rsid w:val="00070365"/>
    <w:rsid w:val="00070540"/>
    <w:rsid w:val="0007073A"/>
    <w:rsid w:val="00072F88"/>
    <w:rsid w:val="00075650"/>
    <w:rsid w:val="00075E8D"/>
    <w:rsid w:val="00076872"/>
    <w:rsid w:val="0007762D"/>
    <w:rsid w:val="00082093"/>
    <w:rsid w:val="00082EBA"/>
    <w:rsid w:val="0008337D"/>
    <w:rsid w:val="00083EDA"/>
    <w:rsid w:val="00084D1F"/>
    <w:rsid w:val="00084FF4"/>
    <w:rsid w:val="00085088"/>
    <w:rsid w:val="00086665"/>
    <w:rsid w:val="00087574"/>
    <w:rsid w:val="00092AF7"/>
    <w:rsid w:val="00092E17"/>
    <w:rsid w:val="0009318C"/>
    <w:rsid w:val="00093BF8"/>
    <w:rsid w:val="00093C4B"/>
    <w:rsid w:val="00093D08"/>
    <w:rsid w:val="00094E88"/>
    <w:rsid w:val="0009510F"/>
    <w:rsid w:val="00095776"/>
    <w:rsid w:val="00095E07"/>
    <w:rsid w:val="00096101"/>
    <w:rsid w:val="000A09DC"/>
    <w:rsid w:val="000A0AF1"/>
    <w:rsid w:val="000A234C"/>
    <w:rsid w:val="000A30E4"/>
    <w:rsid w:val="000A7AA4"/>
    <w:rsid w:val="000B093D"/>
    <w:rsid w:val="000B3A12"/>
    <w:rsid w:val="000B5352"/>
    <w:rsid w:val="000C0779"/>
    <w:rsid w:val="000C1616"/>
    <w:rsid w:val="000C1BC8"/>
    <w:rsid w:val="000C1D3F"/>
    <w:rsid w:val="000C25C3"/>
    <w:rsid w:val="000C2700"/>
    <w:rsid w:val="000C2D0F"/>
    <w:rsid w:val="000C3C92"/>
    <w:rsid w:val="000C4FE4"/>
    <w:rsid w:val="000C6438"/>
    <w:rsid w:val="000C7BB1"/>
    <w:rsid w:val="000D0770"/>
    <w:rsid w:val="000D13AF"/>
    <w:rsid w:val="000D1A08"/>
    <w:rsid w:val="000D1ABA"/>
    <w:rsid w:val="000D1E6F"/>
    <w:rsid w:val="000D23D7"/>
    <w:rsid w:val="000D3BA8"/>
    <w:rsid w:val="000D43A1"/>
    <w:rsid w:val="000D4A0D"/>
    <w:rsid w:val="000D4B9A"/>
    <w:rsid w:val="000D6153"/>
    <w:rsid w:val="000D67B2"/>
    <w:rsid w:val="000D6B3F"/>
    <w:rsid w:val="000D7A38"/>
    <w:rsid w:val="000E0230"/>
    <w:rsid w:val="000E0ADD"/>
    <w:rsid w:val="000E15EE"/>
    <w:rsid w:val="000E3646"/>
    <w:rsid w:val="000E43D3"/>
    <w:rsid w:val="000E5A8F"/>
    <w:rsid w:val="000F195B"/>
    <w:rsid w:val="000F1D26"/>
    <w:rsid w:val="000F33AE"/>
    <w:rsid w:val="000F4096"/>
    <w:rsid w:val="000F4331"/>
    <w:rsid w:val="000F5DA9"/>
    <w:rsid w:val="000F5E6F"/>
    <w:rsid w:val="001002F0"/>
    <w:rsid w:val="00101E7A"/>
    <w:rsid w:val="001022D6"/>
    <w:rsid w:val="00102ACD"/>
    <w:rsid w:val="0010300F"/>
    <w:rsid w:val="001063FB"/>
    <w:rsid w:val="001067A4"/>
    <w:rsid w:val="00106ECD"/>
    <w:rsid w:val="001073C3"/>
    <w:rsid w:val="00107935"/>
    <w:rsid w:val="0011069E"/>
    <w:rsid w:val="00111078"/>
    <w:rsid w:val="001125C1"/>
    <w:rsid w:val="00114BAF"/>
    <w:rsid w:val="001156E7"/>
    <w:rsid w:val="00115728"/>
    <w:rsid w:val="0011613D"/>
    <w:rsid w:val="00117070"/>
    <w:rsid w:val="001175D9"/>
    <w:rsid w:val="0012000F"/>
    <w:rsid w:val="00120741"/>
    <w:rsid w:val="00120AAD"/>
    <w:rsid w:val="00120BDC"/>
    <w:rsid w:val="001231F8"/>
    <w:rsid w:val="001235E3"/>
    <w:rsid w:val="0012379C"/>
    <w:rsid w:val="00124407"/>
    <w:rsid w:val="00124551"/>
    <w:rsid w:val="001246BB"/>
    <w:rsid w:val="001253EB"/>
    <w:rsid w:val="0012544B"/>
    <w:rsid w:val="001255C8"/>
    <w:rsid w:val="00125AD2"/>
    <w:rsid w:val="00126775"/>
    <w:rsid w:val="00127020"/>
    <w:rsid w:val="0012784C"/>
    <w:rsid w:val="001302B5"/>
    <w:rsid w:val="00131275"/>
    <w:rsid w:val="00131B43"/>
    <w:rsid w:val="00131D6E"/>
    <w:rsid w:val="0013246E"/>
    <w:rsid w:val="00132F3B"/>
    <w:rsid w:val="00134249"/>
    <w:rsid w:val="00134BE1"/>
    <w:rsid w:val="001355D5"/>
    <w:rsid w:val="00135D48"/>
    <w:rsid w:val="001372BE"/>
    <w:rsid w:val="0013743F"/>
    <w:rsid w:val="00137D95"/>
    <w:rsid w:val="00140B1D"/>
    <w:rsid w:val="00140E94"/>
    <w:rsid w:val="00141DAA"/>
    <w:rsid w:val="001422FD"/>
    <w:rsid w:val="001424F9"/>
    <w:rsid w:val="001449B9"/>
    <w:rsid w:val="0014727B"/>
    <w:rsid w:val="00150683"/>
    <w:rsid w:val="00150829"/>
    <w:rsid w:val="00151F64"/>
    <w:rsid w:val="00152B50"/>
    <w:rsid w:val="00152F9A"/>
    <w:rsid w:val="0015372C"/>
    <w:rsid w:val="00154F02"/>
    <w:rsid w:val="0015548E"/>
    <w:rsid w:val="0015567E"/>
    <w:rsid w:val="00156668"/>
    <w:rsid w:val="00157943"/>
    <w:rsid w:val="00157F71"/>
    <w:rsid w:val="00161395"/>
    <w:rsid w:val="00162BA9"/>
    <w:rsid w:val="00163BD5"/>
    <w:rsid w:val="00163D21"/>
    <w:rsid w:val="00164E89"/>
    <w:rsid w:val="00170630"/>
    <w:rsid w:val="00170B14"/>
    <w:rsid w:val="0017150E"/>
    <w:rsid w:val="0017292F"/>
    <w:rsid w:val="00172A27"/>
    <w:rsid w:val="00173A0F"/>
    <w:rsid w:val="00174BE2"/>
    <w:rsid w:val="0017555A"/>
    <w:rsid w:val="00176AA9"/>
    <w:rsid w:val="001773DB"/>
    <w:rsid w:val="00177754"/>
    <w:rsid w:val="00177771"/>
    <w:rsid w:val="00180574"/>
    <w:rsid w:val="00183CE0"/>
    <w:rsid w:val="00183F31"/>
    <w:rsid w:val="001857CF"/>
    <w:rsid w:val="00185BFA"/>
    <w:rsid w:val="0018629F"/>
    <w:rsid w:val="00186753"/>
    <w:rsid w:val="00187346"/>
    <w:rsid w:val="00190A0F"/>
    <w:rsid w:val="00191398"/>
    <w:rsid w:val="001945EB"/>
    <w:rsid w:val="00195BB7"/>
    <w:rsid w:val="001965D8"/>
    <w:rsid w:val="001969ED"/>
    <w:rsid w:val="0019706F"/>
    <w:rsid w:val="001A1472"/>
    <w:rsid w:val="001A15F2"/>
    <w:rsid w:val="001A21AE"/>
    <w:rsid w:val="001A25B9"/>
    <w:rsid w:val="001A2E3A"/>
    <w:rsid w:val="001A4CF5"/>
    <w:rsid w:val="001A5529"/>
    <w:rsid w:val="001A634D"/>
    <w:rsid w:val="001A7FE6"/>
    <w:rsid w:val="001B0A0C"/>
    <w:rsid w:val="001B0EDB"/>
    <w:rsid w:val="001B1118"/>
    <w:rsid w:val="001B1643"/>
    <w:rsid w:val="001B24EF"/>
    <w:rsid w:val="001B357F"/>
    <w:rsid w:val="001B370C"/>
    <w:rsid w:val="001B458B"/>
    <w:rsid w:val="001B46CF"/>
    <w:rsid w:val="001B51AA"/>
    <w:rsid w:val="001B6F64"/>
    <w:rsid w:val="001B7986"/>
    <w:rsid w:val="001C1EBD"/>
    <w:rsid w:val="001C2443"/>
    <w:rsid w:val="001C24E1"/>
    <w:rsid w:val="001C5350"/>
    <w:rsid w:val="001C56D6"/>
    <w:rsid w:val="001C6583"/>
    <w:rsid w:val="001D0E3D"/>
    <w:rsid w:val="001D1253"/>
    <w:rsid w:val="001D12AD"/>
    <w:rsid w:val="001D34F1"/>
    <w:rsid w:val="001D3DBF"/>
    <w:rsid w:val="001D61ED"/>
    <w:rsid w:val="001D6AC2"/>
    <w:rsid w:val="001D6B2B"/>
    <w:rsid w:val="001D6EDC"/>
    <w:rsid w:val="001D70F2"/>
    <w:rsid w:val="001D77FE"/>
    <w:rsid w:val="001E15C4"/>
    <w:rsid w:val="001E26E9"/>
    <w:rsid w:val="001E289C"/>
    <w:rsid w:val="001E4960"/>
    <w:rsid w:val="001E5090"/>
    <w:rsid w:val="001E56DB"/>
    <w:rsid w:val="001E5948"/>
    <w:rsid w:val="001E72BB"/>
    <w:rsid w:val="001E769A"/>
    <w:rsid w:val="001E7E4F"/>
    <w:rsid w:val="001E7F5D"/>
    <w:rsid w:val="001F1B45"/>
    <w:rsid w:val="001F2271"/>
    <w:rsid w:val="001F2325"/>
    <w:rsid w:val="001F4190"/>
    <w:rsid w:val="001F5317"/>
    <w:rsid w:val="001F6784"/>
    <w:rsid w:val="002011F9"/>
    <w:rsid w:val="00201C3A"/>
    <w:rsid w:val="00201CCA"/>
    <w:rsid w:val="00203181"/>
    <w:rsid w:val="00204724"/>
    <w:rsid w:val="00205EFD"/>
    <w:rsid w:val="00205FB6"/>
    <w:rsid w:val="00206E39"/>
    <w:rsid w:val="00207AFC"/>
    <w:rsid w:val="00210883"/>
    <w:rsid w:val="00210E2D"/>
    <w:rsid w:val="0021231F"/>
    <w:rsid w:val="002146AA"/>
    <w:rsid w:val="00214969"/>
    <w:rsid w:val="00215644"/>
    <w:rsid w:val="00217E28"/>
    <w:rsid w:val="002216FC"/>
    <w:rsid w:val="002234DD"/>
    <w:rsid w:val="002249D1"/>
    <w:rsid w:val="00224DBA"/>
    <w:rsid w:val="0022765B"/>
    <w:rsid w:val="002301B8"/>
    <w:rsid w:val="00230942"/>
    <w:rsid w:val="0023156D"/>
    <w:rsid w:val="00232C0F"/>
    <w:rsid w:val="00233B56"/>
    <w:rsid w:val="00234D09"/>
    <w:rsid w:val="00234F34"/>
    <w:rsid w:val="0023645F"/>
    <w:rsid w:val="0023751A"/>
    <w:rsid w:val="0024039F"/>
    <w:rsid w:val="00240838"/>
    <w:rsid w:val="00241E79"/>
    <w:rsid w:val="00242BE5"/>
    <w:rsid w:val="002438EE"/>
    <w:rsid w:val="00243BBA"/>
    <w:rsid w:val="002454AE"/>
    <w:rsid w:val="0024654E"/>
    <w:rsid w:val="00250599"/>
    <w:rsid w:val="002514BB"/>
    <w:rsid w:val="002523C7"/>
    <w:rsid w:val="002531DE"/>
    <w:rsid w:val="0025320A"/>
    <w:rsid w:val="002539CB"/>
    <w:rsid w:val="0025422F"/>
    <w:rsid w:val="0025530D"/>
    <w:rsid w:val="00256175"/>
    <w:rsid w:val="00256875"/>
    <w:rsid w:val="00257F68"/>
    <w:rsid w:val="00261B40"/>
    <w:rsid w:val="0026226A"/>
    <w:rsid w:val="0026432F"/>
    <w:rsid w:val="00265EA5"/>
    <w:rsid w:val="00266300"/>
    <w:rsid w:val="00270705"/>
    <w:rsid w:val="00270839"/>
    <w:rsid w:val="00271516"/>
    <w:rsid w:val="00271F8E"/>
    <w:rsid w:val="00272555"/>
    <w:rsid w:val="00272FD6"/>
    <w:rsid w:val="00273F09"/>
    <w:rsid w:val="00274259"/>
    <w:rsid w:val="002743FE"/>
    <w:rsid w:val="0027488C"/>
    <w:rsid w:val="002748FA"/>
    <w:rsid w:val="00277333"/>
    <w:rsid w:val="00280465"/>
    <w:rsid w:val="00280D9D"/>
    <w:rsid w:val="00282A42"/>
    <w:rsid w:val="00282F44"/>
    <w:rsid w:val="002839AB"/>
    <w:rsid w:val="00284675"/>
    <w:rsid w:val="00284975"/>
    <w:rsid w:val="002857DD"/>
    <w:rsid w:val="00285AFF"/>
    <w:rsid w:val="00286F69"/>
    <w:rsid w:val="002900C6"/>
    <w:rsid w:val="002906DB"/>
    <w:rsid w:val="00290897"/>
    <w:rsid w:val="00290EC0"/>
    <w:rsid w:val="00290F37"/>
    <w:rsid w:val="0029177F"/>
    <w:rsid w:val="002919B8"/>
    <w:rsid w:val="00292E39"/>
    <w:rsid w:val="00293A6A"/>
    <w:rsid w:val="002951A8"/>
    <w:rsid w:val="00295B94"/>
    <w:rsid w:val="002A0A48"/>
    <w:rsid w:val="002A1DC2"/>
    <w:rsid w:val="002A4873"/>
    <w:rsid w:val="002A5247"/>
    <w:rsid w:val="002A6D17"/>
    <w:rsid w:val="002A7BD6"/>
    <w:rsid w:val="002B04EA"/>
    <w:rsid w:val="002B0500"/>
    <w:rsid w:val="002B0680"/>
    <w:rsid w:val="002B245F"/>
    <w:rsid w:val="002B387E"/>
    <w:rsid w:val="002B40A7"/>
    <w:rsid w:val="002B4161"/>
    <w:rsid w:val="002B754C"/>
    <w:rsid w:val="002B77EA"/>
    <w:rsid w:val="002C08B6"/>
    <w:rsid w:val="002C09F0"/>
    <w:rsid w:val="002C0A74"/>
    <w:rsid w:val="002C1166"/>
    <w:rsid w:val="002C185A"/>
    <w:rsid w:val="002C278D"/>
    <w:rsid w:val="002C35D1"/>
    <w:rsid w:val="002C430C"/>
    <w:rsid w:val="002C676E"/>
    <w:rsid w:val="002C696E"/>
    <w:rsid w:val="002C710B"/>
    <w:rsid w:val="002D565E"/>
    <w:rsid w:val="002D5914"/>
    <w:rsid w:val="002D64D5"/>
    <w:rsid w:val="002D6C23"/>
    <w:rsid w:val="002D76FD"/>
    <w:rsid w:val="002D7820"/>
    <w:rsid w:val="002D7855"/>
    <w:rsid w:val="002D7E34"/>
    <w:rsid w:val="002E0992"/>
    <w:rsid w:val="002E1138"/>
    <w:rsid w:val="002E118F"/>
    <w:rsid w:val="002E27D2"/>
    <w:rsid w:val="002E30DD"/>
    <w:rsid w:val="002E470B"/>
    <w:rsid w:val="002E509D"/>
    <w:rsid w:val="002E60D2"/>
    <w:rsid w:val="002E659B"/>
    <w:rsid w:val="002E6694"/>
    <w:rsid w:val="002E6B5F"/>
    <w:rsid w:val="002E7157"/>
    <w:rsid w:val="002E7919"/>
    <w:rsid w:val="002E7A3F"/>
    <w:rsid w:val="002E7ED5"/>
    <w:rsid w:val="002F0842"/>
    <w:rsid w:val="002F089D"/>
    <w:rsid w:val="002F0F7C"/>
    <w:rsid w:val="002F1416"/>
    <w:rsid w:val="002F2E48"/>
    <w:rsid w:val="002F364E"/>
    <w:rsid w:val="002F6213"/>
    <w:rsid w:val="002F7124"/>
    <w:rsid w:val="0030044A"/>
    <w:rsid w:val="00301D80"/>
    <w:rsid w:val="00304D53"/>
    <w:rsid w:val="00305E2C"/>
    <w:rsid w:val="00306788"/>
    <w:rsid w:val="003075CC"/>
    <w:rsid w:val="00307959"/>
    <w:rsid w:val="00310B16"/>
    <w:rsid w:val="00312090"/>
    <w:rsid w:val="00312171"/>
    <w:rsid w:val="00312EF6"/>
    <w:rsid w:val="00315036"/>
    <w:rsid w:val="00316B1F"/>
    <w:rsid w:val="00317041"/>
    <w:rsid w:val="00317144"/>
    <w:rsid w:val="003204B1"/>
    <w:rsid w:val="00321563"/>
    <w:rsid w:val="00321CBA"/>
    <w:rsid w:val="00321FD3"/>
    <w:rsid w:val="003223FF"/>
    <w:rsid w:val="003236CE"/>
    <w:rsid w:val="003263D0"/>
    <w:rsid w:val="00330879"/>
    <w:rsid w:val="00330B48"/>
    <w:rsid w:val="00331333"/>
    <w:rsid w:val="00332D6B"/>
    <w:rsid w:val="00332F5E"/>
    <w:rsid w:val="0033371D"/>
    <w:rsid w:val="00334A8E"/>
    <w:rsid w:val="003357E0"/>
    <w:rsid w:val="00335F45"/>
    <w:rsid w:val="00337415"/>
    <w:rsid w:val="00341003"/>
    <w:rsid w:val="003422CC"/>
    <w:rsid w:val="00342C32"/>
    <w:rsid w:val="003439E7"/>
    <w:rsid w:val="00343F6B"/>
    <w:rsid w:val="00344052"/>
    <w:rsid w:val="00345665"/>
    <w:rsid w:val="00346DC5"/>
    <w:rsid w:val="0034706D"/>
    <w:rsid w:val="003477AB"/>
    <w:rsid w:val="00350B50"/>
    <w:rsid w:val="00351112"/>
    <w:rsid w:val="00352857"/>
    <w:rsid w:val="00352B3A"/>
    <w:rsid w:val="00354EE1"/>
    <w:rsid w:val="003558F4"/>
    <w:rsid w:val="00356BF9"/>
    <w:rsid w:val="00356E10"/>
    <w:rsid w:val="00357B5C"/>
    <w:rsid w:val="0036037F"/>
    <w:rsid w:val="00362220"/>
    <w:rsid w:val="0036338F"/>
    <w:rsid w:val="0036455B"/>
    <w:rsid w:val="003659DF"/>
    <w:rsid w:val="00365E35"/>
    <w:rsid w:val="00365F54"/>
    <w:rsid w:val="00367EB6"/>
    <w:rsid w:val="003700A2"/>
    <w:rsid w:val="00370214"/>
    <w:rsid w:val="00371A8A"/>
    <w:rsid w:val="0037299C"/>
    <w:rsid w:val="00373C1B"/>
    <w:rsid w:val="00375F00"/>
    <w:rsid w:val="00376BFB"/>
    <w:rsid w:val="00376F23"/>
    <w:rsid w:val="00377BD8"/>
    <w:rsid w:val="00380E5C"/>
    <w:rsid w:val="00380FEF"/>
    <w:rsid w:val="00381C00"/>
    <w:rsid w:val="00381E06"/>
    <w:rsid w:val="00381F8B"/>
    <w:rsid w:val="00382E20"/>
    <w:rsid w:val="00384350"/>
    <w:rsid w:val="00385398"/>
    <w:rsid w:val="0038586F"/>
    <w:rsid w:val="00385995"/>
    <w:rsid w:val="00392B29"/>
    <w:rsid w:val="00393B39"/>
    <w:rsid w:val="00395B07"/>
    <w:rsid w:val="00396C27"/>
    <w:rsid w:val="00396C41"/>
    <w:rsid w:val="00396F6D"/>
    <w:rsid w:val="003A0226"/>
    <w:rsid w:val="003A02A9"/>
    <w:rsid w:val="003A1F6B"/>
    <w:rsid w:val="003A2536"/>
    <w:rsid w:val="003A261D"/>
    <w:rsid w:val="003A29DE"/>
    <w:rsid w:val="003A3A03"/>
    <w:rsid w:val="003A47D0"/>
    <w:rsid w:val="003A527F"/>
    <w:rsid w:val="003A5581"/>
    <w:rsid w:val="003A62E9"/>
    <w:rsid w:val="003B0FBE"/>
    <w:rsid w:val="003B2083"/>
    <w:rsid w:val="003B2A68"/>
    <w:rsid w:val="003B5657"/>
    <w:rsid w:val="003B6354"/>
    <w:rsid w:val="003B63DF"/>
    <w:rsid w:val="003C2493"/>
    <w:rsid w:val="003C2DF2"/>
    <w:rsid w:val="003C4700"/>
    <w:rsid w:val="003C4722"/>
    <w:rsid w:val="003C5132"/>
    <w:rsid w:val="003C626A"/>
    <w:rsid w:val="003C6E27"/>
    <w:rsid w:val="003C741E"/>
    <w:rsid w:val="003D0CE5"/>
    <w:rsid w:val="003D1917"/>
    <w:rsid w:val="003D461F"/>
    <w:rsid w:val="003E2667"/>
    <w:rsid w:val="003E2FF4"/>
    <w:rsid w:val="003E306E"/>
    <w:rsid w:val="003E3C24"/>
    <w:rsid w:val="003E3F04"/>
    <w:rsid w:val="003E43CA"/>
    <w:rsid w:val="003E4A79"/>
    <w:rsid w:val="003E586E"/>
    <w:rsid w:val="003E5D0D"/>
    <w:rsid w:val="003E6012"/>
    <w:rsid w:val="003E6346"/>
    <w:rsid w:val="003F0C15"/>
    <w:rsid w:val="003F2AC4"/>
    <w:rsid w:val="003F2C9C"/>
    <w:rsid w:val="003F35E4"/>
    <w:rsid w:val="003F61B9"/>
    <w:rsid w:val="003F6616"/>
    <w:rsid w:val="003F6B56"/>
    <w:rsid w:val="003F756B"/>
    <w:rsid w:val="004000F2"/>
    <w:rsid w:val="0040024D"/>
    <w:rsid w:val="00402EF2"/>
    <w:rsid w:val="0040425A"/>
    <w:rsid w:val="00404428"/>
    <w:rsid w:val="00404C00"/>
    <w:rsid w:val="00404EF8"/>
    <w:rsid w:val="00405457"/>
    <w:rsid w:val="00405489"/>
    <w:rsid w:val="00405BF4"/>
    <w:rsid w:val="00407FA0"/>
    <w:rsid w:val="00410E49"/>
    <w:rsid w:val="004117EC"/>
    <w:rsid w:val="00412009"/>
    <w:rsid w:val="00412756"/>
    <w:rsid w:val="00412A68"/>
    <w:rsid w:val="00412EA1"/>
    <w:rsid w:val="004135B9"/>
    <w:rsid w:val="0041472C"/>
    <w:rsid w:val="00414CF3"/>
    <w:rsid w:val="00414E25"/>
    <w:rsid w:val="00416892"/>
    <w:rsid w:val="00417C00"/>
    <w:rsid w:val="00420C54"/>
    <w:rsid w:val="004215BA"/>
    <w:rsid w:val="00423495"/>
    <w:rsid w:val="004243B7"/>
    <w:rsid w:val="00426691"/>
    <w:rsid w:val="00426E10"/>
    <w:rsid w:val="00427BF9"/>
    <w:rsid w:val="004300BE"/>
    <w:rsid w:val="0043035B"/>
    <w:rsid w:val="004308E9"/>
    <w:rsid w:val="00431570"/>
    <w:rsid w:val="004323F4"/>
    <w:rsid w:val="0043282E"/>
    <w:rsid w:val="004328CA"/>
    <w:rsid w:val="00432DB6"/>
    <w:rsid w:val="00432E81"/>
    <w:rsid w:val="0043360B"/>
    <w:rsid w:val="0043370B"/>
    <w:rsid w:val="004339F5"/>
    <w:rsid w:val="00434A23"/>
    <w:rsid w:val="0043557F"/>
    <w:rsid w:val="00436C6B"/>
    <w:rsid w:val="004372A7"/>
    <w:rsid w:val="00437CF4"/>
    <w:rsid w:val="00441391"/>
    <w:rsid w:val="004416A0"/>
    <w:rsid w:val="00441B50"/>
    <w:rsid w:val="004441FF"/>
    <w:rsid w:val="00444C46"/>
    <w:rsid w:val="00446650"/>
    <w:rsid w:val="0044760E"/>
    <w:rsid w:val="00447BA7"/>
    <w:rsid w:val="0045021A"/>
    <w:rsid w:val="00450491"/>
    <w:rsid w:val="00451012"/>
    <w:rsid w:val="00451680"/>
    <w:rsid w:val="00451AF9"/>
    <w:rsid w:val="00451B05"/>
    <w:rsid w:val="00452F95"/>
    <w:rsid w:val="00453283"/>
    <w:rsid w:val="004535C8"/>
    <w:rsid w:val="00453C5C"/>
    <w:rsid w:val="00454069"/>
    <w:rsid w:val="004541C1"/>
    <w:rsid w:val="00454954"/>
    <w:rsid w:val="00455013"/>
    <w:rsid w:val="00455038"/>
    <w:rsid w:val="00455C54"/>
    <w:rsid w:val="0046049B"/>
    <w:rsid w:val="00460825"/>
    <w:rsid w:val="00461456"/>
    <w:rsid w:val="0046149F"/>
    <w:rsid w:val="004619EF"/>
    <w:rsid w:val="00461CB0"/>
    <w:rsid w:val="00462C00"/>
    <w:rsid w:val="0046417F"/>
    <w:rsid w:val="004652AF"/>
    <w:rsid w:val="00465401"/>
    <w:rsid w:val="0046541B"/>
    <w:rsid w:val="004657EE"/>
    <w:rsid w:val="00465CF9"/>
    <w:rsid w:val="00465EA2"/>
    <w:rsid w:val="00465F98"/>
    <w:rsid w:val="00466116"/>
    <w:rsid w:val="0046682E"/>
    <w:rsid w:val="004668DF"/>
    <w:rsid w:val="0047074D"/>
    <w:rsid w:val="00470978"/>
    <w:rsid w:val="00471122"/>
    <w:rsid w:val="004745E3"/>
    <w:rsid w:val="00475632"/>
    <w:rsid w:val="004757AC"/>
    <w:rsid w:val="00477C37"/>
    <w:rsid w:val="00480CB7"/>
    <w:rsid w:val="004815C1"/>
    <w:rsid w:val="00482B2D"/>
    <w:rsid w:val="00483DCD"/>
    <w:rsid w:val="00484593"/>
    <w:rsid w:val="00484CBF"/>
    <w:rsid w:val="004869E3"/>
    <w:rsid w:val="00486B33"/>
    <w:rsid w:val="004873C5"/>
    <w:rsid w:val="00491CA8"/>
    <w:rsid w:val="004942CE"/>
    <w:rsid w:val="0049500E"/>
    <w:rsid w:val="004965BF"/>
    <w:rsid w:val="00497C4B"/>
    <w:rsid w:val="004A0137"/>
    <w:rsid w:val="004A1C4A"/>
    <w:rsid w:val="004A2B8B"/>
    <w:rsid w:val="004A4A3A"/>
    <w:rsid w:val="004A702D"/>
    <w:rsid w:val="004B04B5"/>
    <w:rsid w:val="004B0B33"/>
    <w:rsid w:val="004B0C4C"/>
    <w:rsid w:val="004B1B3F"/>
    <w:rsid w:val="004B2422"/>
    <w:rsid w:val="004B28CA"/>
    <w:rsid w:val="004B3046"/>
    <w:rsid w:val="004B3C29"/>
    <w:rsid w:val="004B481B"/>
    <w:rsid w:val="004B501C"/>
    <w:rsid w:val="004B6BDE"/>
    <w:rsid w:val="004B7116"/>
    <w:rsid w:val="004B7E81"/>
    <w:rsid w:val="004C023E"/>
    <w:rsid w:val="004C0C50"/>
    <w:rsid w:val="004C11DA"/>
    <w:rsid w:val="004C152E"/>
    <w:rsid w:val="004C187C"/>
    <w:rsid w:val="004C1F42"/>
    <w:rsid w:val="004C2547"/>
    <w:rsid w:val="004C2A40"/>
    <w:rsid w:val="004C4838"/>
    <w:rsid w:val="004C4BB4"/>
    <w:rsid w:val="004C4C07"/>
    <w:rsid w:val="004C501F"/>
    <w:rsid w:val="004C60F7"/>
    <w:rsid w:val="004C7324"/>
    <w:rsid w:val="004C7A91"/>
    <w:rsid w:val="004D1F9E"/>
    <w:rsid w:val="004D4BA9"/>
    <w:rsid w:val="004D4BD6"/>
    <w:rsid w:val="004D4D1A"/>
    <w:rsid w:val="004D5652"/>
    <w:rsid w:val="004D7FED"/>
    <w:rsid w:val="004E05A2"/>
    <w:rsid w:val="004E19C6"/>
    <w:rsid w:val="004E1E56"/>
    <w:rsid w:val="004E2C26"/>
    <w:rsid w:val="004E2E7C"/>
    <w:rsid w:val="004E3708"/>
    <w:rsid w:val="004E3B9D"/>
    <w:rsid w:val="004E637F"/>
    <w:rsid w:val="004E6A39"/>
    <w:rsid w:val="004E79FF"/>
    <w:rsid w:val="004E7F0A"/>
    <w:rsid w:val="004F041E"/>
    <w:rsid w:val="004F1185"/>
    <w:rsid w:val="004F2A99"/>
    <w:rsid w:val="004F2F1F"/>
    <w:rsid w:val="004F2F3D"/>
    <w:rsid w:val="004F356B"/>
    <w:rsid w:val="004F41E5"/>
    <w:rsid w:val="004F6A06"/>
    <w:rsid w:val="004F7896"/>
    <w:rsid w:val="005006D7"/>
    <w:rsid w:val="00500C67"/>
    <w:rsid w:val="00501988"/>
    <w:rsid w:val="00502E57"/>
    <w:rsid w:val="00503821"/>
    <w:rsid w:val="00503E30"/>
    <w:rsid w:val="005040D1"/>
    <w:rsid w:val="005045E2"/>
    <w:rsid w:val="00504E2F"/>
    <w:rsid w:val="005066F8"/>
    <w:rsid w:val="00507051"/>
    <w:rsid w:val="00507C8E"/>
    <w:rsid w:val="00507DE7"/>
    <w:rsid w:val="00510F23"/>
    <w:rsid w:val="00511E1C"/>
    <w:rsid w:val="005126F2"/>
    <w:rsid w:val="005130B9"/>
    <w:rsid w:val="0051586E"/>
    <w:rsid w:val="00516432"/>
    <w:rsid w:val="00516467"/>
    <w:rsid w:val="00517674"/>
    <w:rsid w:val="00523CE5"/>
    <w:rsid w:val="00523E10"/>
    <w:rsid w:val="00525115"/>
    <w:rsid w:val="005278CC"/>
    <w:rsid w:val="00527F87"/>
    <w:rsid w:val="00532F65"/>
    <w:rsid w:val="005333BD"/>
    <w:rsid w:val="00533705"/>
    <w:rsid w:val="005347BA"/>
    <w:rsid w:val="00534929"/>
    <w:rsid w:val="00534F32"/>
    <w:rsid w:val="005350C1"/>
    <w:rsid w:val="005352AA"/>
    <w:rsid w:val="00536C8D"/>
    <w:rsid w:val="005377A6"/>
    <w:rsid w:val="00540065"/>
    <w:rsid w:val="00540180"/>
    <w:rsid w:val="005407D4"/>
    <w:rsid w:val="00540E54"/>
    <w:rsid w:val="00542596"/>
    <w:rsid w:val="0054306C"/>
    <w:rsid w:val="00543FB7"/>
    <w:rsid w:val="00544F93"/>
    <w:rsid w:val="00545CE7"/>
    <w:rsid w:val="005462EF"/>
    <w:rsid w:val="00550189"/>
    <w:rsid w:val="00552461"/>
    <w:rsid w:val="00552B88"/>
    <w:rsid w:val="00552FA5"/>
    <w:rsid w:val="0055355B"/>
    <w:rsid w:val="005540E2"/>
    <w:rsid w:val="00554F91"/>
    <w:rsid w:val="005555C0"/>
    <w:rsid w:val="00555B52"/>
    <w:rsid w:val="00556780"/>
    <w:rsid w:val="0055790F"/>
    <w:rsid w:val="00560205"/>
    <w:rsid w:val="005604BF"/>
    <w:rsid w:val="005613C0"/>
    <w:rsid w:val="00562645"/>
    <w:rsid w:val="0056347E"/>
    <w:rsid w:val="00566B82"/>
    <w:rsid w:val="005670D7"/>
    <w:rsid w:val="0056775A"/>
    <w:rsid w:val="00571098"/>
    <w:rsid w:val="005716D7"/>
    <w:rsid w:val="00571CD7"/>
    <w:rsid w:val="005720D4"/>
    <w:rsid w:val="00573AB3"/>
    <w:rsid w:val="00574359"/>
    <w:rsid w:val="00574461"/>
    <w:rsid w:val="00574D15"/>
    <w:rsid w:val="00575956"/>
    <w:rsid w:val="005769B9"/>
    <w:rsid w:val="00576A46"/>
    <w:rsid w:val="005779DC"/>
    <w:rsid w:val="00582148"/>
    <w:rsid w:val="005822DA"/>
    <w:rsid w:val="00582925"/>
    <w:rsid w:val="00584B22"/>
    <w:rsid w:val="00585040"/>
    <w:rsid w:val="00585C28"/>
    <w:rsid w:val="005871A4"/>
    <w:rsid w:val="00587B15"/>
    <w:rsid w:val="0059147B"/>
    <w:rsid w:val="00591C98"/>
    <w:rsid w:val="00591D5D"/>
    <w:rsid w:val="00596F13"/>
    <w:rsid w:val="005A0E12"/>
    <w:rsid w:val="005A1816"/>
    <w:rsid w:val="005A3FE5"/>
    <w:rsid w:val="005A45B0"/>
    <w:rsid w:val="005A48FD"/>
    <w:rsid w:val="005A502D"/>
    <w:rsid w:val="005A5701"/>
    <w:rsid w:val="005A5FF0"/>
    <w:rsid w:val="005B003C"/>
    <w:rsid w:val="005B1554"/>
    <w:rsid w:val="005B1D73"/>
    <w:rsid w:val="005B2468"/>
    <w:rsid w:val="005B253F"/>
    <w:rsid w:val="005B2551"/>
    <w:rsid w:val="005B25E2"/>
    <w:rsid w:val="005B368E"/>
    <w:rsid w:val="005B4976"/>
    <w:rsid w:val="005B5BAE"/>
    <w:rsid w:val="005B624A"/>
    <w:rsid w:val="005C0244"/>
    <w:rsid w:val="005C0B36"/>
    <w:rsid w:val="005C1120"/>
    <w:rsid w:val="005C39A9"/>
    <w:rsid w:val="005C64A4"/>
    <w:rsid w:val="005C6520"/>
    <w:rsid w:val="005C6A9A"/>
    <w:rsid w:val="005C6E7E"/>
    <w:rsid w:val="005C721A"/>
    <w:rsid w:val="005D258C"/>
    <w:rsid w:val="005D333D"/>
    <w:rsid w:val="005D363B"/>
    <w:rsid w:val="005D36FB"/>
    <w:rsid w:val="005D40F7"/>
    <w:rsid w:val="005D44DB"/>
    <w:rsid w:val="005D64C6"/>
    <w:rsid w:val="005D6D05"/>
    <w:rsid w:val="005D6D07"/>
    <w:rsid w:val="005D78FF"/>
    <w:rsid w:val="005D7A6A"/>
    <w:rsid w:val="005D7A79"/>
    <w:rsid w:val="005D7E64"/>
    <w:rsid w:val="005E042C"/>
    <w:rsid w:val="005E2897"/>
    <w:rsid w:val="005E2CBD"/>
    <w:rsid w:val="005E3503"/>
    <w:rsid w:val="005E3ADC"/>
    <w:rsid w:val="005E637F"/>
    <w:rsid w:val="005E7175"/>
    <w:rsid w:val="005E745F"/>
    <w:rsid w:val="005E783D"/>
    <w:rsid w:val="005F02BF"/>
    <w:rsid w:val="005F250C"/>
    <w:rsid w:val="005F2CF4"/>
    <w:rsid w:val="005F366D"/>
    <w:rsid w:val="005F4315"/>
    <w:rsid w:val="005F4388"/>
    <w:rsid w:val="005F518C"/>
    <w:rsid w:val="00600A1B"/>
    <w:rsid w:val="00602493"/>
    <w:rsid w:val="00602ACD"/>
    <w:rsid w:val="00602F09"/>
    <w:rsid w:val="00604151"/>
    <w:rsid w:val="00604B22"/>
    <w:rsid w:val="0060558B"/>
    <w:rsid w:val="00605ABB"/>
    <w:rsid w:val="00610304"/>
    <w:rsid w:val="00610EE8"/>
    <w:rsid w:val="00610F2C"/>
    <w:rsid w:val="006125B3"/>
    <w:rsid w:val="0061342B"/>
    <w:rsid w:val="00613533"/>
    <w:rsid w:val="00615113"/>
    <w:rsid w:val="00615423"/>
    <w:rsid w:val="006157F7"/>
    <w:rsid w:val="006164AF"/>
    <w:rsid w:val="0061772F"/>
    <w:rsid w:val="00617878"/>
    <w:rsid w:val="00617BEA"/>
    <w:rsid w:val="0062007B"/>
    <w:rsid w:val="00620709"/>
    <w:rsid w:val="006209A6"/>
    <w:rsid w:val="00620DF4"/>
    <w:rsid w:val="0062429B"/>
    <w:rsid w:val="00624C55"/>
    <w:rsid w:val="00624D9D"/>
    <w:rsid w:val="00625496"/>
    <w:rsid w:val="00626E96"/>
    <w:rsid w:val="00630DD9"/>
    <w:rsid w:val="00630E25"/>
    <w:rsid w:val="00632F9F"/>
    <w:rsid w:val="00633909"/>
    <w:rsid w:val="00633FD1"/>
    <w:rsid w:val="00636660"/>
    <w:rsid w:val="006370AD"/>
    <w:rsid w:val="0064169E"/>
    <w:rsid w:val="00643003"/>
    <w:rsid w:val="0064303E"/>
    <w:rsid w:val="006435DA"/>
    <w:rsid w:val="006437FD"/>
    <w:rsid w:val="00643F14"/>
    <w:rsid w:val="00644247"/>
    <w:rsid w:val="00645AC8"/>
    <w:rsid w:val="0064704F"/>
    <w:rsid w:val="0064772B"/>
    <w:rsid w:val="00647DBA"/>
    <w:rsid w:val="006500F2"/>
    <w:rsid w:val="00650792"/>
    <w:rsid w:val="00650BCD"/>
    <w:rsid w:val="00650E54"/>
    <w:rsid w:val="00651288"/>
    <w:rsid w:val="00652C5E"/>
    <w:rsid w:val="00653D78"/>
    <w:rsid w:val="006554D5"/>
    <w:rsid w:val="00655C3A"/>
    <w:rsid w:val="006562F5"/>
    <w:rsid w:val="006612ED"/>
    <w:rsid w:val="00661B7F"/>
    <w:rsid w:val="0066223D"/>
    <w:rsid w:val="00662BB0"/>
    <w:rsid w:val="006632DC"/>
    <w:rsid w:val="00663BD0"/>
    <w:rsid w:val="00664085"/>
    <w:rsid w:val="006641F0"/>
    <w:rsid w:val="00664E48"/>
    <w:rsid w:val="0066515C"/>
    <w:rsid w:val="0066664D"/>
    <w:rsid w:val="00667E22"/>
    <w:rsid w:val="006752B1"/>
    <w:rsid w:val="006766A4"/>
    <w:rsid w:val="00676D8F"/>
    <w:rsid w:val="00680C62"/>
    <w:rsid w:val="00680D8C"/>
    <w:rsid w:val="0068140F"/>
    <w:rsid w:val="00681E21"/>
    <w:rsid w:val="00682248"/>
    <w:rsid w:val="0068386C"/>
    <w:rsid w:val="00683D43"/>
    <w:rsid w:val="00684011"/>
    <w:rsid w:val="00684330"/>
    <w:rsid w:val="00687B5F"/>
    <w:rsid w:val="00687BB7"/>
    <w:rsid w:val="0069342B"/>
    <w:rsid w:val="00693D46"/>
    <w:rsid w:val="00693EB5"/>
    <w:rsid w:val="00694F54"/>
    <w:rsid w:val="006959EC"/>
    <w:rsid w:val="00696482"/>
    <w:rsid w:val="006968AF"/>
    <w:rsid w:val="006974B7"/>
    <w:rsid w:val="00697B16"/>
    <w:rsid w:val="006A06EA"/>
    <w:rsid w:val="006A141B"/>
    <w:rsid w:val="006A1AF9"/>
    <w:rsid w:val="006A1BCC"/>
    <w:rsid w:val="006A3BE8"/>
    <w:rsid w:val="006A424D"/>
    <w:rsid w:val="006A6C98"/>
    <w:rsid w:val="006A7000"/>
    <w:rsid w:val="006A7055"/>
    <w:rsid w:val="006A7276"/>
    <w:rsid w:val="006A7D1A"/>
    <w:rsid w:val="006B120A"/>
    <w:rsid w:val="006B1D4E"/>
    <w:rsid w:val="006B3BFE"/>
    <w:rsid w:val="006B5696"/>
    <w:rsid w:val="006B671F"/>
    <w:rsid w:val="006C060E"/>
    <w:rsid w:val="006C06CD"/>
    <w:rsid w:val="006C0BDA"/>
    <w:rsid w:val="006C16B7"/>
    <w:rsid w:val="006C663F"/>
    <w:rsid w:val="006C7BB3"/>
    <w:rsid w:val="006D088C"/>
    <w:rsid w:val="006D0B42"/>
    <w:rsid w:val="006D0E33"/>
    <w:rsid w:val="006D121D"/>
    <w:rsid w:val="006D2702"/>
    <w:rsid w:val="006D2B70"/>
    <w:rsid w:val="006D38C4"/>
    <w:rsid w:val="006D5829"/>
    <w:rsid w:val="006D59A9"/>
    <w:rsid w:val="006D6A41"/>
    <w:rsid w:val="006E1B19"/>
    <w:rsid w:val="006E1E0B"/>
    <w:rsid w:val="006E2463"/>
    <w:rsid w:val="006E397A"/>
    <w:rsid w:val="006E40E2"/>
    <w:rsid w:val="006E5B86"/>
    <w:rsid w:val="006E7AC7"/>
    <w:rsid w:val="006F2149"/>
    <w:rsid w:val="006F2F2F"/>
    <w:rsid w:val="006F3B5B"/>
    <w:rsid w:val="006F4C6F"/>
    <w:rsid w:val="006F65C2"/>
    <w:rsid w:val="006F672F"/>
    <w:rsid w:val="006F6818"/>
    <w:rsid w:val="006F79D8"/>
    <w:rsid w:val="0070005B"/>
    <w:rsid w:val="0070076E"/>
    <w:rsid w:val="007009FB"/>
    <w:rsid w:val="00701459"/>
    <w:rsid w:val="007015D5"/>
    <w:rsid w:val="00701DA6"/>
    <w:rsid w:val="00702274"/>
    <w:rsid w:val="007056AF"/>
    <w:rsid w:val="007113B5"/>
    <w:rsid w:val="00711597"/>
    <w:rsid w:val="00711791"/>
    <w:rsid w:val="007123C7"/>
    <w:rsid w:val="007144E7"/>
    <w:rsid w:val="00716CD6"/>
    <w:rsid w:val="00717E26"/>
    <w:rsid w:val="00720991"/>
    <w:rsid w:val="00720F9E"/>
    <w:rsid w:val="007213E3"/>
    <w:rsid w:val="0072166F"/>
    <w:rsid w:val="00721901"/>
    <w:rsid w:val="007248B5"/>
    <w:rsid w:val="007258B1"/>
    <w:rsid w:val="007263D1"/>
    <w:rsid w:val="0072700A"/>
    <w:rsid w:val="007279A8"/>
    <w:rsid w:val="00727C30"/>
    <w:rsid w:val="00727CBB"/>
    <w:rsid w:val="00730114"/>
    <w:rsid w:val="0073046B"/>
    <w:rsid w:val="00731CAC"/>
    <w:rsid w:val="00732812"/>
    <w:rsid w:val="00732B46"/>
    <w:rsid w:val="00733AC5"/>
    <w:rsid w:val="00734622"/>
    <w:rsid w:val="00736035"/>
    <w:rsid w:val="007368C7"/>
    <w:rsid w:val="0073731A"/>
    <w:rsid w:val="00737D0B"/>
    <w:rsid w:val="00741CBF"/>
    <w:rsid w:val="00742550"/>
    <w:rsid w:val="007432A3"/>
    <w:rsid w:val="00744332"/>
    <w:rsid w:val="00745CE8"/>
    <w:rsid w:val="0074716A"/>
    <w:rsid w:val="00747E69"/>
    <w:rsid w:val="00747E7D"/>
    <w:rsid w:val="00750ABA"/>
    <w:rsid w:val="00752591"/>
    <w:rsid w:val="00752B46"/>
    <w:rsid w:val="00754466"/>
    <w:rsid w:val="007548B1"/>
    <w:rsid w:val="00754F63"/>
    <w:rsid w:val="00755357"/>
    <w:rsid w:val="0075785D"/>
    <w:rsid w:val="00763AB8"/>
    <w:rsid w:val="0076442C"/>
    <w:rsid w:val="00764AC9"/>
    <w:rsid w:val="00766060"/>
    <w:rsid w:val="00766344"/>
    <w:rsid w:val="00766A3B"/>
    <w:rsid w:val="00766C05"/>
    <w:rsid w:val="00767169"/>
    <w:rsid w:val="007678B7"/>
    <w:rsid w:val="007708E2"/>
    <w:rsid w:val="00771D4E"/>
    <w:rsid w:val="00773C18"/>
    <w:rsid w:val="007740F0"/>
    <w:rsid w:val="007745F9"/>
    <w:rsid w:val="00775189"/>
    <w:rsid w:val="0077571C"/>
    <w:rsid w:val="007758B0"/>
    <w:rsid w:val="007762E0"/>
    <w:rsid w:val="00776700"/>
    <w:rsid w:val="007767EE"/>
    <w:rsid w:val="00776E6F"/>
    <w:rsid w:val="00777FE4"/>
    <w:rsid w:val="007813F3"/>
    <w:rsid w:val="00781AAB"/>
    <w:rsid w:val="00782A79"/>
    <w:rsid w:val="0078339F"/>
    <w:rsid w:val="007836B7"/>
    <w:rsid w:val="007848EA"/>
    <w:rsid w:val="00784EC6"/>
    <w:rsid w:val="00786C2F"/>
    <w:rsid w:val="00786D6F"/>
    <w:rsid w:val="007872DE"/>
    <w:rsid w:val="00787333"/>
    <w:rsid w:val="00787E4A"/>
    <w:rsid w:val="00787FF3"/>
    <w:rsid w:val="00790C14"/>
    <w:rsid w:val="00790E1D"/>
    <w:rsid w:val="00793888"/>
    <w:rsid w:val="00793EC1"/>
    <w:rsid w:val="00794195"/>
    <w:rsid w:val="00794FE0"/>
    <w:rsid w:val="00795268"/>
    <w:rsid w:val="00796212"/>
    <w:rsid w:val="00797BD6"/>
    <w:rsid w:val="007A0062"/>
    <w:rsid w:val="007A1C33"/>
    <w:rsid w:val="007A2EBE"/>
    <w:rsid w:val="007A2F99"/>
    <w:rsid w:val="007A343A"/>
    <w:rsid w:val="007A3F2C"/>
    <w:rsid w:val="007A522A"/>
    <w:rsid w:val="007A5F4C"/>
    <w:rsid w:val="007A607A"/>
    <w:rsid w:val="007A6648"/>
    <w:rsid w:val="007A73F2"/>
    <w:rsid w:val="007B24CD"/>
    <w:rsid w:val="007B3860"/>
    <w:rsid w:val="007B3D7C"/>
    <w:rsid w:val="007B40D8"/>
    <w:rsid w:val="007B6C06"/>
    <w:rsid w:val="007C1625"/>
    <w:rsid w:val="007C1DA1"/>
    <w:rsid w:val="007C426D"/>
    <w:rsid w:val="007C5BCF"/>
    <w:rsid w:val="007C5D08"/>
    <w:rsid w:val="007C648E"/>
    <w:rsid w:val="007D25DF"/>
    <w:rsid w:val="007D2939"/>
    <w:rsid w:val="007D4B20"/>
    <w:rsid w:val="007D4B7D"/>
    <w:rsid w:val="007D517D"/>
    <w:rsid w:val="007D5A1F"/>
    <w:rsid w:val="007D6590"/>
    <w:rsid w:val="007D6738"/>
    <w:rsid w:val="007E0239"/>
    <w:rsid w:val="007E0904"/>
    <w:rsid w:val="007E1F08"/>
    <w:rsid w:val="007E34F7"/>
    <w:rsid w:val="007E41AE"/>
    <w:rsid w:val="007E54D0"/>
    <w:rsid w:val="007E5779"/>
    <w:rsid w:val="007E5CF5"/>
    <w:rsid w:val="007E62C4"/>
    <w:rsid w:val="007E7331"/>
    <w:rsid w:val="007E7979"/>
    <w:rsid w:val="007F06C3"/>
    <w:rsid w:val="007F0AF4"/>
    <w:rsid w:val="007F1E68"/>
    <w:rsid w:val="007F24E7"/>
    <w:rsid w:val="007F2C29"/>
    <w:rsid w:val="007F3C97"/>
    <w:rsid w:val="007F52CF"/>
    <w:rsid w:val="007F5514"/>
    <w:rsid w:val="007F5838"/>
    <w:rsid w:val="007F6551"/>
    <w:rsid w:val="007F7375"/>
    <w:rsid w:val="007F7669"/>
    <w:rsid w:val="007F7812"/>
    <w:rsid w:val="00800115"/>
    <w:rsid w:val="00800D0A"/>
    <w:rsid w:val="0080157B"/>
    <w:rsid w:val="00801709"/>
    <w:rsid w:val="00801EC3"/>
    <w:rsid w:val="00802A1F"/>
    <w:rsid w:val="00802D94"/>
    <w:rsid w:val="0080340B"/>
    <w:rsid w:val="00803A56"/>
    <w:rsid w:val="00804631"/>
    <w:rsid w:val="00806121"/>
    <w:rsid w:val="00807551"/>
    <w:rsid w:val="00807EA2"/>
    <w:rsid w:val="00810E81"/>
    <w:rsid w:val="0081132E"/>
    <w:rsid w:val="00811960"/>
    <w:rsid w:val="00811DDB"/>
    <w:rsid w:val="0081218D"/>
    <w:rsid w:val="00812488"/>
    <w:rsid w:val="008131DB"/>
    <w:rsid w:val="00813A43"/>
    <w:rsid w:val="008159DE"/>
    <w:rsid w:val="00815B72"/>
    <w:rsid w:val="008168B4"/>
    <w:rsid w:val="00816A0B"/>
    <w:rsid w:val="00816AF3"/>
    <w:rsid w:val="008179A4"/>
    <w:rsid w:val="008238A8"/>
    <w:rsid w:val="0082464A"/>
    <w:rsid w:val="0082486F"/>
    <w:rsid w:val="008248C9"/>
    <w:rsid w:val="00826314"/>
    <w:rsid w:val="00826ABB"/>
    <w:rsid w:val="00827DAF"/>
    <w:rsid w:val="00830740"/>
    <w:rsid w:val="00830C52"/>
    <w:rsid w:val="00830FC1"/>
    <w:rsid w:val="00831754"/>
    <w:rsid w:val="008324C4"/>
    <w:rsid w:val="00833B20"/>
    <w:rsid w:val="0083564B"/>
    <w:rsid w:val="00835AEE"/>
    <w:rsid w:val="00836AE4"/>
    <w:rsid w:val="00837A1B"/>
    <w:rsid w:val="00840354"/>
    <w:rsid w:val="008426EA"/>
    <w:rsid w:val="00842A42"/>
    <w:rsid w:val="00842AF9"/>
    <w:rsid w:val="00842CEF"/>
    <w:rsid w:val="00845216"/>
    <w:rsid w:val="00846101"/>
    <w:rsid w:val="00846C7C"/>
    <w:rsid w:val="00847DDD"/>
    <w:rsid w:val="00850FAB"/>
    <w:rsid w:val="008518A1"/>
    <w:rsid w:val="00852263"/>
    <w:rsid w:val="008523BA"/>
    <w:rsid w:val="00852753"/>
    <w:rsid w:val="008527D1"/>
    <w:rsid w:val="00853379"/>
    <w:rsid w:val="00856A4B"/>
    <w:rsid w:val="00856AC6"/>
    <w:rsid w:val="00856D56"/>
    <w:rsid w:val="00856F1A"/>
    <w:rsid w:val="008575A3"/>
    <w:rsid w:val="008620A8"/>
    <w:rsid w:val="0086299E"/>
    <w:rsid w:val="00862D78"/>
    <w:rsid w:val="0086387C"/>
    <w:rsid w:val="00864F43"/>
    <w:rsid w:val="008656E1"/>
    <w:rsid w:val="00866E4D"/>
    <w:rsid w:val="00866F85"/>
    <w:rsid w:val="0086712E"/>
    <w:rsid w:val="00870732"/>
    <w:rsid w:val="008717C0"/>
    <w:rsid w:val="00872514"/>
    <w:rsid w:val="0087298E"/>
    <w:rsid w:val="008736B3"/>
    <w:rsid w:val="0087406F"/>
    <w:rsid w:val="00874422"/>
    <w:rsid w:val="0087445C"/>
    <w:rsid w:val="00874F84"/>
    <w:rsid w:val="00875318"/>
    <w:rsid w:val="008778D8"/>
    <w:rsid w:val="00880CA3"/>
    <w:rsid w:val="00881689"/>
    <w:rsid w:val="0088358C"/>
    <w:rsid w:val="00883F4A"/>
    <w:rsid w:val="00884581"/>
    <w:rsid w:val="00885D3E"/>
    <w:rsid w:val="0088662B"/>
    <w:rsid w:val="00886A42"/>
    <w:rsid w:val="00890ACE"/>
    <w:rsid w:val="00892466"/>
    <w:rsid w:val="00892EA8"/>
    <w:rsid w:val="00893530"/>
    <w:rsid w:val="0089399B"/>
    <w:rsid w:val="008950CD"/>
    <w:rsid w:val="00895FC9"/>
    <w:rsid w:val="008967F3"/>
    <w:rsid w:val="00896800"/>
    <w:rsid w:val="00896ED0"/>
    <w:rsid w:val="008A0C7E"/>
    <w:rsid w:val="008A1D3D"/>
    <w:rsid w:val="008A2B97"/>
    <w:rsid w:val="008A3378"/>
    <w:rsid w:val="008A37FF"/>
    <w:rsid w:val="008A3ABE"/>
    <w:rsid w:val="008A52AD"/>
    <w:rsid w:val="008A53BA"/>
    <w:rsid w:val="008A5C44"/>
    <w:rsid w:val="008A66CE"/>
    <w:rsid w:val="008B1ADD"/>
    <w:rsid w:val="008B235E"/>
    <w:rsid w:val="008B59F7"/>
    <w:rsid w:val="008C10CE"/>
    <w:rsid w:val="008C1280"/>
    <w:rsid w:val="008C1616"/>
    <w:rsid w:val="008C2A82"/>
    <w:rsid w:val="008C3636"/>
    <w:rsid w:val="008C40CC"/>
    <w:rsid w:val="008C5730"/>
    <w:rsid w:val="008C5CD8"/>
    <w:rsid w:val="008C6AE9"/>
    <w:rsid w:val="008C7B25"/>
    <w:rsid w:val="008D188E"/>
    <w:rsid w:val="008D20B4"/>
    <w:rsid w:val="008D352B"/>
    <w:rsid w:val="008D4BA7"/>
    <w:rsid w:val="008D4FB7"/>
    <w:rsid w:val="008D51A7"/>
    <w:rsid w:val="008D586B"/>
    <w:rsid w:val="008D5BD9"/>
    <w:rsid w:val="008D5DEE"/>
    <w:rsid w:val="008E05D4"/>
    <w:rsid w:val="008E07E4"/>
    <w:rsid w:val="008E0D47"/>
    <w:rsid w:val="008E13B9"/>
    <w:rsid w:val="008E1725"/>
    <w:rsid w:val="008E42F0"/>
    <w:rsid w:val="008E4C3B"/>
    <w:rsid w:val="008E5850"/>
    <w:rsid w:val="008E6542"/>
    <w:rsid w:val="008E66D4"/>
    <w:rsid w:val="008E77CD"/>
    <w:rsid w:val="008F026E"/>
    <w:rsid w:val="008F029E"/>
    <w:rsid w:val="008F1B7E"/>
    <w:rsid w:val="008F24A5"/>
    <w:rsid w:val="008F295A"/>
    <w:rsid w:val="008F5B1B"/>
    <w:rsid w:val="008F5B1F"/>
    <w:rsid w:val="008F5E06"/>
    <w:rsid w:val="008F6162"/>
    <w:rsid w:val="008F62F9"/>
    <w:rsid w:val="008F708D"/>
    <w:rsid w:val="008F719D"/>
    <w:rsid w:val="008F7BC1"/>
    <w:rsid w:val="0090044F"/>
    <w:rsid w:val="009012E9"/>
    <w:rsid w:val="009037A3"/>
    <w:rsid w:val="00903CFE"/>
    <w:rsid w:val="00904E25"/>
    <w:rsid w:val="00905DF7"/>
    <w:rsid w:val="0090716F"/>
    <w:rsid w:val="009075DF"/>
    <w:rsid w:val="00910B6B"/>
    <w:rsid w:val="009121D9"/>
    <w:rsid w:val="00912C08"/>
    <w:rsid w:val="00912FE0"/>
    <w:rsid w:val="00913359"/>
    <w:rsid w:val="00916560"/>
    <w:rsid w:val="00920214"/>
    <w:rsid w:val="00920C4A"/>
    <w:rsid w:val="00921035"/>
    <w:rsid w:val="00921166"/>
    <w:rsid w:val="009230D9"/>
    <w:rsid w:val="00927AED"/>
    <w:rsid w:val="00927CF3"/>
    <w:rsid w:val="009312BD"/>
    <w:rsid w:val="0093318D"/>
    <w:rsid w:val="0093331C"/>
    <w:rsid w:val="009338F3"/>
    <w:rsid w:val="00933B61"/>
    <w:rsid w:val="0093406B"/>
    <w:rsid w:val="00934BA5"/>
    <w:rsid w:val="00935408"/>
    <w:rsid w:val="009356B3"/>
    <w:rsid w:val="00937899"/>
    <w:rsid w:val="00937A54"/>
    <w:rsid w:val="00941B75"/>
    <w:rsid w:val="00943399"/>
    <w:rsid w:val="0094353B"/>
    <w:rsid w:val="009438A3"/>
    <w:rsid w:val="009504A9"/>
    <w:rsid w:val="00950B45"/>
    <w:rsid w:val="00951979"/>
    <w:rsid w:val="00951BC2"/>
    <w:rsid w:val="00951FAD"/>
    <w:rsid w:val="00951FE5"/>
    <w:rsid w:val="00954097"/>
    <w:rsid w:val="0095410E"/>
    <w:rsid w:val="00954B8B"/>
    <w:rsid w:val="00954F1E"/>
    <w:rsid w:val="00955D33"/>
    <w:rsid w:val="00956003"/>
    <w:rsid w:val="00956572"/>
    <w:rsid w:val="009571F6"/>
    <w:rsid w:val="00957AA4"/>
    <w:rsid w:val="00960479"/>
    <w:rsid w:val="009646DC"/>
    <w:rsid w:val="00964708"/>
    <w:rsid w:val="0096579E"/>
    <w:rsid w:val="00965FBD"/>
    <w:rsid w:val="00966C0C"/>
    <w:rsid w:val="00967B98"/>
    <w:rsid w:val="00967D1E"/>
    <w:rsid w:val="0097075C"/>
    <w:rsid w:val="00971859"/>
    <w:rsid w:val="00971C80"/>
    <w:rsid w:val="00971CE5"/>
    <w:rsid w:val="00972D06"/>
    <w:rsid w:val="0097438D"/>
    <w:rsid w:val="009744DE"/>
    <w:rsid w:val="009749B7"/>
    <w:rsid w:val="009757B6"/>
    <w:rsid w:val="00975E61"/>
    <w:rsid w:val="00976413"/>
    <w:rsid w:val="00976AA0"/>
    <w:rsid w:val="00980359"/>
    <w:rsid w:val="0098219F"/>
    <w:rsid w:val="009823F9"/>
    <w:rsid w:val="00982808"/>
    <w:rsid w:val="00983E19"/>
    <w:rsid w:val="00984474"/>
    <w:rsid w:val="0098458D"/>
    <w:rsid w:val="00984E2C"/>
    <w:rsid w:val="009851E4"/>
    <w:rsid w:val="00985A37"/>
    <w:rsid w:val="009904FB"/>
    <w:rsid w:val="00991104"/>
    <w:rsid w:val="009928B6"/>
    <w:rsid w:val="00996250"/>
    <w:rsid w:val="009967EF"/>
    <w:rsid w:val="00997407"/>
    <w:rsid w:val="009978DF"/>
    <w:rsid w:val="009A1C76"/>
    <w:rsid w:val="009A1D93"/>
    <w:rsid w:val="009A1F70"/>
    <w:rsid w:val="009A22FD"/>
    <w:rsid w:val="009A381B"/>
    <w:rsid w:val="009A3A8C"/>
    <w:rsid w:val="009A421A"/>
    <w:rsid w:val="009A55A1"/>
    <w:rsid w:val="009A5D9A"/>
    <w:rsid w:val="009A686C"/>
    <w:rsid w:val="009A6AED"/>
    <w:rsid w:val="009A794A"/>
    <w:rsid w:val="009B1540"/>
    <w:rsid w:val="009B2038"/>
    <w:rsid w:val="009B3078"/>
    <w:rsid w:val="009B3CCE"/>
    <w:rsid w:val="009B3EC9"/>
    <w:rsid w:val="009B4902"/>
    <w:rsid w:val="009B5C0A"/>
    <w:rsid w:val="009B6E39"/>
    <w:rsid w:val="009B788D"/>
    <w:rsid w:val="009C0310"/>
    <w:rsid w:val="009C0587"/>
    <w:rsid w:val="009C0B61"/>
    <w:rsid w:val="009C1A73"/>
    <w:rsid w:val="009C232F"/>
    <w:rsid w:val="009C456C"/>
    <w:rsid w:val="009C4E50"/>
    <w:rsid w:val="009C5191"/>
    <w:rsid w:val="009C5AE0"/>
    <w:rsid w:val="009C5DBE"/>
    <w:rsid w:val="009C657C"/>
    <w:rsid w:val="009C6780"/>
    <w:rsid w:val="009C6C0D"/>
    <w:rsid w:val="009D08EB"/>
    <w:rsid w:val="009D4F8F"/>
    <w:rsid w:val="009E078A"/>
    <w:rsid w:val="009E0D87"/>
    <w:rsid w:val="009E1FA8"/>
    <w:rsid w:val="009E29B7"/>
    <w:rsid w:val="009E2E23"/>
    <w:rsid w:val="009E33E2"/>
    <w:rsid w:val="009E3481"/>
    <w:rsid w:val="009E4357"/>
    <w:rsid w:val="009E4417"/>
    <w:rsid w:val="009E502D"/>
    <w:rsid w:val="009E6157"/>
    <w:rsid w:val="009E684B"/>
    <w:rsid w:val="009E78DF"/>
    <w:rsid w:val="009F0282"/>
    <w:rsid w:val="009F09B9"/>
    <w:rsid w:val="009F1456"/>
    <w:rsid w:val="009F23F5"/>
    <w:rsid w:val="009F2E95"/>
    <w:rsid w:val="009F4F73"/>
    <w:rsid w:val="009F50AF"/>
    <w:rsid w:val="009F6C6D"/>
    <w:rsid w:val="009F7B8C"/>
    <w:rsid w:val="009F7F73"/>
    <w:rsid w:val="00A00408"/>
    <w:rsid w:val="00A03C7A"/>
    <w:rsid w:val="00A0680D"/>
    <w:rsid w:val="00A07BD7"/>
    <w:rsid w:val="00A105B4"/>
    <w:rsid w:val="00A111C6"/>
    <w:rsid w:val="00A11FC0"/>
    <w:rsid w:val="00A121BF"/>
    <w:rsid w:val="00A128B0"/>
    <w:rsid w:val="00A12FBD"/>
    <w:rsid w:val="00A13383"/>
    <w:rsid w:val="00A13384"/>
    <w:rsid w:val="00A1556E"/>
    <w:rsid w:val="00A15C1D"/>
    <w:rsid w:val="00A16023"/>
    <w:rsid w:val="00A1709D"/>
    <w:rsid w:val="00A17820"/>
    <w:rsid w:val="00A20541"/>
    <w:rsid w:val="00A2227C"/>
    <w:rsid w:val="00A24854"/>
    <w:rsid w:val="00A25EDE"/>
    <w:rsid w:val="00A25F94"/>
    <w:rsid w:val="00A2662A"/>
    <w:rsid w:val="00A2724D"/>
    <w:rsid w:val="00A27EDC"/>
    <w:rsid w:val="00A302A2"/>
    <w:rsid w:val="00A31372"/>
    <w:rsid w:val="00A31FB4"/>
    <w:rsid w:val="00A325D5"/>
    <w:rsid w:val="00A32EFE"/>
    <w:rsid w:val="00A33DB7"/>
    <w:rsid w:val="00A34666"/>
    <w:rsid w:val="00A3486C"/>
    <w:rsid w:val="00A36986"/>
    <w:rsid w:val="00A36A8B"/>
    <w:rsid w:val="00A40012"/>
    <w:rsid w:val="00A41CCB"/>
    <w:rsid w:val="00A42D36"/>
    <w:rsid w:val="00A436D0"/>
    <w:rsid w:val="00A452B5"/>
    <w:rsid w:val="00A46504"/>
    <w:rsid w:val="00A46625"/>
    <w:rsid w:val="00A46783"/>
    <w:rsid w:val="00A473B4"/>
    <w:rsid w:val="00A47AEF"/>
    <w:rsid w:val="00A47E08"/>
    <w:rsid w:val="00A47E40"/>
    <w:rsid w:val="00A50303"/>
    <w:rsid w:val="00A5087E"/>
    <w:rsid w:val="00A51AE5"/>
    <w:rsid w:val="00A523C8"/>
    <w:rsid w:val="00A53A9F"/>
    <w:rsid w:val="00A53B4A"/>
    <w:rsid w:val="00A53D96"/>
    <w:rsid w:val="00A5518E"/>
    <w:rsid w:val="00A551AB"/>
    <w:rsid w:val="00A552EA"/>
    <w:rsid w:val="00A55327"/>
    <w:rsid w:val="00A55E34"/>
    <w:rsid w:val="00A55FD2"/>
    <w:rsid w:val="00A56055"/>
    <w:rsid w:val="00A56D79"/>
    <w:rsid w:val="00A604E1"/>
    <w:rsid w:val="00A614A5"/>
    <w:rsid w:val="00A624BA"/>
    <w:rsid w:val="00A62C77"/>
    <w:rsid w:val="00A6561D"/>
    <w:rsid w:val="00A6609F"/>
    <w:rsid w:val="00A6638A"/>
    <w:rsid w:val="00A67C85"/>
    <w:rsid w:val="00A7099F"/>
    <w:rsid w:val="00A71F57"/>
    <w:rsid w:val="00A728D8"/>
    <w:rsid w:val="00A72ED8"/>
    <w:rsid w:val="00A73749"/>
    <w:rsid w:val="00A751D4"/>
    <w:rsid w:val="00A75CA6"/>
    <w:rsid w:val="00A76125"/>
    <w:rsid w:val="00A762B3"/>
    <w:rsid w:val="00A82160"/>
    <w:rsid w:val="00A822B2"/>
    <w:rsid w:val="00A83053"/>
    <w:rsid w:val="00A83451"/>
    <w:rsid w:val="00A835B1"/>
    <w:rsid w:val="00A83880"/>
    <w:rsid w:val="00A83DD4"/>
    <w:rsid w:val="00A847B3"/>
    <w:rsid w:val="00A84A87"/>
    <w:rsid w:val="00A85570"/>
    <w:rsid w:val="00A8616E"/>
    <w:rsid w:val="00A86A27"/>
    <w:rsid w:val="00A87389"/>
    <w:rsid w:val="00A87417"/>
    <w:rsid w:val="00A876EB"/>
    <w:rsid w:val="00A90894"/>
    <w:rsid w:val="00A91499"/>
    <w:rsid w:val="00A92086"/>
    <w:rsid w:val="00A94ECD"/>
    <w:rsid w:val="00A95220"/>
    <w:rsid w:val="00A95486"/>
    <w:rsid w:val="00A97013"/>
    <w:rsid w:val="00A971BA"/>
    <w:rsid w:val="00AA116E"/>
    <w:rsid w:val="00AA1345"/>
    <w:rsid w:val="00AA1645"/>
    <w:rsid w:val="00AA1938"/>
    <w:rsid w:val="00AA2A78"/>
    <w:rsid w:val="00AA2DA4"/>
    <w:rsid w:val="00AA3951"/>
    <w:rsid w:val="00AA4015"/>
    <w:rsid w:val="00AA4E57"/>
    <w:rsid w:val="00AA5503"/>
    <w:rsid w:val="00AA6115"/>
    <w:rsid w:val="00AA6CCF"/>
    <w:rsid w:val="00AA7495"/>
    <w:rsid w:val="00AB060E"/>
    <w:rsid w:val="00AB083C"/>
    <w:rsid w:val="00AB0B25"/>
    <w:rsid w:val="00AB0C25"/>
    <w:rsid w:val="00AB3DB1"/>
    <w:rsid w:val="00AB467C"/>
    <w:rsid w:val="00AB4A2F"/>
    <w:rsid w:val="00AB4ACF"/>
    <w:rsid w:val="00AB63CE"/>
    <w:rsid w:val="00AB6A93"/>
    <w:rsid w:val="00AB7052"/>
    <w:rsid w:val="00AC04A7"/>
    <w:rsid w:val="00AC1689"/>
    <w:rsid w:val="00AC274C"/>
    <w:rsid w:val="00AC40A3"/>
    <w:rsid w:val="00AC482C"/>
    <w:rsid w:val="00AC5C03"/>
    <w:rsid w:val="00AC735D"/>
    <w:rsid w:val="00AC7677"/>
    <w:rsid w:val="00AD0570"/>
    <w:rsid w:val="00AD0C79"/>
    <w:rsid w:val="00AD2B66"/>
    <w:rsid w:val="00AD399C"/>
    <w:rsid w:val="00AD39B2"/>
    <w:rsid w:val="00AD5456"/>
    <w:rsid w:val="00AD5A53"/>
    <w:rsid w:val="00AD5FB4"/>
    <w:rsid w:val="00AD6356"/>
    <w:rsid w:val="00AD6C99"/>
    <w:rsid w:val="00AD7017"/>
    <w:rsid w:val="00AE0CE0"/>
    <w:rsid w:val="00AE1BCF"/>
    <w:rsid w:val="00AE1CC1"/>
    <w:rsid w:val="00AE40FC"/>
    <w:rsid w:val="00AE4E62"/>
    <w:rsid w:val="00AE6929"/>
    <w:rsid w:val="00AE76F1"/>
    <w:rsid w:val="00AF0A87"/>
    <w:rsid w:val="00AF168B"/>
    <w:rsid w:val="00AF1C20"/>
    <w:rsid w:val="00AF38E8"/>
    <w:rsid w:val="00AF443E"/>
    <w:rsid w:val="00AF46A7"/>
    <w:rsid w:val="00AF5128"/>
    <w:rsid w:val="00AF67E4"/>
    <w:rsid w:val="00AF771E"/>
    <w:rsid w:val="00B03186"/>
    <w:rsid w:val="00B038F4"/>
    <w:rsid w:val="00B05B9A"/>
    <w:rsid w:val="00B07735"/>
    <w:rsid w:val="00B11065"/>
    <w:rsid w:val="00B1154B"/>
    <w:rsid w:val="00B116BA"/>
    <w:rsid w:val="00B11C23"/>
    <w:rsid w:val="00B11D68"/>
    <w:rsid w:val="00B120BB"/>
    <w:rsid w:val="00B12BBB"/>
    <w:rsid w:val="00B12FED"/>
    <w:rsid w:val="00B13142"/>
    <w:rsid w:val="00B14F6D"/>
    <w:rsid w:val="00B156BB"/>
    <w:rsid w:val="00B164D0"/>
    <w:rsid w:val="00B177DD"/>
    <w:rsid w:val="00B2090D"/>
    <w:rsid w:val="00B20EB4"/>
    <w:rsid w:val="00B21B05"/>
    <w:rsid w:val="00B235E7"/>
    <w:rsid w:val="00B24FA5"/>
    <w:rsid w:val="00B25D85"/>
    <w:rsid w:val="00B26662"/>
    <w:rsid w:val="00B26EC9"/>
    <w:rsid w:val="00B31157"/>
    <w:rsid w:val="00B34294"/>
    <w:rsid w:val="00B34E10"/>
    <w:rsid w:val="00B37550"/>
    <w:rsid w:val="00B403D8"/>
    <w:rsid w:val="00B404D4"/>
    <w:rsid w:val="00B40740"/>
    <w:rsid w:val="00B41F11"/>
    <w:rsid w:val="00B43218"/>
    <w:rsid w:val="00B43D8F"/>
    <w:rsid w:val="00B44355"/>
    <w:rsid w:val="00B44853"/>
    <w:rsid w:val="00B45039"/>
    <w:rsid w:val="00B45738"/>
    <w:rsid w:val="00B45ADB"/>
    <w:rsid w:val="00B45BDA"/>
    <w:rsid w:val="00B46681"/>
    <w:rsid w:val="00B4717C"/>
    <w:rsid w:val="00B47349"/>
    <w:rsid w:val="00B50CD0"/>
    <w:rsid w:val="00B51AA4"/>
    <w:rsid w:val="00B51EA9"/>
    <w:rsid w:val="00B5262D"/>
    <w:rsid w:val="00B52946"/>
    <w:rsid w:val="00B52A0D"/>
    <w:rsid w:val="00B53AD5"/>
    <w:rsid w:val="00B54899"/>
    <w:rsid w:val="00B5510D"/>
    <w:rsid w:val="00B552D6"/>
    <w:rsid w:val="00B5777F"/>
    <w:rsid w:val="00B57B9C"/>
    <w:rsid w:val="00B601F6"/>
    <w:rsid w:val="00B60627"/>
    <w:rsid w:val="00B60718"/>
    <w:rsid w:val="00B63132"/>
    <w:rsid w:val="00B63721"/>
    <w:rsid w:val="00B63869"/>
    <w:rsid w:val="00B65ABD"/>
    <w:rsid w:val="00B664B4"/>
    <w:rsid w:val="00B67406"/>
    <w:rsid w:val="00B7031B"/>
    <w:rsid w:val="00B71A0C"/>
    <w:rsid w:val="00B7221E"/>
    <w:rsid w:val="00B7555E"/>
    <w:rsid w:val="00B767B8"/>
    <w:rsid w:val="00B7708A"/>
    <w:rsid w:val="00B772BA"/>
    <w:rsid w:val="00B77783"/>
    <w:rsid w:val="00B81237"/>
    <w:rsid w:val="00B814E2"/>
    <w:rsid w:val="00B8307D"/>
    <w:rsid w:val="00B84353"/>
    <w:rsid w:val="00B846C4"/>
    <w:rsid w:val="00B84D0D"/>
    <w:rsid w:val="00B8652A"/>
    <w:rsid w:val="00B867FA"/>
    <w:rsid w:val="00B86C88"/>
    <w:rsid w:val="00B903A9"/>
    <w:rsid w:val="00B92475"/>
    <w:rsid w:val="00B92E1E"/>
    <w:rsid w:val="00B93FF8"/>
    <w:rsid w:val="00B944F3"/>
    <w:rsid w:val="00B94C13"/>
    <w:rsid w:val="00B94D08"/>
    <w:rsid w:val="00B95812"/>
    <w:rsid w:val="00B97BFA"/>
    <w:rsid w:val="00BA0C58"/>
    <w:rsid w:val="00BA18AE"/>
    <w:rsid w:val="00BA1C65"/>
    <w:rsid w:val="00BA1CF4"/>
    <w:rsid w:val="00BA451D"/>
    <w:rsid w:val="00BA4F66"/>
    <w:rsid w:val="00BA54E7"/>
    <w:rsid w:val="00BA5996"/>
    <w:rsid w:val="00BA5D44"/>
    <w:rsid w:val="00BA6822"/>
    <w:rsid w:val="00BA6A4B"/>
    <w:rsid w:val="00BA6C08"/>
    <w:rsid w:val="00BB0E38"/>
    <w:rsid w:val="00BB0F70"/>
    <w:rsid w:val="00BB3674"/>
    <w:rsid w:val="00BB3C2F"/>
    <w:rsid w:val="00BB42E1"/>
    <w:rsid w:val="00BB4B5B"/>
    <w:rsid w:val="00BB4EE9"/>
    <w:rsid w:val="00BB50F0"/>
    <w:rsid w:val="00BB6565"/>
    <w:rsid w:val="00BB76CA"/>
    <w:rsid w:val="00BC0F25"/>
    <w:rsid w:val="00BC1AA7"/>
    <w:rsid w:val="00BC2972"/>
    <w:rsid w:val="00BC3057"/>
    <w:rsid w:val="00BC35B9"/>
    <w:rsid w:val="00BC4905"/>
    <w:rsid w:val="00BC5B2C"/>
    <w:rsid w:val="00BC5FC5"/>
    <w:rsid w:val="00BC64DF"/>
    <w:rsid w:val="00BC70BD"/>
    <w:rsid w:val="00BC7998"/>
    <w:rsid w:val="00BC7D93"/>
    <w:rsid w:val="00BD00E7"/>
    <w:rsid w:val="00BD0D7F"/>
    <w:rsid w:val="00BD181B"/>
    <w:rsid w:val="00BD26C1"/>
    <w:rsid w:val="00BD307C"/>
    <w:rsid w:val="00BD4088"/>
    <w:rsid w:val="00BD4C9B"/>
    <w:rsid w:val="00BD50B4"/>
    <w:rsid w:val="00BD58BC"/>
    <w:rsid w:val="00BD5C36"/>
    <w:rsid w:val="00BD5F85"/>
    <w:rsid w:val="00BD6395"/>
    <w:rsid w:val="00BE0312"/>
    <w:rsid w:val="00BE06CF"/>
    <w:rsid w:val="00BE076C"/>
    <w:rsid w:val="00BE17BE"/>
    <w:rsid w:val="00BE7F24"/>
    <w:rsid w:val="00BF323D"/>
    <w:rsid w:val="00BF478C"/>
    <w:rsid w:val="00BF564B"/>
    <w:rsid w:val="00C00627"/>
    <w:rsid w:val="00C01F6D"/>
    <w:rsid w:val="00C03498"/>
    <w:rsid w:val="00C0367C"/>
    <w:rsid w:val="00C03DDE"/>
    <w:rsid w:val="00C04340"/>
    <w:rsid w:val="00C07F19"/>
    <w:rsid w:val="00C11F7B"/>
    <w:rsid w:val="00C132AB"/>
    <w:rsid w:val="00C14350"/>
    <w:rsid w:val="00C15304"/>
    <w:rsid w:val="00C1538E"/>
    <w:rsid w:val="00C16552"/>
    <w:rsid w:val="00C16800"/>
    <w:rsid w:val="00C17E5B"/>
    <w:rsid w:val="00C200B8"/>
    <w:rsid w:val="00C204F2"/>
    <w:rsid w:val="00C2081A"/>
    <w:rsid w:val="00C218C0"/>
    <w:rsid w:val="00C22CA6"/>
    <w:rsid w:val="00C24756"/>
    <w:rsid w:val="00C24E84"/>
    <w:rsid w:val="00C26F55"/>
    <w:rsid w:val="00C30C16"/>
    <w:rsid w:val="00C31667"/>
    <w:rsid w:val="00C33382"/>
    <w:rsid w:val="00C37586"/>
    <w:rsid w:val="00C376A5"/>
    <w:rsid w:val="00C4044B"/>
    <w:rsid w:val="00C40EA5"/>
    <w:rsid w:val="00C433C6"/>
    <w:rsid w:val="00C44C30"/>
    <w:rsid w:val="00C454F7"/>
    <w:rsid w:val="00C45708"/>
    <w:rsid w:val="00C45E8F"/>
    <w:rsid w:val="00C47126"/>
    <w:rsid w:val="00C47303"/>
    <w:rsid w:val="00C50D4C"/>
    <w:rsid w:val="00C53391"/>
    <w:rsid w:val="00C53827"/>
    <w:rsid w:val="00C54204"/>
    <w:rsid w:val="00C5498D"/>
    <w:rsid w:val="00C54E9A"/>
    <w:rsid w:val="00C55CFA"/>
    <w:rsid w:val="00C611F5"/>
    <w:rsid w:val="00C61D41"/>
    <w:rsid w:val="00C61F57"/>
    <w:rsid w:val="00C62BA9"/>
    <w:rsid w:val="00C62EF5"/>
    <w:rsid w:val="00C63156"/>
    <w:rsid w:val="00C63CEB"/>
    <w:rsid w:val="00C644FF"/>
    <w:rsid w:val="00C64663"/>
    <w:rsid w:val="00C64704"/>
    <w:rsid w:val="00C64F86"/>
    <w:rsid w:val="00C64FC1"/>
    <w:rsid w:val="00C666FC"/>
    <w:rsid w:val="00C66C04"/>
    <w:rsid w:val="00C678DA"/>
    <w:rsid w:val="00C71252"/>
    <w:rsid w:val="00C71975"/>
    <w:rsid w:val="00C719F7"/>
    <w:rsid w:val="00C73FAE"/>
    <w:rsid w:val="00C75FF9"/>
    <w:rsid w:val="00C760A8"/>
    <w:rsid w:val="00C7669E"/>
    <w:rsid w:val="00C7671A"/>
    <w:rsid w:val="00C76908"/>
    <w:rsid w:val="00C77CB6"/>
    <w:rsid w:val="00C80E42"/>
    <w:rsid w:val="00C819C8"/>
    <w:rsid w:val="00C82C7B"/>
    <w:rsid w:val="00C839A3"/>
    <w:rsid w:val="00C858A0"/>
    <w:rsid w:val="00C85B62"/>
    <w:rsid w:val="00C85FBD"/>
    <w:rsid w:val="00C86A81"/>
    <w:rsid w:val="00C913EA"/>
    <w:rsid w:val="00C918CB"/>
    <w:rsid w:val="00C920CB"/>
    <w:rsid w:val="00C92D35"/>
    <w:rsid w:val="00C92DB0"/>
    <w:rsid w:val="00C9301A"/>
    <w:rsid w:val="00C93D41"/>
    <w:rsid w:val="00C93E00"/>
    <w:rsid w:val="00C943C1"/>
    <w:rsid w:val="00C95E9E"/>
    <w:rsid w:val="00C97B77"/>
    <w:rsid w:val="00CA07FB"/>
    <w:rsid w:val="00CA1B0C"/>
    <w:rsid w:val="00CA44E3"/>
    <w:rsid w:val="00CA57C7"/>
    <w:rsid w:val="00CA674C"/>
    <w:rsid w:val="00CA6E2F"/>
    <w:rsid w:val="00CB238A"/>
    <w:rsid w:val="00CB2A8E"/>
    <w:rsid w:val="00CB2FFE"/>
    <w:rsid w:val="00CB4097"/>
    <w:rsid w:val="00CB594E"/>
    <w:rsid w:val="00CB678A"/>
    <w:rsid w:val="00CC07D1"/>
    <w:rsid w:val="00CC0D9A"/>
    <w:rsid w:val="00CC14EF"/>
    <w:rsid w:val="00CC1A0F"/>
    <w:rsid w:val="00CC1F9A"/>
    <w:rsid w:val="00CC2AAB"/>
    <w:rsid w:val="00CC361C"/>
    <w:rsid w:val="00CC3888"/>
    <w:rsid w:val="00CC5B1D"/>
    <w:rsid w:val="00CC6089"/>
    <w:rsid w:val="00CC772A"/>
    <w:rsid w:val="00CD06E0"/>
    <w:rsid w:val="00CD0B0A"/>
    <w:rsid w:val="00CD0E8F"/>
    <w:rsid w:val="00CD449F"/>
    <w:rsid w:val="00CE1CCF"/>
    <w:rsid w:val="00CE40AC"/>
    <w:rsid w:val="00CE55B2"/>
    <w:rsid w:val="00CE6A0C"/>
    <w:rsid w:val="00CE6C8A"/>
    <w:rsid w:val="00CE74BD"/>
    <w:rsid w:val="00CE7AD8"/>
    <w:rsid w:val="00CF0073"/>
    <w:rsid w:val="00CF0279"/>
    <w:rsid w:val="00CF0A26"/>
    <w:rsid w:val="00CF1556"/>
    <w:rsid w:val="00CF164D"/>
    <w:rsid w:val="00CF2438"/>
    <w:rsid w:val="00CF2552"/>
    <w:rsid w:val="00CF27E6"/>
    <w:rsid w:val="00CF36B6"/>
    <w:rsid w:val="00CF46B6"/>
    <w:rsid w:val="00CF72BF"/>
    <w:rsid w:val="00CF7F49"/>
    <w:rsid w:val="00D01C59"/>
    <w:rsid w:val="00D020D2"/>
    <w:rsid w:val="00D02A5F"/>
    <w:rsid w:val="00D02B1A"/>
    <w:rsid w:val="00D03F8B"/>
    <w:rsid w:val="00D06725"/>
    <w:rsid w:val="00D07AE4"/>
    <w:rsid w:val="00D1124C"/>
    <w:rsid w:val="00D11769"/>
    <w:rsid w:val="00D12609"/>
    <w:rsid w:val="00D1394B"/>
    <w:rsid w:val="00D143EE"/>
    <w:rsid w:val="00D144E7"/>
    <w:rsid w:val="00D14D36"/>
    <w:rsid w:val="00D16E4F"/>
    <w:rsid w:val="00D170E3"/>
    <w:rsid w:val="00D17521"/>
    <w:rsid w:val="00D17926"/>
    <w:rsid w:val="00D17A2C"/>
    <w:rsid w:val="00D17A70"/>
    <w:rsid w:val="00D20478"/>
    <w:rsid w:val="00D20544"/>
    <w:rsid w:val="00D22564"/>
    <w:rsid w:val="00D235A8"/>
    <w:rsid w:val="00D24440"/>
    <w:rsid w:val="00D244A3"/>
    <w:rsid w:val="00D24B23"/>
    <w:rsid w:val="00D24F0F"/>
    <w:rsid w:val="00D251B3"/>
    <w:rsid w:val="00D25AAF"/>
    <w:rsid w:val="00D25B04"/>
    <w:rsid w:val="00D25DBB"/>
    <w:rsid w:val="00D2619F"/>
    <w:rsid w:val="00D27B64"/>
    <w:rsid w:val="00D330E3"/>
    <w:rsid w:val="00D355D1"/>
    <w:rsid w:val="00D36C80"/>
    <w:rsid w:val="00D3703A"/>
    <w:rsid w:val="00D37A81"/>
    <w:rsid w:val="00D37EA1"/>
    <w:rsid w:val="00D40DC0"/>
    <w:rsid w:val="00D4204E"/>
    <w:rsid w:val="00D42693"/>
    <w:rsid w:val="00D42E60"/>
    <w:rsid w:val="00D42EFA"/>
    <w:rsid w:val="00D44ABD"/>
    <w:rsid w:val="00D45D23"/>
    <w:rsid w:val="00D45D71"/>
    <w:rsid w:val="00D473FD"/>
    <w:rsid w:val="00D478DB"/>
    <w:rsid w:val="00D47A02"/>
    <w:rsid w:val="00D503C7"/>
    <w:rsid w:val="00D50B12"/>
    <w:rsid w:val="00D51113"/>
    <w:rsid w:val="00D511B8"/>
    <w:rsid w:val="00D519F7"/>
    <w:rsid w:val="00D51A3D"/>
    <w:rsid w:val="00D51BEC"/>
    <w:rsid w:val="00D5216B"/>
    <w:rsid w:val="00D53E6E"/>
    <w:rsid w:val="00D54226"/>
    <w:rsid w:val="00D55E8D"/>
    <w:rsid w:val="00D564B3"/>
    <w:rsid w:val="00D5723E"/>
    <w:rsid w:val="00D60A2A"/>
    <w:rsid w:val="00D6220F"/>
    <w:rsid w:val="00D6246B"/>
    <w:rsid w:val="00D645A8"/>
    <w:rsid w:val="00D64D89"/>
    <w:rsid w:val="00D65085"/>
    <w:rsid w:val="00D658B5"/>
    <w:rsid w:val="00D664BC"/>
    <w:rsid w:val="00D678A5"/>
    <w:rsid w:val="00D70296"/>
    <w:rsid w:val="00D704C6"/>
    <w:rsid w:val="00D71190"/>
    <w:rsid w:val="00D716E8"/>
    <w:rsid w:val="00D73882"/>
    <w:rsid w:val="00D742E8"/>
    <w:rsid w:val="00D74643"/>
    <w:rsid w:val="00D753A0"/>
    <w:rsid w:val="00D75549"/>
    <w:rsid w:val="00D77EAD"/>
    <w:rsid w:val="00D77F24"/>
    <w:rsid w:val="00D80908"/>
    <w:rsid w:val="00D8090F"/>
    <w:rsid w:val="00D80DCE"/>
    <w:rsid w:val="00D80F73"/>
    <w:rsid w:val="00D814A5"/>
    <w:rsid w:val="00D8220F"/>
    <w:rsid w:val="00D825E5"/>
    <w:rsid w:val="00D82BD4"/>
    <w:rsid w:val="00D858D3"/>
    <w:rsid w:val="00D85D5C"/>
    <w:rsid w:val="00D86783"/>
    <w:rsid w:val="00D86D0C"/>
    <w:rsid w:val="00D86E9D"/>
    <w:rsid w:val="00D872CA"/>
    <w:rsid w:val="00D926FB"/>
    <w:rsid w:val="00D9272E"/>
    <w:rsid w:val="00D92962"/>
    <w:rsid w:val="00D929DF"/>
    <w:rsid w:val="00D92BA5"/>
    <w:rsid w:val="00D9571E"/>
    <w:rsid w:val="00D96231"/>
    <w:rsid w:val="00D963E6"/>
    <w:rsid w:val="00D9651A"/>
    <w:rsid w:val="00DA00BF"/>
    <w:rsid w:val="00DA23FB"/>
    <w:rsid w:val="00DA6BBF"/>
    <w:rsid w:val="00DB0D68"/>
    <w:rsid w:val="00DB3892"/>
    <w:rsid w:val="00DB5BA8"/>
    <w:rsid w:val="00DB6D78"/>
    <w:rsid w:val="00DB7C81"/>
    <w:rsid w:val="00DC0844"/>
    <w:rsid w:val="00DC14F5"/>
    <w:rsid w:val="00DC20A9"/>
    <w:rsid w:val="00DC34FA"/>
    <w:rsid w:val="00DC484E"/>
    <w:rsid w:val="00DC5679"/>
    <w:rsid w:val="00DC5ABD"/>
    <w:rsid w:val="00DC694E"/>
    <w:rsid w:val="00DC722B"/>
    <w:rsid w:val="00DC7595"/>
    <w:rsid w:val="00DD0676"/>
    <w:rsid w:val="00DD22A1"/>
    <w:rsid w:val="00DD2E1B"/>
    <w:rsid w:val="00DD38FC"/>
    <w:rsid w:val="00DD4995"/>
    <w:rsid w:val="00DD4E29"/>
    <w:rsid w:val="00DD643D"/>
    <w:rsid w:val="00DE2708"/>
    <w:rsid w:val="00DE3829"/>
    <w:rsid w:val="00DE3F2D"/>
    <w:rsid w:val="00DE40D1"/>
    <w:rsid w:val="00DE4959"/>
    <w:rsid w:val="00DE4EC1"/>
    <w:rsid w:val="00DE55AA"/>
    <w:rsid w:val="00DE5B97"/>
    <w:rsid w:val="00DF00FB"/>
    <w:rsid w:val="00DF035C"/>
    <w:rsid w:val="00DF1FA3"/>
    <w:rsid w:val="00DF2AE8"/>
    <w:rsid w:val="00DF5860"/>
    <w:rsid w:val="00E01656"/>
    <w:rsid w:val="00E01C98"/>
    <w:rsid w:val="00E01CB0"/>
    <w:rsid w:val="00E0296F"/>
    <w:rsid w:val="00E02CCF"/>
    <w:rsid w:val="00E02F1E"/>
    <w:rsid w:val="00E046B1"/>
    <w:rsid w:val="00E05528"/>
    <w:rsid w:val="00E0561E"/>
    <w:rsid w:val="00E0653A"/>
    <w:rsid w:val="00E070A6"/>
    <w:rsid w:val="00E07252"/>
    <w:rsid w:val="00E07493"/>
    <w:rsid w:val="00E07DD4"/>
    <w:rsid w:val="00E1094D"/>
    <w:rsid w:val="00E13DF6"/>
    <w:rsid w:val="00E13FD9"/>
    <w:rsid w:val="00E14AC7"/>
    <w:rsid w:val="00E15838"/>
    <w:rsid w:val="00E16E19"/>
    <w:rsid w:val="00E20161"/>
    <w:rsid w:val="00E20CFF"/>
    <w:rsid w:val="00E21C4C"/>
    <w:rsid w:val="00E21DFF"/>
    <w:rsid w:val="00E24A65"/>
    <w:rsid w:val="00E24D5E"/>
    <w:rsid w:val="00E256C1"/>
    <w:rsid w:val="00E261E5"/>
    <w:rsid w:val="00E275C4"/>
    <w:rsid w:val="00E30D57"/>
    <w:rsid w:val="00E33A01"/>
    <w:rsid w:val="00E33EEA"/>
    <w:rsid w:val="00E34753"/>
    <w:rsid w:val="00E3557E"/>
    <w:rsid w:val="00E35BD4"/>
    <w:rsid w:val="00E3731C"/>
    <w:rsid w:val="00E378BC"/>
    <w:rsid w:val="00E378FC"/>
    <w:rsid w:val="00E37945"/>
    <w:rsid w:val="00E413AB"/>
    <w:rsid w:val="00E424BB"/>
    <w:rsid w:val="00E426FB"/>
    <w:rsid w:val="00E444F6"/>
    <w:rsid w:val="00E4480A"/>
    <w:rsid w:val="00E44ABF"/>
    <w:rsid w:val="00E459BB"/>
    <w:rsid w:val="00E4782A"/>
    <w:rsid w:val="00E50C5C"/>
    <w:rsid w:val="00E51038"/>
    <w:rsid w:val="00E512CF"/>
    <w:rsid w:val="00E51C7B"/>
    <w:rsid w:val="00E5295E"/>
    <w:rsid w:val="00E549DF"/>
    <w:rsid w:val="00E54A41"/>
    <w:rsid w:val="00E557C9"/>
    <w:rsid w:val="00E55E27"/>
    <w:rsid w:val="00E5648B"/>
    <w:rsid w:val="00E56493"/>
    <w:rsid w:val="00E56A40"/>
    <w:rsid w:val="00E579F7"/>
    <w:rsid w:val="00E606F1"/>
    <w:rsid w:val="00E60A8E"/>
    <w:rsid w:val="00E614C9"/>
    <w:rsid w:val="00E61EE6"/>
    <w:rsid w:val="00E638F5"/>
    <w:rsid w:val="00E65364"/>
    <w:rsid w:val="00E6602D"/>
    <w:rsid w:val="00E667EF"/>
    <w:rsid w:val="00E667F4"/>
    <w:rsid w:val="00E67828"/>
    <w:rsid w:val="00E67A66"/>
    <w:rsid w:val="00E67D48"/>
    <w:rsid w:val="00E7114A"/>
    <w:rsid w:val="00E71578"/>
    <w:rsid w:val="00E718B9"/>
    <w:rsid w:val="00E719B9"/>
    <w:rsid w:val="00E7280D"/>
    <w:rsid w:val="00E7347D"/>
    <w:rsid w:val="00E73AE6"/>
    <w:rsid w:val="00E7450C"/>
    <w:rsid w:val="00E74BBD"/>
    <w:rsid w:val="00E75031"/>
    <w:rsid w:val="00E761F2"/>
    <w:rsid w:val="00E76E13"/>
    <w:rsid w:val="00E776CB"/>
    <w:rsid w:val="00E8116D"/>
    <w:rsid w:val="00E81F3F"/>
    <w:rsid w:val="00E82D41"/>
    <w:rsid w:val="00E83B31"/>
    <w:rsid w:val="00E83C7E"/>
    <w:rsid w:val="00E853AA"/>
    <w:rsid w:val="00E85D20"/>
    <w:rsid w:val="00E85EAE"/>
    <w:rsid w:val="00E87DBF"/>
    <w:rsid w:val="00E87EFF"/>
    <w:rsid w:val="00E90536"/>
    <w:rsid w:val="00E94B48"/>
    <w:rsid w:val="00E950F8"/>
    <w:rsid w:val="00E9533A"/>
    <w:rsid w:val="00E9558C"/>
    <w:rsid w:val="00E9632B"/>
    <w:rsid w:val="00E968EC"/>
    <w:rsid w:val="00E96E39"/>
    <w:rsid w:val="00E97E88"/>
    <w:rsid w:val="00EA0132"/>
    <w:rsid w:val="00EA072D"/>
    <w:rsid w:val="00EA1FE8"/>
    <w:rsid w:val="00EA255E"/>
    <w:rsid w:val="00EA26F5"/>
    <w:rsid w:val="00EA34D6"/>
    <w:rsid w:val="00EA3FC2"/>
    <w:rsid w:val="00EA4C57"/>
    <w:rsid w:val="00EA67DA"/>
    <w:rsid w:val="00EA6A9E"/>
    <w:rsid w:val="00EA7045"/>
    <w:rsid w:val="00EB0C97"/>
    <w:rsid w:val="00EB11EA"/>
    <w:rsid w:val="00EB225F"/>
    <w:rsid w:val="00EB2507"/>
    <w:rsid w:val="00EB261E"/>
    <w:rsid w:val="00EB2F0E"/>
    <w:rsid w:val="00EB31E5"/>
    <w:rsid w:val="00EB449E"/>
    <w:rsid w:val="00EB4981"/>
    <w:rsid w:val="00EB564C"/>
    <w:rsid w:val="00EB5BB5"/>
    <w:rsid w:val="00EB7968"/>
    <w:rsid w:val="00EC2DB4"/>
    <w:rsid w:val="00EC340E"/>
    <w:rsid w:val="00EC4A49"/>
    <w:rsid w:val="00EC5C9C"/>
    <w:rsid w:val="00EC6519"/>
    <w:rsid w:val="00EC6A45"/>
    <w:rsid w:val="00EC7488"/>
    <w:rsid w:val="00EC7BDA"/>
    <w:rsid w:val="00EC7C50"/>
    <w:rsid w:val="00ED026B"/>
    <w:rsid w:val="00ED3E04"/>
    <w:rsid w:val="00ED448D"/>
    <w:rsid w:val="00ED489B"/>
    <w:rsid w:val="00ED5AF3"/>
    <w:rsid w:val="00ED67D5"/>
    <w:rsid w:val="00ED7AB5"/>
    <w:rsid w:val="00EE055D"/>
    <w:rsid w:val="00EE1CC8"/>
    <w:rsid w:val="00EE4B0C"/>
    <w:rsid w:val="00EE4F01"/>
    <w:rsid w:val="00EE53C3"/>
    <w:rsid w:val="00EE67E5"/>
    <w:rsid w:val="00EF01E1"/>
    <w:rsid w:val="00EF049A"/>
    <w:rsid w:val="00EF2C63"/>
    <w:rsid w:val="00EF5054"/>
    <w:rsid w:val="00EF6081"/>
    <w:rsid w:val="00EF66C4"/>
    <w:rsid w:val="00EF75B2"/>
    <w:rsid w:val="00F01A74"/>
    <w:rsid w:val="00F01F07"/>
    <w:rsid w:val="00F02ACC"/>
    <w:rsid w:val="00F03DC3"/>
    <w:rsid w:val="00F06218"/>
    <w:rsid w:val="00F07992"/>
    <w:rsid w:val="00F07B9B"/>
    <w:rsid w:val="00F12848"/>
    <w:rsid w:val="00F13163"/>
    <w:rsid w:val="00F147C7"/>
    <w:rsid w:val="00F1536F"/>
    <w:rsid w:val="00F157FC"/>
    <w:rsid w:val="00F160CC"/>
    <w:rsid w:val="00F1719F"/>
    <w:rsid w:val="00F17AF2"/>
    <w:rsid w:val="00F24D8F"/>
    <w:rsid w:val="00F256E1"/>
    <w:rsid w:val="00F277FB"/>
    <w:rsid w:val="00F346D4"/>
    <w:rsid w:val="00F34A49"/>
    <w:rsid w:val="00F36014"/>
    <w:rsid w:val="00F362B6"/>
    <w:rsid w:val="00F3662B"/>
    <w:rsid w:val="00F3696B"/>
    <w:rsid w:val="00F37A8B"/>
    <w:rsid w:val="00F4120E"/>
    <w:rsid w:val="00F41E89"/>
    <w:rsid w:val="00F437AD"/>
    <w:rsid w:val="00F43F42"/>
    <w:rsid w:val="00F4438B"/>
    <w:rsid w:val="00F444D5"/>
    <w:rsid w:val="00F44A7E"/>
    <w:rsid w:val="00F45772"/>
    <w:rsid w:val="00F457F3"/>
    <w:rsid w:val="00F47542"/>
    <w:rsid w:val="00F50069"/>
    <w:rsid w:val="00F50A2C"/>
    <w:rsid w:val="00F515EF"/>
    <w:rsid w:val="00F53A54"/>
    <w:rsid w:val="00F53DCF"/>
    <w:rsid w:val="00F54259"/>
    <w:rsid w:val="00F5449A"/>
    <w:rsid w:val="00F563BA"/>
    <w:rsid w:val="00F6109C"/>
    <w:rsid w:val="00F61C7B"/>
    <w:rsid w:val="00F6235C"/>
    <w:rsid w:val="00F6576F"/>
    <w:rsid w:val="00F65C1F"/>
    <w:rsid w:val="00F65EE5"/>
    <w:rsid w:val="00F66ECE"/>
    <w:rsid w:val="00F70761"/>
    <w:rsid w:val="00F7284E"/>
    <w:rsid w:val="00F73F51"/>
    <w:rsid w:val="00F759A8"/>
    <w:rsid w:val="00F7666A"/>
    <w:rsid w:val="00F76E90"/>
    <w:rsid w:val="00F77377"/>
    <w:rsid w:val="00F775B4"/>
    <w:rsid w:val="00F7788F"/>
    <w:rsid w:val="00F80C40"/>
    <w:rsid w:val="00F81775"/>
    <w:rsid w:val="00F8187B"/>
    <w:rsid w:val="00F818FF"/>
    <w:rsid w:val="00F81BB8"/>
    <w:rsid w:val="00F81FB7"/>
    <w:rsid w:val="00F833A5"/>
    <w:rsid w:val="00F834AD"/>
    <w:rsid w:val="00F83707"/>
    <w:rsid w:val="00F84165"/>
    <w:rsid w:val="00F8582D"/>
    <w:rsid w:val="00F868A2"/>
    <w:rsid w:val="00F87F8C"/>
    <w:rsid w:val="00F91209"/>
    <w:rsid w:val="00F914E2"/>
    <w:rsid w:val="00F92048"/>
    <w:rsid w:val="00F92D51"/>
    <w:rsid w:val="00F936A7"/>
    <w:rsid w:val="00F93A1E"/>
    <w:rsid w:val="00F9646A"/>
    <w:rsid w:val="00F96D60"/>
    <w:rsid w:val="00F97C2A"/>
    <w:rsid w:val="00FA0CAF"/>
    <w:rsid w:val="00FA1FC1"/>
    <w:rsid w:val="00FA2717"/>
    <w:rsid w:val="00FA3BA2"/>
    <w:rsid w:val="00FA3D12"/>
    <w:rsid w:val="00FA41E5"/>
    <w:rsid w:val="00FA5553"/>
    <w:rsid w:val="00FA5792"/>
    <w:rsid w:val="00FA664F"/>
    <w:rsid w:val="00FA7844"/>
    <w:rsid w:val="00FB036C"/>
    <w:rsid w:val="00FB0D52"/>
    <w:rsid w:val="00FB17B9"/>
    <w:rsid w:val="00FB333E"/>
    <w:rsid w:val="00FB3542"/>
    <w:rsid w:val="00FB3EB8"/>
    <w:rsid w:val="00FB47FC"/>
    <w:rsid w:val="00FB489F"/>
    <w:rsid w:val="00FB534A"/>
    <w:rsid w:val="00FB6A8A"/>
    <w:rsid w:val="00FB79FB"/>
    <w:rsid w:val="00FC0F82"/>
    <w:rsid w:val="00FC1E31"/>
    <w:rsid w:val="00FC2F0C"/>
    <w:rsid w:val="00FC3598"/>
    <w:rsid w:val="00FC3A8E"/>
    <w:rsid w:val="00FC648C"/>
    <w:rsid w:val="00FC70F1"/>
    <w:rsid w:val="00FC782E"/>
    <w:rsid w:val="00FD0772"/>
    <w:rsid w:val="00FD0BAA"/>
    <w:rsid w:val="00FD1DDE"/>
    <w:rsid w:val="00FD2EB6"/>
    <w:rsid w:val="00FD3646"/>
    <w:rsid w:val="00FD41E2"/>
    <w:rsid w:val="00FD62DB"/>
    <w:rsid w:val="00FE0804"/>
    <w:rsid w:val="00FE2308"/>
    <w:rsid w:val="00FE616B"/>
    <w:rsid w:val="00FE6DAB"/>
    <w:rsid w:val="00FF02FC"/>
    <w:rsid w:val="00FF15EC"/>
    <w:rsid w:val="00FF2FF4"/>
    <w:rsid w:val="00FF4CFB"/>
    <w:rsid w:val="00FF75F0"/>
    <w:rsid w:val="06DD14F5"/>
    <w:rsid w:val="0A0E2A7C"/>
    <w:rsid w:val="0ABB614E"/>
    <w:rsid w:val="12654910"/>
    <w:rsid w:val="12DF02DF"/>
    <w:rsid w:val="2BD26504"/>
    <w:rsid w:val="34E4084C"/>
    <w:rsid w:val="57E80174"/>
    <w:rsid w:val="61CE5F50"/>
    <w:rsid w:val="63192F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4377BE0F"/>
  <w15:docId w15:val="{7D480B3B-3585-49C4-8036-A5D4E97B1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semiHidden="1" w:unhideWhenUsed="1"/>
    <w:lsdException w:name="annotation text" w:uiPriority="99" w:qFormat="1"/>
    <w:lsdException w:name="header" w:qFormat="1"/>
    <w:lsdException w:name="footer" w:qFormat="1"/>
    <w:lsdException w:name="index heading" w:qFormat="1"/>
    <w:lsdException w:name="caption" w:unhideWhenUsed="1" w:qFormat="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Message Header" w:semiHidden="1" w:unhideWhenUsed="1"/>
    <w:lsdException w:name="Subtitle" w:qFormat="1"/>
    <w:lsdException w:name="Salutation" w:semiHidden="1" w:unhideWhenUsed="1"/>
    <w:lsdException w:name="Date" w:qFormat="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uiPriority="99" w:qFormat="1"/>
    <w:lsdException w:name="FollowedHyperlink" w:qFormat="1"/>
    <w:lsdException w:name="Strong"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59" w:qFormat="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Heading1Char"/>
    <w:qFormat/>
    <w:pPr>
      <w:keepNext/>
      <w:keepLines/>
      <w:spacing w:before="340" w:after="330" w:line="578" w:lineRule="auto"/>
      <w:outlineLvl w:val="0"/>
    </w:pPr>
    <w:rPr>
      <w:rFonts w:ascii="宋体" w:hAnsi="宋体"/>
      <w:b/>
      <w:color w:val="000000"/>
      <w:kern w:val="44"/>
      <w:sz w:val="28"/>
      <w:szCs w:val="20"/>
    </w:rPr>
  </w:style>
  <w:style w:type="paragraph" w:styleId="Heading2">
    <w:name w:val="heading 2"/>
    <w:basedOn w:val="Normal"/>
    <w:next w:val="NormalIndent"/>
    <w:link w:val="Heading2Char"/>
    <w:qFormat/>
    <w:pPr>
      <w:keepNext/>
      <w:ind w:left="990"/>
      <w:outlineLvl w:val="1"/>
    </w:pPr>
    <w:rPr>
      <w:sz w:val="28"/>
      <w:szCs w:val="20"/>
    </w:rPr>
  </w:style>
  <w:style w:type="paragraph" w:styleId="Heading3">
    <w:name w:val="heading 3"/>
    <w:basedOn w:val="Normal"/>
    <w:next w:val="NormalIndent"/>
    <w:link w:val="Heading3Char"/>
    <w:qFormat/>
    <w:pPr>
      <w:keepNext/>
      <w:keepLines/>
      <w:spacing w:before="260" w:after="260" w:line="416" w:lineRule="auto"/>
      <w:outlineLvl w:val="2"/>
    </w:pPr>
    <w:rPr>
      <w:b/>
      <w:sz w:val="32"/>
      <w:szCs w:val="20"/>
    </w:rPr>
  </w:style>
  <w:style w:type="paragraph" w:styleId="Heading4">
    <w:name w:val="heading 4"/>
    <w:basedOn w:val="Normal"/>
    <w:next w:val="NormalIndent"/>
    <w:link w:val="Heading4Char"/>
    <w:qFormat/>
    <w:pPr>
      <w:keepNext/>
      <w:spacing w:line="360" w:lineRule="auto"/>
      <w:jc w:val="center"/>
      <w:outlineLvl w:val="3"/>
    </w:pPr>
    <w:rPr>
      <w:sz w:val="28"/>
      <w:szCs w:val="20"/>
    </w:rPr>
  </w:style>
  <w:style w:type="paragraph" w:styleId="Heading5">
    <w:name w:val="heading 5"/>
    <w:basedOn w:val="Normal"/>
    <w:next w:val="Normal"/>
    <w:link w:val="Heading5Char"/>
    <w:qFormat/>
    <w:pPr>
      <w:keepNext/>
      <w:tabs>
        <w:tab w:val="left" w:pos="1275"/>
      </w:tabs>
      <w:spacing w:line="300" w:lineRule="auto"/>
      <w:ind w:left="1275" w:hanging="375"/>
      <w:outlineLvl w:val="4"/>
    </w:pPr>
    <w:rPr>
      <w:rFonts w:ascii="宋体" w:hAnsi="宋体"/>
      <w:b/>
      <w:bCs/>
      <w:color w:val="FF0000"/>
      <w:sz w:val="24"/>
      <w:u w:val="single"/>
    </w:rPr>
  </w:style>
  <w:style w:type="paragraph" w:styleId="Heading6">
    <w:name w:val="heading 6"/>
    <w:basedOn w:val="Normal"/>
    <w:next w:val="NormalIndent"/>
    <w:link w:val="Heading6Char"/>
    <w:qFormat/>
    <w:pPr>
      <w:keepNext/>
      <w:autoSpaceDE w:val="0"/>
      <w:autoSpaceDN w:val="0"/>
      <w:adjustRightInd w:val="0"/>
      <w:snapToGrid w:val="0"/>
      <w:spacing w:before="240" w:after="64" w:line="319" w:lineRule="auto"/>
      <w:outlineLvl w:val="5"/>
    </w:pPr>
    <w:rPr>
      <w:rFonts w:ascii="Arial" w:eastAsia="SimHei" w:hAnsi="Arial"/>
      <w:b/>
      <w:color w:val="000000"/>
      <w:kern w:val="0"/>
      <w:sz w:val="24"/>
      <w:szCs w:val="20"/>
    </w:rPr>
  </w:style>
  <w:style w:type="paragraph" w:styleId="Heading7">
    <w:name w:val="heading 7"/>
    <w:basedOn w:val="Normal"/>
    <w:next w:val="NormalIndent"/>
    <w:link w:val="Heading7Char"/>
    <w:qFormat/>
    <w:pPr>
      <w:keepNext/>
      <w:autoSpaceDE w:val="0"/>
      <w:autoSpaceDN w:val="0"/>
      <w:adjustRightInd w:val="0"/>
      <w:snapToGrid w:val="0"/>
      <w:spacing w:before="240" w:after="64" w:line="319" w:lineRule="auto"/>
      <w:outlineLvl w:val="6"/>
    </w:pPr>
    <w:rPr>
      <w:rFonts w:ascii="宋体"/>
      <w:b/>
      <w:color w:val="000000"/>
      <w:kern w:val="0"/>
      <w:sz w:val="24"/>
      <w:szCs w:val="20"/>
    </w:rPr>
  </w:style>
  <w:style w:type="paragraph" w:styleId="Heading8">
    <w:name w:val="heading 8"/>
    <w:basedOn w:val="Normal"/>
    <w:next w:val="NormalIndent"/>
    <w:link w:val="Heading8Char"/>
    <w:qFormat/>
    <w:pPr>
      <w:keepNext/>
      <w:autoSpaceDE w:val="0"/>
      <w:autoSpaceDN w:val="0"/>
      <w:adjustRightInd w:val="0"/>
      <w:snapToGrid w:val="0"/>
      <w:spacing w:before="240" w:after="64" w:line="319" w:lineRule="auto"/>
      <w:outlineLvl w:val="7"/>
    </w:pPr>
    <w:rPr>
      <w:rFonts w:ascii="Arial" w:eastAsia="SimHei" w:hAnsi="Arial"/>
      <w:color w:val="000000"/>
      <w:kern w:val="0"/>
      <w:sz w:val="24"/>
      <w:szCs w:val="20"/>
    </w:rPr>
  </w:style>
  <w:style w:type="paragraph" w:styleId="Heading9">
    <w:name w:val="heading 9"/>
    <w:basedOn w:val="Normal"/>
    <w:next w:val="NormalIndent"/>
    <w:link w:val="Heading9Char"/>
    <w:qFormat/>
    <w:pPr>
      <w:keepNext/>
      <w:autoSpaceDE w:val="0"/>
      <w:autoSpaceDN w:val="0"/>
      <w:adjustRightInd w:val="0"/>
      <w:snapToGrid w:val="0"/>
      <w:spacing w:before="240" w:after="64" w:line="319" w:lineRule="auto"/>
      <w:outlineLvl w:val="8"/>
    </w:pPr>
    <w:rPr>
      <w:rFonts w:ascii="Arial" w:eastAsia="SimHei" w:hAnsi="Arial"/>
      <w:color w:val="000000"/>
      <w:kern w:val="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link w:val="NormalIndentChar"/>
    <w:qFormat/>
    <w:pPr>
      <w:ind w:firstLineChars="200" w:firstLine="420"/>
    </w:pPr>
  </w:style>
  <w:style w:type="paragraph" w:styleId="TOC7">
    <w:name w:val="toc 7"/>
    <w:basedOn w:val="Normal"/>
    <w:next w:val="Normal"/>
    <w:qFormat/>
    <w:pPr>
      <w:ind w:leftChars="1200" w:left="2520"/>
    </w:pPr>
  </w:style>
  <w:style w:type="paragraph" w:styleId="Index8">
    <w:name w:val="index 8"/>
    <w:basedOn w:val="Normal"/>
    <w:next w:val="Normal"/>
    <w:qFormat/>
    <w:pPr>
      <w:ind w:leftChars="1400" w:left="1400"/>
    </w:pPr>
  </w:style>
  <w:style w:type="paragraph" w:styleId="ListNumber">
    <w:name w:val="List Number"/>
    <w:basedOn w:val="Normal"/>
    <w:pPr>
      <w:tabs>
        <w:tab w:val="left" w:pos="-1080"/>
      </w:tabs>
      <w:ind w:left="-1080" w:hangingChars="200" w:hanging="360"/>
    </w:pPr>
  </w:style>
  <w:style w:type="paragraph" w:styleId="Caption">
    <w:name w:val="caption"/>
    <w:basedOn w:val="Normal"/>
    <w:next w:val="Normal"/>
    <w:unhideWhenUsed/>
    <w:qFormat/>
    <w:rPr>
      <w:rFonts w:asciiTheme="majorHAnsi" w:eastAsia="SimHei" w:hAnsiTheme="majorHAnsi" w:cstheme="majorBidi"/>
      <w:sz w:val="20"/>
      <w:szCs w:val="20"/>
    </w:rPr>
  </w:style>
  <w:style w:type="paragraph" w:styleId="Index5">
    <w:name w:val="index 5"/>
    <w:basedOn w:val="Normal"/>
    <w:next w:val="Normal"/>
    <w:qFormat/>
    <w:pPr>
      <w:ind w:leftChars="800" w:left="800"/>
    </w:pPr>
  </w:style>
  <w:style w:type="paragraph" w:styleId="DocumentMap">
    <w:name w:val="Document Map"/>
    <w:basedOn w:val="Normal"/>
    <w:link w:val="DocumentMapChar"/>
    <w:qFormat/>
    <w:rPr>
      <w:rFonts w:ascii="宋体"/>
      <w:sz w:val="18"/>
      <w:szCs w:val="18"/>
    </w:rPr>
  </w:style>
  <w:style w:type="paragraph" w:styleId="TOAHeading">
    <w:name w:val="toa heading"/>
    <w:basedOn w:val="Normal"/>
    <w:next w:val="Normal"/>
    <w:pPr>
      <w:spacing w:before="120"/>
    </w:pPr>
    <w:rPr>
      <w:rFonts w:ascii="Arial" w:hAnsi="Arial"/>
      <w:b/>
      <w:bCs/>
    </w:rPr>
  </w:style>
  <w:style w:type="paragraph" w:styleId="CommentText">
    <w:name w:val="annotation text"/>
    <w:basedOn w:val="Normal"/>
    <w:link w:val="CommentTextChar"/>
    <w:uiPriority w:val="99"/>
    <w:qFormat/>
    <w:pPr>
      <w:jc w:val="left"/>
    </w:pPr>
  </w:style>
  <w:style w:type="paragraph" w:styleId="Index6">
    <w:name w:val="index 6"/>
    <w:basedOn w:val="Normal"/>
    <w:next w:val="Normal"/>
    <w:qFormat/>
    <w:pPr>
      <w:ind w:leftChars="1000" w:left="1000"/>
    </w:pPr>
  </w:style>
  <w:style w:type="paragraph" w:styleId="BodyText3">
    <w:name w:val="Body Text 3"/>
    <w:basedOn w:val="Normal"/>
    <w:link w:val="BodyText3Char"/>
    <w:qFormat/>
    <w:pPr>
      <w:spacing w:line="300" w:lineRule="auto"/>
    </w:pPr>
    <w:rPr>
      <w:rFonts w:ascii="宋体" w:hAnsi="宋体"/>
      <w:color w:val="000000"/>
      <w:sz w:val="24"/>
    </w:rPr>
  </w:style>
  <w:style w:type="paragraph" w:styleId="BodyText">
    <w:name w:val="Body Text"/>
    <w:basedOn w:val="Normal"/>
    <w:link w:val="BodyTextChar"/>
    <w:qFormat/>
    <w:rPr>
      <w:sz w:val="28"/>
    </w:rPr>
  </w:style>
  <w:style w:type="paragraph" w:styleId="BodyTextIndent">
    <w:name w:val="Body Text Indent"/>
    <w:basedOn w:val="Normal"/>
    <w:link w:val="BodyTextIndentChar"/>
    <w:qFormat/>
    <w:pPr>
      <w:ind w:leftChars="257" w:left="540" w:firstLineChars="7" w:firstLine="20"/>
    </w:pPr>
    <w:rPr>
      <w:sz w:val="28"/>
    </w:rPr>
  </w:style>
  <w:style w:type="paragraph" w:styleId="Index4">
    <w:name w:val="index 4"/>
    <w:basedOn w:val="Normal"/>
    <w:next w:val="Normal"/>
    <w:qFormat/>
    <w:pPr>
      <w:ind w:leftChars="600" w:left="600"/>
    </w:pPr>
  </w:style>
  <w:style w:type="paragraph" w:styleId="TOC5">
    <w:name w:val="toc 5"/>
    <w:basedOn w:val="Normal"/>
    <w:next w:val="Normal"/>
    <w:qFormat/>
    <w:pPr>
      <w:ind w:leftChars="800" w:left="1680"/>
    </w:pPr>
  </w:style>
  <w:style w:type="paragraph" w:styleId="TOC3">
    <w:name w:val="toc 3"/>
    <w:basedOn w:val="Normal"/>
    <w:next w:val="Normal"/>
    <w:qFormat/>
    <w:pPr>
      <w:ind w:leftChars="400" w:left="840"/>
    </w:pPr>
  </w:style>
  <w:style w:type="paragraph" w:styleId="PlainText">
    <w:name w:val="Plain Text"/>
    <w:basedOn w:val="Normal"/>
    <w:link w:val="PlainTextChar"/>
    <w:qFormat/>
    <w:rPr>
      <w:rFonts w:ascii="宋体" w:hAnsi="Courier New"/>
    </w:rPr>
  </w:style>
  <w:style w:type="paragraph" w:styleId="TOC8">
    <w:name w:val="toc 8"/>
    <w:basedOn w:val="Normal"/>
    <w:next w:val="Normal"/>
    <w:qFormat/>
    <w:pPr>
      <w:ind w:leftChars="1400" w:left="2940"/>
    </w:pPr>
  </w:style>
  <w:style w:type="paragraph" w:styleId="Index3">
    <w:name w:val="index 3"/>
    <w:basedOn w:val="Normal"/>
    <w:next w:val="Normal"/>
    <w:qFormat/>
    <w:pPr>
      <w:ind w:leftChars="400" w:left="400"/>
    </w:pPr>
  </w:style>
  <w:style w:type="paragraph" w:styleId="Date">
    <w:name w:val="Date"/>
    <w:basedOn w:val="Normal"/>
    <w:next w:val="Normal"/>
    <w:link w:val="DateChar"/>
    <w:qFormat/>
    <w:pPr>
      <w:ind w:leftChars="2500" w:left="100"/>
    </w:pPr>
    <w:rPr>
      <w:sz w:val="28"/>
    </w:rPr>
  </w:style>
  <w:style w:type="paragraph" w:styleId="BodyTextIndent2">
    <w:name w:val="Body Text Indent 2"/>
    <w:basedOn w:val="Normal"/>
    <w:link w:val="BodyTextIndent2Char"/>
    <w:qFormat/>
    <w:pPr>
      <w:ind w:leftChars="342" w:left="718"/>
    </w:pPr>
    <w:rPr>
      <w:sz w:val="28"/>
    </w:rPr>
  </w:style>
  <w:style w:type="paragraph" w:styleId="BalloonText">
    <w:name w:val="Balloon Text"/>
    <w:basedOn w:val="Normal"/>
    <w:link w:val="BalloonTextChar"/>
    <w:qFormat/>
    <w:rPr>
      <w:sz w:val="18"/>
      <w:szCs w:val="18"/>
    </w:rPr>
  </w:style>
  <w:style w:type="paragraph" w:styleId="Footer">
    <w:name w:val="footer"/>
    <w:basedOn w:val="Normal"/>
    <w:link w:val="FooterChar"/>
    <w:qFormat/>
    <w:pPr>
      <w:tabs>
        <w:tab w:val="center" w:pos="4153"/>
        <w:tab w:val="right" w:pos="8306"/>
      </w:tabs>
      <w:snapToGrid w:val="0"/>
      <w:jc w:val="left"/>
    </w:pPr>
    <w:rPr>
      <w:sz w:val="18"/>
      <w:szCs w:val="18"/>
    </w:rPr>
  </w:style>
  <w:style w:type="paragraph" w:styleId="Header">
    <w:name w:val="header"/>
    <w:basedOn w:val="Normal"/>
    <w:link w:val="HeaderChar"/>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uiPriority w:val="39"/>
    <w:qFormat/>
  </w:style>
  <w:style w:type="paragraph" w:styleId="TOC4">
    <w:name w:val="toc 4"/>
    <w:basedOn w:val="Normal"/>
    <w:next w:val="Normal"/>
    <w:qFormat/>
    <w:pPr>
      <w:ind w:leftChars="600" w:left="1260"/>
    </w:pPr>
  </w:style>
  <w:style w:type="paragraph" w:styleId="IndexHeading">
    <w:name w:val="index heading"/>
    <w:basedOn w:val="Normal"/>
    <w:next w:val="Index1"/>
    <w:qFormat/>
  </w:style>
  <w:style w:type="paragraph" w:styleId="Index1">
    <w:name w:val="index 1"/>
    <w:basedOn w:val="Normal"/>
    <w:next w:val="Normal"/>
    <w:qFormat/>
  </w:style>
  <w:style w:type="paragraph" w:styleId="TOC6">
    <w:name w:val="toc 6"/>
    <w:basedOn w:val="Normal"/>
    <w:next w:val="Normal"/>
    <w:qFormat/>
    <w:pPr>
      <w:ind w:leftChars="1000" w:left="2100"/>
    </w:pPr>
  </w:style>
  <w:style w:type="paragraph" w:styleId="BodyTextIndent3">
    <w:name w:val="Body Text Indent 3"/>
    <w:basedOn w:val="Normal"/>
    <w:link w:val="BodyTextIndent3Char"/>
    <w:qFormat/>
    <w:pPr>
      <w:snapToGrid w:val="0"/>
      <w:spacing w:after="120" w:line="360" w:lineRule="auto"/>
      <w:ind w:firstLine="1365"/>
    </w:pPr>
    <w:rPr>
      <w:rFonts w:ascii="宋体"/>
      <w:sz w:val="28"/>
      <w:szCs w:val="20"/>
    </w:rPr>
  </w:style>
  <w:style w:type="paragraph" w:styleId="Index7">
    <w:name w:val="index 7"/>
    <w:basedOn w:val="Normal"/>
    <w:next w:val="Normal"/>
    <w:qFormat/>
    <w:pPr>
      <w:ind w:leftChars="1200" w:left="1200"/>
    </w:pPr>
  </w:style>
  <w:style w:type="paragraph" w:styleId="Index9">
    <w:name w:val="index 9"/>
    <w:basedOn w:val="Normal"/>
    <w:next w:val="Normal"/>
    <w:qFormat/>
    <w:pPr>
      <w:ind w:leftChars="1600" w:left="1600"/>
    </w:pPr>
  </w:style>
  <w:style w:type="paragraph" w:styleId="TableofFigures">
    <w:name w:val="table of figures"/>
    <w:basedOn w:val="Normal"/>
    <w:next w:val="Normal"/>
    <w:pPr>
      <w:tabs>
        <w:tab w:val="left" w:pos="840"/>
      </w:tabs>
      <w:spacing w:line="360" w:lineRule="auto"/>
      <w:ind w:left="840" w:hanging="420"/>
    </w:pPr>
  </w:style>
  <w:style w:type="paragraph" w:styleId="TOC2">
    <w:name w:val="toc 2"/>
    <w:basedOn w:val="Normal"/>
    <w:next w:val="Normal"/>
    <w:uiPriority w:val="39"/>
    <w:qFormat/>
    <w:pPr>
      <w:ind w:leftChars="200" w:left="420"/>
    </w:pPr>
  </w:style>
  <w:style w:type="paragraph" w:styleId="TOC9">
    <w:name w:val="toc 9"/>
    <w:basedOn w:val="Normal"/>
    <w:next w:val="Normal"/>
    <w:qFormat/>
    <w:pPr>
      <w:ind w:leftChars="1600" w:left="3360"/>
    </w:pPr>
  </w:style>
  <w:style w:type="paragraph" w:styleId="BodyText2">
    <w:name w:val="Body Text 2"/>
    <w:basedOn w:val="Normal"/>
    <w:link w:val="BodyText2Char"/>
    <w:qFormat/>
    <w:pPr>
      <w:spacing w:line="300" w:lineRule="auto"/>
    </w:pPr>
    <w:rPr>
      <w:rFonts w:ascii="宋体" w:hAnsi="宋体"/>
      <w:color w:val="0000FF"/>
      <w:sz w:val="24"/>
    </w:rPr>
  </w:style>
  <w:style w:type="paragraph" w:styleId="HTMLPreformatted">
    <w:name w:val="HTML Preformatted"/>
    <w:basedOn w:val="Normal"/>
    <w:link w:val="HTMLPreformattedChar"/>
    <w:pPr>
      <w:widowControl/>
      <w:jc w:val="left"/>
    </w:pPr>
    <w:rPr>
      <w:rFonts w:ascii="SimHei" w:eastAsia="SimHei" w:hAnsi="Courier New"/>
      <w:kern w:val="0"/>
      <w:sz w:val="20"/>
      <w:szCs w:val="21"/>
    </w:rPr>
  </w:style>
  <w:style w:type="paragraph" w:styleId="NormalWeb">
    <w:name w:val="Normal (Web)"/>
    <w:basedOn w:val="Normal"/>
    <w:link w:val="NormalWebChar"/>
    <w:qFormat/>
    <w:pPr>
      <w:widowControl/>
      <w:spacing w:before="100" w:beforeAutospacing="1" w:after="100" w:afterAutospacing="1"/>
      <w:jc w:val="left"/>
    </w:pPr>
    <w:rPr>
      <w:rFonts w:ascii="宋体" w:hAnsi="宋体"/>
      <w:kern w:val="0"/>
      <w:sz w:val="24"/>
    </w:rPr>
  </w:style>
  <w:style w:type="paragraph" w:styleId="Index2">
    <w:name w:val="index 2"/>
    <w:basedOn w:val="Normal"/>
    <w:next w:val="Normal"/>
    <w:qFormat/>
    <w:pPr>
      <w:ind w:leftChars="200" w:left="200"/>
    </w:pPr>
  </w:style>
  <w:style w:type="paragraph" w:styleId="CommentSubject">
    <w:name w:val="annotation subject"/>
    <w:basedOn w:val="CommentText"/>
    <w:next w:val="CommentText"/>
    <w:link w:val="CommentSubjectChar"/>
    <w:qFormat/>
    <w:rPr>
      <w:b/>
      <w:bCs/>
    </w:rPr>
  </w:style>
  <w:style w:type="paragraph" w:styleId="BodyTextFirstIndent">
    <w:name w:val="Body Text First Indent"/>
    <w:next w:val="1"/>
    <w:link w:val="BodyTextFirstIndentChar"/>
    <w:pPr>
      <w:spacing w:after="120"/>
      <w:ind w:firstLineChars="100" w:firstLine="420"/>
    </w:pPr>
  </w:style>
  <w:style w:type="paragraph" w:customStyle="1" w:styleId="1">
    <w:name w:val="样式 正文首行缩进 + 宋体 小四 首行缩进:  1 字符"/>
    <w:basedOn w:val="Normal"/>
    <w:next w:val="Normal"/>
    <w:pPr>
      <w:spacing w:after="120" w:line="360" w:lineRule="auto"/>
      <w:ind w:firstLineChars="150" w:firstLine="150"/>
    </w:pPr>
    <w:rPr>
      <w:rFonts w:ascii="宋体" w:hAnsi="宋体"/>
      <w:sz w:val="24"/>
      <w:szCs w:val="20"/>
    </w:rPr>
  </w:style>
  <w:style w:type="paragraph" w:styleId="BodyTextFirstIndent2">
    <w:name w:val="Body Text First Indent 2"/>
    <w:basedOn w:val="BodyTextIndent"/>
    <w:link w:val="BodyTextFirstIndent2Char"/>
    <w:pPr>
      <w:spacing w:after="120" w:line="360" w:lineRule="auto"/>
      <w:ind w:leftChars="200" w:left="200" w:firstLineChars="200" w:firstLine="200"/>
    </w:pPr>
    <w:rPr>
      <w:sz w:val="21"/>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Emphasis">
    <w:name w:val="Emphasis"/>
    <w:uiPriority w:val="20"/>
    <w:qFormat/>
    <w:rPr>
      <w:i/>
      <w:iCs/>
    </w:rPr>
  </w:style>
  <w:style w:type="character" w:styleId="Hyperlink">
    <w:name w:val="Hyperlink"/>
    <w:uiPriority w:val="99"/>
    <w:qFormat/>
    <w:rPr>
      <w:color w:val="0000FF"/>
      <w:u w:val="single"/>
    </w:rPr>
  </w:style>
  <w:style w:type="character" w:styleId="CommentReference">
    <w:name w:val="annotation reference"/>
    <w:uiPriority w:val="99"/>
    <w:qFormat/>
    <w:rPr>
      <w:sz w:val="21"/>
      <w:szCs w:val="21"/>
    </w:rPr>
  </w:style>
  <w:style w:type="character" w:customStyle="1" w:styleId="Heading1Char">
    <w:name w:val="Heading 1 Char"/>
    <w:basedOn w:val="DefaultParagraphFont"/>
    <w:link w:val="Heading1"/>
    <w:qFormat/>
    <w:rPr>
      <w:rFonts w:ascii="宋体" w:hAnsi="宋体"/>
      <w:b/>
      <w:color w:val="000000"/>
      <w:kern w:val="44"/>
      <w:sz w:val="28"/>
    </w:rPr>
  </w:style>
  <w:style w:type="character" w:customStyle="1" w:styleId="NormalIndentChar">
    <w:name w:val="Normal Indent Char"/>
    <w:link w:val="NormalIndent"/>
    <w:qFormat/>
    <w:rPr>
      <w:kern w:val="2"/>
      <w:sz w:val="21"/>
      <w:szCs w:val="24"/>
    </w:rPr>
  </w:style>
  <w:style w:type="character" w:customStyle="1" w:styleId="Heading2Char">
    <w:name w:val="Heading 2 Char"/>
    <w:basedOn w:val="DefaultParagraphFont"/>
    <w:link w:val="Heading2"/>
    <w:qFormat/>
    <w:rPr>
      <w:kern w:val="2"/>
      <w:sz w:val="28"/>
    </w:rPr>
  </w:style>
  <w:style w:type="character" w:customStyle="1" w:styleId="Heading3Char">
    <w:name w:val="Heading 3 Char"/>
    <w:basedOn w:val="DefaultParagraphFont"/>
    <w:link w:val="Heading3"/>
    <w:uiPriority w:val="9"/>
    <w:qFormat/>
    <w:rPr>
      <w:b/>
      <w:kern w:val="2"/>
      <w:sz w:val="32"/>
    </w:rPr>
  </w:style>
  <w:style w:type="character" w:customStyle="1" w:styleId="Heading4Char">
    <w:name w:val="Heading 4 Char"/>
    <w:basedOn w:val="DefaultParagraphFont"/>
    <w:link w:val="Heading4"/>
    <w:qFormat/>
    <w:rPr>
      <w:kern w:val="2"/>
      <w:sz w:val="28"/>
    </w:rPr>
  </w:style>
  <w:style w:type="character" w:customStyle="1" w:styleId="Heading5Char">
    <w:name w:val="Heading 5 Char"/>
    <w:basedOn w:val="DefaultParagraphFont"/>
    <w:link w:val="Heading5"/>
    <w:qFormat/>
    <w:rPr>
      <w:rFonts w:ascii="宋体" w:hAnsi="宋体"/>
      <w:b/>
      <w:bCs/>
      <w:color w:val="FF0000"/>
      <w:kern w:val="2"/>
      <w:sz w:val="24"/>
      <w:szCs w:val="24"/>
      <w:u w:val="single"/>
    </w:rPr>
  </w:style>
  <w:style w:type="character" w:customStyle="1" w:styleId="CommentTextChar">
    <w:name w:val="Comment Text Char"/>
    <w:link w:val="CommentText"/>
    <w:qFormat/>
    <w:rPr>
      <w:kern w:val="2"/>
      <w:sz w:val="21"/>
      <w:szCs w:val="24"/>
    </w:rPr>
  </w:style>
  <w:style w:type="character" w:customStyle="1" w:styleId="CommentSubjectChar">
    <w:name w:val="Comment Subject Char"/>
    <w:basedOn w:val="CommentTextChar"/>
    <w:link w:val="CommentSubject"/>
    <w:qFormat/>
    <w:rPr>
      <w:b/>
      <w:bCs/>
      <w:kern w:val="2"/>
      <w:sz w:val="21"/>
      <w:szCs w:val="24"/>
    </w:rPr>
  </w:style>
  <w:style w:type="character" w:customStyle="1" w:styleId="DocumentMapChar">
    <w:name w:val="Document Map Char"/>
    <w:link w:val="DocumentMap"/>
    <w:qFormat/>
    <w:rPr>
      <w:rFonts w:ascii="宋体"/>
      <w:kern w:val="2"/>
      <w:sz w:val="18"/>
      <w:szCs w:val="18"/>
    </w:rPr>
  </w:style>
  <w:style w:type="character" w:customStyle="1" w:styleId="BodyText3Char">
    <w:name w:val="Body Text 3 Char"/>
    <w:basedOn w:val="DefaultParagraphFont"/>
    <w:link w:val="BodyText3"/>
    <w:qFormat/>
    <w:rPr>
      <w:rFonts w:ascii="宋体" w:hAnsi="宋体"/>
      <w:color w:val="000000"/>
      <w:kern w:val="2"/>
      <w:sz w:val="24"/>
      <w:szCs w:val="24"/>
    </w:rPr>
  </w:style>
  <w:style w:type="character" w:customStyle="1" w:styleId="BodyTextChar">
    <w:name w:val="Body Text Char"/>
    <w:basedOn w:val="DefaultParagraphFont"/>
    <w:link w:val="BodyText"/>
    <w:qFormat/>
    <w:rPr>
      <w:kern w:val="2"/>
      <w:sz w:val="28"/>
      <w:szCs w:val="24"/>
    </w:rPr>
  </w:style>
  <w:style w:type="character" w:customStyle="1" w:styleId="BodyTextIndentChar">
    <w:name w:val="Body Text Indent Char"/>
    <w:basedOn w:val="DefaultParagraphFont"/>
    <w:link w:val="BodyTextIndent"/>
    <w:qFormat/>
    <w:rPr>
      <w:kern w:val="2"/>
      <w:sz w:val="28"/>
      <w:szCs w:val="24"/>
    </w:rPr>
  </w:style>
  <w:style w:type="character" w:customStyle="1" w:styleId="PlainTextChar">
    <w:name w:val="Plain Text Char"/>
    <w:link w:val="PlainText"/>
    <w:qFormat/>
    <w:rPr>
      <w:rFonts w:ascii="宋体" w:eastAsia="宋体" w:hAnsi="Courier New"/>
      <w:kern w:val="2"/>
      <w:sz w:val="21"/>
      <w:szCs w:val="24"/>
      <w:lang w:val="en-US" w:eastAsia="zh-CN" w:bidi="ar-SA"/>
    </w:rPr>
  </w:style>
  <w:style w:type="character" w:customStyle="1" w:styleId="DateChar">
    <w:name w:val="Date Char"/>
    <w:link w:val="Date"/>
    <w:qFormat/>
    <w:rPr>
      <w:kern w:val="2"/>
      <w:sz w:val="28"/>
      <w:szCs w:val="24"/>
    </w:rPr>
  </w:style>
  <w:style w:type="character" w:customStyle="1" w:styleId="BodyTextIndent2Char">
    <w:name w:val="Body Text Indent 2 Char"/>
    <w:basedOn w:val="DefaultParagraphFont"/>
    <w:link w:val="BodyTextIndent2"/>
    <w:qFormat/>
    <w:rPr>
      <w:kern w:val="2"/>
      <w:sz w:val="28"/>
      <w:szCs w:val="24"/>
    </w:rPr>
  </w:style>
  <w:style w:type="character" w:customStyle="1" w:styleId="BalloonTextChar">
    <w:name w:val="Balloon Text Char"/>
    <w:basedOn w:val="DefaultParagraphFont"/>
    <w:link w:val="BalloonText"/>
    <w:qFormat/>
    <w:rPr>
      <w:kern w:val="2"/>
      <w:sz w:val="18"/>
      <w:szCs w:val="18"/>
    </w:rPr>
  </w:style>
  <w:style w:type="character" w:customStyle="1" w:styleId="FooterChar">
    <w:name w:val="Footer Char"/>
    <w:basedOn w:val="DefaultParagraphFont"/>
    <w:link w:val="Footer"/>
    <w:qFormat/>
    <w:rPr>
      <w:kern w:val="2"/>
      <w:sz w:val="18"/>
      <w:szCs w:val="18"/>
    </w:rPr>
  </w:style>
  <w:style w:type="character" w:customStyle="1" w:styleId="HeaderChar">
    <w:name w:val="Header Char"/>
    <w:basedOn w:val="DefaultParagraphFont"/>
    <w:link w:val="Header"/>
    <w:qFormat/>
    <w:rPr>
      <w:kern w:val="2"/>
      <w:sz w:val="18"/>
      <w:szCs w:val="24"/>
    </w:rPr>
  </w:style>
  <w:style w:type="character" w:customStyle="1" w:styleId="BodyTextIndent3Char">
    <w:name w:val="Body Text Indent 3 Char"/>
    <w:basedOn w:val="DefaultParagraphFont"/>
    <w:link w:val="BodyTextIndent3"/>
    <w:qFormat/>
    <w:rPr>
      <w:rFonts w:ascii="宋体"/>
      <w:kern w:val="2"/>
      <w:sz w:val="28"/>
    </w:rPr>
  </w:style>
  <w:style w:type="character" w:customStyle="1" w:styleId="BodyText2Char">
    <w:name w:val="Body Text 2 Char"/>
    <w:basedOn w:val="DefaultParagraphFont"/>
    <w:link w:val="BodyText2"/>
    <w:qFormat/>
    <w:rPr>
      <w:rFonts w:ascii="宋体" w:hAnsi="宋体"/>
      <w:color w:val="0000FF"/>
      <w:kern w:val="2"/>
      <w:sz w:val="24"/>
      <w:szCs w:val="24"/>
    </w:rPr>
  </w:style>
  <w:style w:type="paragraph" w:customStyle="1" w:styleId="11">
    <w:name w:val="无间隔1"/>
    <w:qFormat/>
    <w:pPr>
      <w:widowControl w:val="0"/>
      <w:jc w:val="both"/>
    </w:pPr>
    <w:rPr>
      <w:kern w:val="2"/>
      <w:sz w:val="21"/>
      <w:szCs w:val="24"/>
    </w:rPr>
  </w:style>
  <w:style w:type="paragraph" w:customStyle="1" w:styleId="CharChar2Char">
    <w:name w:val="Char Char2 Char"/>
    <w:basedOn w:val="Normal"/>
    <w:qFormat/>
    <w:rPr>
      <w:rFonts w:ascii="宋体" w:hAnsi="宋体"/>
      <w:b/>
      <w:sz w:val="28"/>
      <w:szCs w:val="28"/>
    </w:rPr>
  </w:style>
  <w:style w:type="paragraph" w:customStyle="1" w:styleId="12">
    <w:name w:val="正文1"/>
    <w:basedOn w:val="Normal"/>
    <w:qFormat/>
    <w:rPr>
      <w:rFonts w:cs="宋体"/>
      <w:kern w:val="0"/>
      <w:szCs w:val="20"/>
      <w:lang w:eastAsia="en-US"/>
    </w:rPr>
  </w:style>
  <w:style w:type="paragraph" w:customStyle="1" w:styleId="D2">
    <w:name w:val="D标2"/>
    <w:basedOn w:val="Heading2"/>
    <w:qFormat/>
    <w:pPr>
      <w:widowControl/>
      <w:tabs>
        <w:tab w:val="left" w:pos="420"/>
      </w:tabs>
      <w:autoSpaceDE w:val="0"/>
      <w:autoSpaceDN w:val="0"/>
      <w:adjustRightInd w:val="0"/>
      <w:spacing w:before="360" w:line="480" w:lineRule="exact"/>
      <w:ind w:left="420" w:hanging="420"/>
      <w:jc w:val="left"/>
    </w:pPr>
    <w:rPr>
      <w:rFonts w:ascii="SimHei" w:eastAsia="SimHei"/>
      <w:b/>
      <w:kern w:val="0"/>
      <w:sz w:val="24"/>
    </w:rPr>
  </w:style>
  <w:style w:type="paragraph" w:customStyle="1" w:styleId="p0">
    <w:name w:val="p0"/>
    <w:basedOn w:val="Normal"/>
    <w:qFormat/>
    <w:pPr>
      <w:widowControl/>
    </w:pPr>
    <w:rPr>
      <w:kern w:val="0"/>
      <w:szCs w:val="21"/>
    </w:rPr>
  </w:style>
  <w:style w:type="paragraph" w:customStyle="1" w:styleId="D4">
    <w:name w:val="D标4"/>
    <w:basedOn w:val="Normal"/>
    <w:next w:val="D1"/>
    <w:qFormat/>
    <w:pPr>
      <w:tabs>
        <w:tab w:val="left" w:pos="420"/>
      </w:tabs>
      <w:autoSpaceDE w:val="0"/>
      <w:autoSpaceDN w:val="0"/>
      <w:adjustRightInd w:val="0"/>
      <w:spacing w:before="120" w:line="480" w:lineRule="atLeast"/>
      <w:ind w:left="420" w:hanging="420"/>
    </w:pPr>
    <w:rPr>
      <w:rFonts w:ascii="宋体"/>
      <w:kern w:val="0"/>
      <w:sz w:val="24"/>
      <w:szCs w:val="20"/>
    </w:rPr>
  </w:style>
  <w:style w:type="paragraph" w:customStyle="1" w:styleId="D1">
    <w:name w:val="D文1"/>
    <w:basedOn w:val="Normal"/>
    <w:qFormat/>
    <w:pPr>
      <w:tabs>
        <w:tab w:val="left" w:pos="720"/>
      </w:tabs>
      <w:autoSpaceDE w:val="0"/>
      <w:autoSpaceDN w:val="0"/>
      <w:adjustRightInd w:val="0"/>
      <w:spacing w:after="120" w:line="480" w:lineRule="atLeast"/>
      <w:ind w:left="680" w:firstLine="510"/>
    </w:pPr>
    <w:rPr>
      <w:rFonts w:ascii="宋体"/>
      <w:kern w:val="0"/>
      <w:sz w:val="24"/>
      <w:szCs w:val="20"/>
    </w:rPr>
  </w:style>
  <w:style w:type="paragraph" w:customStyle="1" w:styleId="T1">
    <w:name w:val="T1"/>
    <w:basedOn w:val="Heading1"/>
    <w:qFormat/>
    <w:pPr>
      <w:tabs>
        <w:tab w:val="left" w:pos="420"/>
      </w:tabs>
      <w:spacing w:beforeLines="100" w:afterLines="100" w:line="240" w:lineRule="auto"/>
      <w:ind w:left="420" w:hanging="420"/>
      <w:jc w:val="center"/>
    </w:pPr>
    <w:rPr>
      <w:rFonts w:eastAsia="SimHei"/>
      <w:bCs/>
      <w:sz w:val="32"/>
      <w:szCs w:val="44"/>
    </w:rPr>
  </w:style>
  <w:style w:type="paragraph" w:customStyle="1" w:styleId="D10">
    <w:name w:val="D标1"/>
    <w:basedOn w:val="Heading1"/>
    <w:next w:val="Normal"/>
    <w:qFormat/>
    <w:pPr>
      <w:keepLines w:val="0"/>
      <w:pageBreakBefore/>
      <w:widowControl/>
      <w:tabs>
        <w:tab w:val="left" w:pos="720"/>
      </w:tabs>
      <w:autoSpaceDE w:val="0"/>
      <w:autoSpaceDN w:val="0"/>
      <w:adjustRightInd w:val="0"/>
      <w:spacing w:before="360" w:after="240" w:line="315" w:lineRule="atLeast"/>
      <w:ind w:left="720"/>
      <w:jc w:val="center"/>
    </w:pPr>
    <w:rPr>
      <w:rFonts w:ascii="SimHei" w:eastAsia="SimHei"/>
      <w:b w:val="0"/>
      <w:kern w:val="0"/>
      <w:sz w:val="36"/>
    </w:rPr>
  </w:style>
  <w:style w:type="paragraph" w:customStyle="1" w:styleId="2H2h2Underrubrik1prop211Heading2HiddenHeading">
    <w:name w:val="样式 标题 2H2h2Underrubrik1prop2标题 1.1Heading 2 HiddenHeading..."/>
    <w:basedOn w:val="Heading2"/>
    <w:qFormat/>
    <w:pPr>
      <w:keepLines/>
      <w:spacing w:before="260" w:after="260"/>
      <w:ind w:left="0"/>
    </w:pPr>
    <w:rPr>
      <w:rFonts w:ascii="Arial" w:hAnsi="Arial"/>
      <w:b/>
      <w:bCs/>
      <w:sz w:val="32"/>
    </w:rPr>
  </w:style>
  <w:style w:type="paragraph" w:customStyle="1" w:styleId="xl25">
    <w:name w:val="xl25"/>
    <w:basedOn w:val="Normal"/>
    <w:qFormat/>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 w:val="28"/>
      <w:szCs w:val="28"/>
    </w:rPr>
  </w:style>
  <w:style w:type="paragraph" w:customStyle="1" w:styleId="P3">
    <w:name w:val="P标3"/>
    <w:basedOn w:val="Heading3"/>
    <w:pPr>
      <w:keepNext w:val="0"/>
      <w:keepLines w:val="0"/>
      <w:tabs>
        <w:tab w:val="left" w:pos="420"/>
      </w:tabs>
      <w:autoSpaceDE w:val="0"/>
      <w:autoSpaceDN w:val="0"/>
      <w:adjustRightInd w:val="0"/>
      <w:spacing w:before="120" w:after="120" w:line="480" w:lineRule="atLeast"/>
      <w:ind w:left="420" w:hanging="420"/>
    </w:pPr>
    <w:rPr>
      <w:rFonts w:ascii="宋体"/>
      <w:b w:val="0"/>
      <w:kern w:val="0"/>
      <w:sz w:val="24"/>
    </w:rPr>
  </w:style>
  <w:style w:type="paragraph" w:customStyle="1" w:styleId="D3">
    <w:name w:val="D标3"/>
    <w:basedOn w:val="Heading3"/>
    <w:qFormat/>
    <w:pPr>
      <w:keepNext w:val="0"/>
      <w:keepLines w:val="0"/>
      <w:tabs>
        <w:tab w:val="left" w:pos="285"/>
      </w:tabs>
      <w:autoSpaceDE w:val="0"/>
      <w:autoSpaceDN w:val="0"/>
      <w:adjustRightInd w:val="0"/>
      <w:spacing w:before="120" w:after="0" w:line="480" w:lineRule="atLeast"/>
      <w:ind w:left="285" w:hanging="285"/>
    </w:pPr>
    <w:rPr>
      <w:rFonts w:ascii="宋体"/>
      <w:b w:val="0"/>
      <w:kern w:val="0"/>
      <w:sz w:val="24"/>
    </w:rPr>
  </w:style>
  <w:style w:type="paragraph" w:customStyle="1" w:styleId="CharCharCharChar">
    <w:name w:val="Char Char Char Char"/>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Char1CharCharChar">
    <w:name w:val="Char1 Char Char Char"/>
    <w:basedOn w:val="Normal"/>
    <w:qFormat/>
    <w:pPr>
      <w:ind w:left="420" w:hanging="420"/>
    </w:pPr>
    <w:rPr>
      <w:sz w:val="24"/>
    </w:rPr>
  </w:style>
  <w:style w:type="paragraph" w:customStyle="1" w:styleId="13">
    <w:name w:val="列出段落1"/>
    <w:basedOn w:val="Normal"/>
    <w:qFormat/>
    <w:pPr>
      <w:widowControl/>
      <w:adjustRightInd w:val="0"/>
      <w:snapToGrid w:val="0"/>
      <w:ind w:firstLineChars="200" w:firstLine="420"/>
      <w:jc w:val="left"/>
    </w:pPr>
    <w:rPr>
      <w:rFonts w:ascii="Tahoma" w:eastAsia="微软雅黑" w:hAnsi="Tahoma"/>
      <w:kern w:val="0"/>
      <w:sz w:val="22"/>
      <w:szCs w:val="22"/>
    </w:rPr>
  </w:style>
  <w:style w:type="paragraph" w:customStyle="1" w:styleId="10f">
    <w:name w:val="10 f"/>
    <w:basedOn w:val="Normal"/>
    <w:qFormat/>
    <w:pPr>
      <w:widowControl/>
      <w:tabs>
        <w:tab w:val="left" w:pos="2835"/>
        <w:tab w:val="left" w:pos="3119"/>
        <w:tab w:val="left" w:pos="3402"/>
        <w:tab w:val="left" w:pos="3686"/>
        <w:tab w:val="left" w:pos="3969"/>
        <w:tab w:val="left" w:pos="4253"/>
      </w:tabs>
      <w:spacing w:after="120"/>
      <w:ind w:left="2552"/>
      <w:jc w:val="left"/>
    </w:pPr>
    <w:rPr>
      <w:rFonts w:ascii="Syntax" w:hAnsi="Syntax"/>
      <w:b/>
      <w:kern w:val="0"/>
      <w:sz w:val="20"/>
      <w:szCs w:val="20"/>
      <w:lang w:val="de-DE" w:eastAsia="de-DE"/>
    </w:rPr>
  </w:style>
  <w:style w:type="paragraph" w:customStyle="1" w:styleId="TableParagraph">
    <w:name w:val="Table Paragraph"/>
    <w:basedOn w:val="Normal"/>
    <w:uiPriority w:val="1"/>
    <w:qFormat/>
    <w:pPr>
      <w:spacing w:line="274" w:lineRule="exact"/>
      <w:ind w:left="103"/>
      <w:jc w:val="left"/>
    </w:pPr>
    <w:rPr>
      <w:rFonts w:ascii="宋体" w:hAnsi="宋体" w:cs="宋体"/>
      <w:kern w:val="0"/>
      <w:sz w:val="22"/>
      <w:szCs w:val="22"/>
      <w:lang w:eastAsia="en-US"/>
    </w:rPr>
  </w:style>
  <w:style w:type="character" w:customStyle="1" w:styleId="p141">
    <w:name w:val="p141"/>
    <w:qFormat/>
    <w:rPr>
      <w:sz w:val="21"/>
      <w:szCs w:val="21"/>
    </w:rPr>
  </w:style>
  <w:style w:type="paragraph" w:customStyle="1" w:styleId="Pa0">
    <w:name w:val="Pa0"/>
    <w:basedOn w:val="Normal"/>
    <w:next w:val="Normal"/>
    <w:uiPriority w:val="99"/>
    <w:qFormat/>
    <w:pPr>
      <w:autoSpaceDE w:val="0"/>
      <w:autoSpaceDN w:val="0"/>
      <w:adjustRightInd w:val="0"/>
      <w:spacing w:line="161" w:lineRule="atLeast"/>
      <w:jc w:val="left"/>
    </w:pPr>
    <w:rPr>
      <w:rFonts w:ascii="新宋体" w:eastAsia="新宋体"/>
      <w:kern w:val="0"/>
      <w:sz w:val="24"/>
    </w:rPr>
  </w:style>
  <w:style w:type="paragraph" w:customStyle="1" w:styleId="3Char">
    <w:name w:val="3 Char"/>
    <w:basedOn w:val="Normal"/>
    <w:qFormat/>
    <w:rPr>
      <w:rFonts w:ascii="Tahoma" w:hAnsi="Tahoma"/>
      <w:sz w:val="24"/>
    </w:rPr>
  </w:style>
  <w:style w:type="character" w:customStyle="1" w:styleId="Char">
    <w:name w:val="批注文字 Char"/>
    <w:qFormat/>
    <w:rPr>
      <w:kern w:val="2"/>
      <w:sz w:val="21"/>
      <w:szCs w:val="24"/>
    </w:rPr>
  </w:style>
  <w:style w:type="character" w:customStyle="1" w:styleId="apple-style-span">
    <w:name w:val="apple-style-span"/>
    <w:basedOn w:val="DefaultParagraphFont"/>
    <w:qFormat/>
  </w:style>
  <w:style w:type="paragraph" w:customStyle="1" w:styleId="14">
    <w:name w:val="修订1"/>
    <w:hidden/>
    <w:uiPriority w:val="99"/>
    <w:semiHidden/>
    <w:qFormat/>
    <w:rPr>
      <w:kern w:val="2"/>
      <w:sz w:val="21"/>
      <w:szCs w:val="24"/>
    </w:rPr>
  </w:style>
  <w:style w:type="character" w:customStyle="1" w:styleId="a">
    <w:name w:val="批注文字 字符"/>
    <w:uiPriority w:val="99"/>
    <w:qFormat/>
    <w:rPr>
      <w:kern w:val="2"/>
      <w:sz w:val="21"/>
      <w:szCs w:val="24"/>
    </w:rPr>
  </w:style>
  <w:style w:type="paragraph" w:customStyle="1" w:styleId="NoSpacing1">
    <w:name w:val="No Spacing1"/>
    <w:uiPriority w:val="1"/>
    <w:qFormat/>
    <w:pPr>
      <w:adjustRightInd w:val="0"/>
      <w:snapToGrid w:val="0"/>
    </w:pPr>
    <w:rPr>
      <w:rFonts w:ascii="Tahoma" w:eastAsia="微软雅黑" w:hAnsi="Tahoma"/>
      <w:sz w:val="22"/>
      <w:szCs w:val="22"/>
    </w:rPr>
  </w:style>
  <w:style w:type="paragraph" w:customStyle="1" w:styleId="a0">
    <w:name w:val="表头"/>
    <w:basedOn w:val="Caption"/>
    <w:qFormat/>
    <w:pPr>
      <w:keepNext/>
      <w:keepLines/>
      <w:widowControl/>
      <w:spacing w:before="120" w:after="120" w:line="300" w:lineRule="auto"/>
      <w:jc w:val="center"/>
      <w:textAlignment w:val="baseline"/>
    </w:pPr>
    <w:rPr>
      <w:rFonts w:ascii="Arial" w:eastAsia="宋体" w:hAnsi="Arial" w:cs="Times New Roman"/>
      <w:kern w:val="0"/>
      <w:sz w:val="21"/>
    </w:rPr>
  </w:style>
  <w:style w:type="paragraph" w:styleId="ListParagraph">
    <w:name w:val="List Paragraph"/>
    <w:basedOn w:val="Normal"/>
    <w:uiPriority w:val="34"/>
    <w:qFormat/>
    <w:pPr>
      <w:ind w:firstLineChars="200" w:firstLine="420"/>
    </w:pPr>
    <w:rPr>
      <w:rFonts w:ascii="Calibri" w:hAnsi="Calibri"/>
      <w:szCs w:val="22"/>
    </w:rPr>
  </w:style>
  <w:style w:type="paragraph" w:customStyle="1" w:styleId="a1">
    <w:name w:val="图"/>
    <w:basedOn w:val="Normal"/>
    <w:qFormat/>
    <w:pPr>
      <w:keepNext/>
      <w:adjustRightInd w:val="0"/>
      <w:spacing w:before="60" w:after="60" w:line="300" w:lineRule="auto"/>
      <w:jc w:val="center"/>
      <w:textAlignment w:val="center"/>
    </w:pPr>
    <w:rPr>
      <w:snapToGrid w:val="0"/>
      <w:spacing w:val="20"/>
      <w:kern w:val="0"/>
      <w:sz w:val="24"/>
      <w:szCs w:val="20"/>
    </w:rPr>
  </w:style>
  <w:style w:type="paragraph" w:customStyle="1" w:styleId="CharCharCharCharCharCharCharCharCharCharCharCharChar">
    <w:name w:val="Char Char Char Char Char Char Char Char Char Char Char Char Char"/>
    <w:basedOn w:val="Normal"/>
    <w:qFormat/>
    <w:pPr>
      <w:widowControl/>
      <w:spacing w:after="160" w:line="240" w:lineRule="exact"/>
      <w:jc w:val="left"/>
    </w:pPr>
    <w:rPr>
      <w:rFonts w:ascii="Verdana" w:hAnsi="Verdana"/>
      <w:kern w:val="0"/>
      <w:szCs w:val="20"/>
      <w:lang w:eastAsia="en-US"/>
    </w:rPr>
  </w:style>
  <w:style w:type="paragraph" w:customStyle="1" w:styleId="4">
    <w:name w:val="题注4"/>
    <w:basedOn w:val="Normal"/>
    <w:next w:val="Caption"/>
    <w:qFormat/>
    <w:pPr>
      <w:ind w:leftChars="-64" w:left="-64" w:rightChars="-50" w:right="-50" w:hanging="2"/>
      <w:jc w:val="center"/>
    </w:pPr>
    <w:rPr>
      <w:b/>
      <w:color w:val="FF0000"/>
      <w:szCs w:val="21"/>
      <w:lang w:val="en-GB"/>
    </w:rPr>
  </w:style>
  <w:style w:type="character" w:customStyle="1" w:styleId="15">
    <w:name w:val="批注文字 字符1"/>
    <w:qFormat/>
    <w:rPr>
      <w:kern w:val="2"/>
      <w:sz w:val="21"/>
      <w:szCs w:val="24"/>
    </w:rPr>
  </w:style>
  <w:style w:type="character" w:customStyle="1" w:styleId="16">
    <w:name w:val="标题1"/>
    <w:basedOn w:val="DefaultParagraphFont"/>
    <w:qFormat/>
  </w:style>
  <w:style w:type="character" w:customStyle="1" w:styleId="font10pt">
    <w:name w:val="font10pt"/>
    <w:basedOn w:val="DefaultParagraphFont"/>
    <w:qFormat/>
  </w:style>
  <w:style w:type="character" w:customStyle="1" w:styleId="2">
    <w:name w:val="标题2"/>
    <w:basedOn w:val="DefaultParagraphFont"/>
    <w:qFormat/>
  </w:style>
  <w:style w:type="character" w:customStyle="1" w:styleId="17">
    <w:name w:val="未处理的提及1"/>
    <w:basedOn w:val="DefaultParagraphFont"/>
    <w:uiPriority w:val="99"/>
    <w:semiHidden/>
    <w:unhideWhenUsed/>
    <w:qFormat/>
    <w:rPr>
      <w:color w:val="808080"/>
      <w:shd w:val="clear" w:color="auto" w:fill="E6E6E6"/>
    </w:rPr>
  </w:style>
  <w:style w:type="character" w:customStyle="1" w:styleId="NormalWebChar">
    <w:name w:val="Normal (Web) Char"/>
    <w:link w:val="NormalWeb"/>
    <w:qFormat/>
    <w:rPr>
      <w:rFonts w:ascii="宋体" w:hAnsi="宋体"/>
      <w:sz w:val="24"/>
      <w:szCs w:val="24"/>
    </w:rPr>
  </w:style>
  <w:style w:type="character" w:customStyle="1" w:styleId="Heading6Char">
    <w:name w:val="Heading 6 Char"/>
    <w:basedOn w:val="DefaultParagraphFont"/>
    <w:link w:val="Heading6"/>
    <w:qFormat/>
    <w:rPr>
      <w:rFonts w:ascii="Arial" w:eastAsia="SimHei" w:hAnsi="Arial"/>
      <w:b/>
      <w:color w:val="000000"/>
      <w:sz w:val="24"/>
    </w:rPr>
  </w:style>
  <w:style w:type="character" w:customStyle="1" w:styleId="Heading7Char">
    <w:name w:val="Heading 7 Char"/>
    <w:basedOn w:val="DefaultParagraphFont"/>
    <w:link w:val="Heading7"/>
    <w:qFormat/>
    <w:rPr>
      <w:rFonts w:ascii="宋体"/>
      <w:b/>
      <w:color w:val="000000"/>
      <w:sz w:val="24"/>
    </w:rPr>
  </w:style>
  <w:style w:type="character" w:customStyle="1" w:styleId="Heading8Char">
    <w:name w:val="Heading 8 Char"/>
    <w:basedOn w:val="DefaultParagraphFont"/>
    <w:link w:val="Heading8"/>
    <w:qFormat/>
    <w:rPr>
      <w:rFonts w:ascii="Arial" w:eastAsia="SimHei" w:hAnsi="Arial"/>
      <w:color w:val="000000"/>
      <w:sz w:val="24"/>
    </w:rPr>
  </w:style>
  <w:style w:type="character" w:customStyle="1" w:styleId="Heading9Char">
    <w:name w:val="Heading 9 Char"/>
    <w:basedOn w:val="DefaultParagraphFont"/>
    <w:link w:val="Heading9"/>
    <w:qFormat/>
    <w:rPr>
      <w:rFonts w:ascii="Arial" w:eastAsia="SimHei" w:hAnsi="Arial"/>
      <w:color w:val="000000"/>
      <w:sz w:val="21"/>
    </w:rPr>
  </w:style>
  <w:style w:type="paragraph" w:customStyle="1" w:styleId="21">
    <w:name w:val="无间隔2"/>
    <w:qFormat/>
    <w:pPr>
      <w:widowControl w:val="0"/>
      <w:jc w:val="both"/>
    </w:pPr>
    <w:rPr>
      <w:kern w:val="2"/>
      <w:sz w:val="21"/>
      <w:szCs w:val="24"/>
    </w:rPr>
  </w:style>
  <w:style w:type="paragraph" w:customStyle="1" w:styleId="CharCharCharChar1">
    <w:name w:val="Char Char Char Char1"/>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a2">
    <w:name w:val="￥正文"/>
    <w:basedOn w:val="Normal"/>
    <w:link w:val="Char0"/>
    <w:qFormat/>
    <w:pPr>
      <w:spacing w:line="360" w:lineRule="auto"/>
      <w:ind w:firstLineChars="200" w:firstLine="200"/>
    </w:pPr>
    <w:rPr>
      <w:rFonts w:ascii="Calibri" w:hAnsi="Calibri"/>
      <w:kern w:val="0"/>
      <w:sz w:val="24"/>
      <w:szCs w:val="20"/>
    </w:rPr>
  </w:style>
  <w:style w:type="character" w:customStyle="1" w:styleId="Char0">
    <w:name w:val="￥正文 Char"/>
    <w:link w:val="a2"/>
    <w:rPr>
      <w:rFonts w:ascii="Calibri" w:hAnsi="Calibri"/>
      <w:sz w:val="24"/>
    </w:rPr>
  </w:style>
  <w:style w:type="paragraph" w:customStyle="1" w:styleId="22">
    <w:name w:val="*标题2"/>
    <w:basedOn w:val="Heading2"/>
    <w:next w:val="Normal"/>
    <w:link w:val="2Char"/>
    <w:pPr>
      <w:keepLines/>
      <w:ind w:left="0"/>
      <w:jc w:val="left"/>
    </w:pPr>
    <w:rPr>
      <w:rFonts w:ascii="Arial" w:eastAsia="SimHei" w:hAnsi="Arial"/>
      <w:b/>
      <w:bCs/>
      <w:kern w:val="44"/>
      <w:sz w:val="30"/>
      <w:szCs w:val="44"/>
    </w:rPr>
  </w:style>
  <w:style w:type="character" w:customStyle="1" w:styleId="2Char">
    <w:name w:val="*标题2 Char"/>
    <w:link w:val="22"/>
    <w:rPr>
      <w:rFonts w:ascii="Arial" w:eastAsia="SimHei" w:hAnsi="Arial"/>
      <w:b/>
      <w:bCs/>
      <w:kern w:val="44"/>
      <w:sz w:val="30"/>
      <w:szCs w:val="44"/>
    </w:rPr>
  </w:style>
  <w:style w:type="paragraph" w:customStyle="1" w:styleId="p19">
    <w:name w:val="p19"/>
    <w:basedOn w:val="Normal"/>
    <w:pPr>
      <w:widowControl/>
      <w:ind w:firstLine="420"/>
    </w:pPr>
    <w:rPr>
      <w:kern w:val="0"/>
      <w:szCs w:val="21"/>
    </w:rPr>
  </w:style>
  <w:style w:type="paragraph" w:customStyle="1" w:styleId="p20">
    <w:name w:val="p20"/>
    <w:basedOn w:val="Normal"/>
    <w:pPr>
      <w:widowControl/>
      <w:ind w:firstLine="420"/>
      <w:jc w:val="left"/>
    </w:pPr>
    <w:rPr>
      <w:rFonts w:ascii="宋体" w:hAnsi="宋体" w:cs="宋体"/>
      <w:kern w:val="0"/>
      <w:sz w:val="24"/>
    </w:rPr>
  </w:style>
  <w:style w:type="character" w:customStyle="1" w:styleId="150">
    <w:name w:val="15"/>
    <w:rPr>
      <w:rFonts w:ascii="Times New Roman" w:hAnsi="Times New Roman" w:cs="Times New Roman" w:hint="default"/>
      <w:b/>
      <w:bCs/>
    </w:rPr>
  </w:style>
  <w:style w:type="character" w:customStyle="1" w:styleId="a3">
    <w:name w:val="正文缩进 字符"/>
    <w:rPr>
      <w:rFonts w:eastAsia="宋体"/>
      <w:sz w:val="21"/>
      <w:lang w:val="en-US" w:eastAsia="zh-CN" w:bidi="ar-SA"/>
    </w:rPr>
  </w:style>
  <w:style w:type="paragraph" w:customStyle="1" w:styleId="18">
    <w:name w:val="1"/>
    <w:basedOn w:val="Normal"/>
    <w:next w:val="PlainText"/>
    <w:rPr>
      <w:rFonts w:ascii="宋体" w:hAnsi="Courier New"/>
      <w:szCs w:val="22"/>
    </w:rPr>
  </w:style>
  <w:style w:type="paragraph" w:customStyle="1" w:styleId="0">
    <w:name w:val="纯文本_0"/>
    <w:basedOn w:val="3"/>
    <w:link w:val="Char00"/>
    <w:unhideWhenUsed/>
    <w:pPr>
      <w:widowControl/>
      <w:jc w:val="left"/>
    </w:pPr>
    <w:rPr>
      <w:rFonts w:ascii="宋体" w:hAnsi="Courier New"/>
      <w:kern w:val="0"/>
      <w:sz w:val="20"/>
      <w:szCs w:val="21"/>
    </w:rPr>
  </w:style>
  <w:style w:type="paragraph" w:customStyle="1" w:styleId="3">
    <w:name w:val="正文_3"/>
    <w:qFormat/>
    <w:pPr>
      <w:widowControl w:val="0"/>
      <w:jc w:val="both"/>
    </w:pPr>
    <w:rPr>
      <w:rFonts w:ascii="Calibri" w:hAnsi="Calibri"/>
      <w:kern w:val="2"/>
      <w:sz w:val="21"/>
      <w:szCs w:val="22"/>
    </w:rPr>
  </w:style>
  <w:style w:type="character" w:customStyle="1" w:styleId="Char00">
    <w:name w:val="纯文本 Char_0"/>
    <w:link w:val="0"/>
    <w:locked/>
    <w:rPr>
      <w:rFonts w:ascii="宋体" w:hAnsi="Courier New"/>
      <w:szCs w:val="21"/>
    </w:rPr>
  </w:style>
  <w:style w:type="paragraph" w:customStyle="1" w:styleId="30">
    <w:name w:val="标题 3_0"/>
    <w:basedOn w:val="3"/>
    <w:next w:val="3"/>
    <w:link w:val="3Char0"/>
    <w:uiPriority w:val="9"/>
    <w:qFormat/>
    <w:pPr>
      <w:keepNext/>
      <w:keepLines/>
      <w:numPr>
        <w:ilvl w:val="2"/>
        <w:numId w:val="1"/>
      </w:numPr>
      <w:spacing w:before="260" w:after="260" w:line="416" w:lineRule="auto"/>
      <w:outlineLvl w:val="2"/>
    </w:pPr>
    <w:rPr>
      <w:b/>
      <w:bCs/>
      <w:kern w:val="0"/>
      <w:sz w:val="32"/>
      <w:szCs w:val="32"/>
    </w:rPr>
  </w:style>
  <w:style w:type="paragraph" w:customStyle="1" w:styleId="10">
    <w:name w:val="标题 1_0"/>
    <w:basedOn w:val="3"/>
    <w:next w:val="3"/>
    <w:uiPriority w:val="9"/>
    <w:qFormat/>
    <w:pPr>
      <w:keepNext/>
      <w:keepLines/>
      <w:numPr>
        <w:numId w:val="1"/>
      </w:numPr>
      <w:spacing w:before="120" w:after="120" w:line="360" w:lineRule="auto"/>
      <w:ind w:left="0" w:hangingChars="205" w:hanging="431"/>
      <w:outlineLvl w:val="0"/>
    </w:pPr>
    <w:rPr>
      <w:b/>
      <w:bCs/>
      <w:kern w:val="44"/>
      <w:sz w:val="32"/>
      <w:szCs w:val="44"/>
    </w:rPr>
  </w:style>
  <w:style w:type="paragraph" w:customStyle="1" w:styleId="20">
    <w:name w:val="标题 2_0"/>
    <w:basedOn w:val="3"/>
    <w:next w:val="3"/>
    <w:uiPriority w:val="9"/>
    <w:qFormat/>
    <w:pPr>
      <w:keepNext/>
      <w:keepLines/>
      <w:numPr>
        <w:ilvl w:val="1"/>
        <w:numId w:val="1"/>
      </w:numPr>
      <w:spacing w:before="260" w:after="260" w:line="416" w:lineRule="auto"/>
      <w:outlineLvl w:val="1"/>
    </w:pPr>
    <w:rPr>
      <w:rFonts w:ascii="Cambria" w:hAnsi="Cambria"/>
      <w:b/>
      <w:bCs/>
      <w:kern w:val="0"/>
      <w:sz w:val="30"/>
      <w:szCs w:val="32"/>
    </w:rPr>
  </w:style>
  <w:style w:type="paragraph" w:customStyle="1" w:styleId="41">
    <w:name w:val="标题 4_1"/>
    <w:basedOn w:val="3"/>
    <w:next w:val="3"/>
    <w:uiPriority w:val="9"/>
    <w:qFormat/>
    <w:pPr>
      <w:keepNext/>
      <w:keepLines/>
      <w:numPr>
        <w:ilvl w:val="3"/>
        <w:numId w:val="1"/>
      </w:numPr>
      <w:spacing w:before="280" w:after="290" w:line="376" w:lineRule="auto"/>
      <w:outlineLvl w:val="3"/>
    </w:pPr>
    <w:rPr>
      <w:rFonts w:ascii="Cambria" w:hAnsi="Cambria"/>
      <w:b/>
      <w:bCs/>
      <w:kern w:val="0"/>
      <w:sz w:val="28"/>
      <w:szCs w:val="28"/>
    </w:rPr>
  </w:style>
  <w:style w:type="paragraph" w:customStyle="1" w:styleId="50">
    <w:name w:val="标题 5_0"/>
    <w:basedOn w:val="3"/>
    <w:next w:val="3"/>
    <w:uiPriority w:val="9"/>
    <w:qFormat/>
    <w:pPr>
      <w:keepNext/>
      <w:keepLines/>
      <w:numPr>
        <w:ilvl w:val="4"/>
        <w:numId w:val="1"/>
      </w:numPr>
      <w:spacing w:before="280" w:after="290" w:line="376" w:lineRule="auto"/>
      <w:outlineLvl w:val="4"/>
    </w:pPr>
    <w:rPr>
      <w:b/>
      <w:bCs/>
      <w:kern w:val="0"/>
      <w:sz w:val="28"/>
      <w:szCs w:val="28"/>
    </w:rPr>
  </w:style>
  <w:style w:type="paragraph" w:customStyle="1" w:styleId="60">
    <w:name w:val="标题 6_0"/>
    <w:basedOn w:val="3"/>
    <w:next w:val="3"/>
    <w:uiPriority w:val="9"/>
    <w:qFormat/>
    <w:pPr>
      <w:keepNext/>
      <w:keepLines/>
      <w:numPr>
        <w:ilvl w:val="5"/>
        <w:numId w:val="1"/>
      </w:numPr>
      <w:spacing w:before="240" w:after="64" w:line="320" w:lineRule="auto"/>
      <w:outlineLvl w:val="5"/>
    </w:pPr>
    <w:rPr>
      <w:rFonts w:ascii="Cambria" w:hAnsi="Cambria"/>
      <w:b/>
      <w:bCs/>
      <w:kern w:val="0"/>
      <w:sz w:val="24"/>
      <w:szCs w:val="24"/>
    </w:rPr>
  </w:style>
  <w:style w:type="paragraph" w:customStyle="1" w:styleId="70">
    <w:name w:val="标题 7_0"/>
    <w:basedOn w:val="3"/>
    <w:next w:val="3"/>
    <w:uiPriority w:val="9"/>
    <w:qFormat/>
    <w:pPr>
      <w:keepNext/>
      <w:keepLines/>
      <w:numPr>
        <w:ilvl w:val="6"/>
        <w:numId w:val="1"/>
      </w:numPr>
      <w:spacing w:before="240" w:after="64" w:line="320" w:lineRule="auto"/>
      <w:outlineLvl w:val="6"/>
    </w:pPr>
    <w:rPr>
      <w:b/>
      <w:bCs/>
      <w:kern w:val="0"/>
      <w:sz w:val="24"/>
      <w:szCs w:val="24"/>
    </w:rPr>
  </w:style>
  <w:style w:type="paragraph" w:customStyle="1" w:styleId="80">
    <w:name w:val="标题 8_0"/>
    <w:basedOn w:val="3"/>
    <w:next w:val="3"/>
    <w:uiPriority w:val="9"/>
    <w:qFormat/>
    <w:pPr>
      <w:keepNext/>
      <w:keepLines/>
      <w:numPr>
        <w:ilvl w:val="7"/>
        <w:numId w:val="1"/>
      </w:numPr>
      <w:spacing w:before="240" w:after="64" w:line="320" w:lineRule="auto"/>
      <w:outlineLvl w:val="7"/>
    </w:pPr>
    <w:rPr>
      <w:rFonts w:ascii="Cambria" w:hAnsi="Cambria"/>
      <w:kern w:val="0"/>
      <w:sz w:val="24"/>
      <w:szCs w:val="24"/>
    </w:rPr>
  </w:style>
  <w:style w:type="paragraph" w:customStyle="1" w:styleId="90">
    <w:name w:val="标题 9_0"/>
    <w:basedOn w:val="3"/>
    <w:next w:val="3"/>
    <w:uiPriority w:val="9"/>
    <w:qFormat/>
    <w:pPr>
      <w:keepNext/>
      <w:keepLines/>
      <w:numPr>
        <w:ilvl w:val="8"/>
        <w:numId w:val="1"/>
      </w:numPr>
      <w:spacing w:before="240" w:after="64" w:line="320" w:lineRule="auto"/>
      <w:outlineLvl w:val="8"/>
    </w:pPr>
    <w:rPr>
      <w:rFonts w:ascii="Cambria" w:hAnsi="Cambria"/>
      <w:kern w:val="0"/>
      <w:sz w:val="20"/>
      <w:szCs w:val="21"/>
    </w:rPr>
  </w:style>
  <w:style w:type="paragraph" w:customStyle="1" w:styleId="00">
    <w:name w:val="纯文本_0_0"/>
    <w:basedOn w:val="Normal"/>
    <w:link w:val="Char000"/>
    <w:pPr>
      <w:widowControl/>
      <w:jc w:val="left"/>
    </w:pPr>
    <w:rPr>
      <w:rFonts w:ascii="宋体" w:hAnsi="Courier New"/>
      <w:kern w:val="0"/>
      <w:sz w:val="20"/>
      <w:szCs w:val="21"/>
    </w:rPr>
  </w:style>
  <w:style w:type="character" w:customStyle="1" w:styleId="Char000">
    <w:name w:val="纯文本 Char_0_0"/>
    <w:link w:val="00"/>
    <w:locked/>
    <w:rPr>
      <w:rFonts w:ascii="宋体" w:hAnsi="Courier New"/>
      <w:szCs w:val="21"/>
    </w:rPr>
  </w:style>
  <w:style w:type="paragraph" w:customStyle="1" w:styleId="100">
    <w:name w:val="1_0"/>
    <w:basedOn w:val="Normal"/>
    <w:next w:val="00"/>
    <w:rPr>
      <w:rFonts w:ascii="宋体" w:hAnsi="Courier New"/>
      <w:szCs w:val="20"/>
    </w:rPr>
  </w:style>
  <w:style w:type="paragraph" w:customStyle="1" w:styleId="110">
    <w:name w:val="正文_1_1"/>
    <w:qFormat/>
    <w:rPr>
      <w:sz w:val="24"/>
      <w:szCs w:val="24"/>
    </w:rPr>
  </w:style>
  <w:style w:type="paragraph" w:customStyle="1" w:styleId="200">
    <w:name w:val="正文_2_0"/>
    <w:qFormat/>
    <w:rPr>
      <w:sz w:val="21"/>
    </w:rPr>
  </w:style>
  <w:style w:type="paragraph" w:customStyle="1" w:styleId="2000">
    <w:name w:val="正文_2_0_0"/>
    <w:qFormat/>
    <w:rPr>
      <w:sz w:val="21"/>
    </w:rPr>
  </w:style>
  <w:style w:type="paragraph" w:customStyle="1" w:styleId="101">
    <w:name w:val="纯文本_1_0"/>
    <w:basedOn w:val="2000"/>
    <w:link w:val="Char100"/>
    <w:rPr>
      <w:rFonts w:ascii="宋体" w:hAnsi="Courier New"/>
      <w:sz w:val="20"/>
      <w:szCs w:val="21"/>
    </w:rPr>
  </w:style>
  <w:style w:type="character" w:customStyle="1" w:styleId="Char100">
    <w:name w:val="纯文本 Char_1_0_0"/>
    <w:link w:val="101"/>
    <w:locked/>
    <w:rPr>
      <w:rFonts w:ascii="宋体" w:hAnsi="Courier New"/>
      <w:szCs w:val="21"/>
    </w:rPr>
  </w:style>
  <w:style w:type="paragraph" w:customStyle="1" w:styleId="300">
    <w:name w:val="正文_3_0"/>
    <w:qFormat/>
    <w:pPr>
      <w:widowControl w:val="0"/>
      <w:jc w:val="both"/>
    </w:pPr>
    <w:rPr>
      <w:kern w:val="2"/>
      <w:sz w:val="21"/>
      <w:szCs w:val="24"/>
    </w:rPr>
  </w:style>
  <w:style w:type="paragraph" w:customStyle="1" w:styleId="Normal7">
    <w:name w:val="Normal_7"/>
    <w:qFormat/>
    <w:rPr>
      <w:sz w:val="21"/>
    </w:rPr>
  </w:style>
  <w:style w:type="paragraph" w:customStyle="1" w:styleId="40">
    <w:name w:val="正文_4"/>
    <w:qFormat/>
    <w:pPr>
      <w:widowControl w:val="0"/>
      <w:jc w:val="both"/>
    </w:pPr>
    <w:rPr>
      <w:kern w:val="2"/>
      <w:sz w:val="21"/>
      <w:szCs w:val="24"/>
    </w:rPr>
  </w:style>
  <w:style w:type="paragraph" w:customStyle="1" w:styleId="5">
    <w:name w:val="正文_5"/>
    <w:qFormat/>
    <w:rPr>
      <w:sz w:val="21"/>
    </w:rPr>
  </w:style>
  <w:style w:type="paragraph" w:customStyle="1" w:styleId="Normal11">
    <w:name w:val="Normal_11"/>
    <w:qFormat/>
    <w:pPr>
      <w:widowControl w:val="0"/>
      <w:jc w:val="both"/>
    </w:pPr>
    <w:rPr>
      <w:rFonts w:ascii="Calibri" w:hAnsi="Calibri"/>
      <w:kern w:val="2"/>
      <w:sz w:val="21"/>
      <w:szCs w:val="22"/>
    </w:rPr>
  </w:style>
  <w:style w:type="paragraph" w:customStyle="1" w:styleId="6">
    <w:name w:val="正文_6"/>
    <w:qFormat/>
    <w:rPr>
      <w:sz w:val="21"/>
    </w:rPr>
  </w:style>
  <w:style w:type="paragraph" w:customStyle="1" w:styleId="Normal15">
    <w:name w:val="Normal_15"/>
    <w:qFormat/>
    <w:pPr>
      <w:widowControl w:val="0"/>
      <w:jc w:val="both"/>
    </w:pPr>
    <w:rPr>
      <w:rFonts w:ascii="Calibri" w:hAnsi="Calibri"/>
      <w:kern w:val="2"/>
      <w:sz w:val="21"/>
      <w:szCs w:val="22"/>
    </w:rPr>
  </w:style>
  <w:style w:type="paragraph" w:customStyle="1" w:styleId="Normal19">
    <w:name w:val="Normal_19"/>
    <w:qFormat/>
    <w:pPr>
      <w:widowControl w:val="0"/>
      <w:jc w:val="both"/>
    </w:pPr>
    <w:rPr>
      <w:rFonts w:ascii="Calibri" w:hAnsi="Calibri"/>
      <w:kern w:val="2"/>
      <w:sz w:val="21"/>
      <w:szCs w:val="22"/>
    </w:rPr>
  </w:style>
  <w:style w:type="paragraph" w:customStyle="1" w:styleId="7">
    <w:name w:val="正文_7"/>
    <w:qFormat/>
    <w:rPr>
      <w:sz w:val="21"/>
    </w:rPr>
  </w:style>
  <w:style w:type="paragraph" w:customStyle="1" w:styleId="8">
    <w:name w:val="正文_8"/>
    <w:qFormat/>
    <w:pPr>
      <w:widowControl w:val="0"/>
      <w:jc w:val="both"/>
    </w:pPr>
    <w:rPr>
      <w:rFonts w:ascii="Calibri" w:hAnsi="Calibri"/>
      <w:kern w:val="2"/>
      <w:sz w:val="21"/>
      <w:szCs w:val="22"/>
    </w:rPr>
  </w:style>
  <w:style w:type="paragraph" w:customStyle="1" w:styleId="9">
    <w:name w:val="正文_9"/>
    <w:qFormat/>
    <w:pPr>
      <w:widowControl w:val="0"/>
      <w:jc w:val="both"/>
    </w:pPr>
    <w:rPr>
      <w:rFonts w:ascii="Calibri" w:hAnsi="Calibri"/>
      <w:kern w:val="2"/>
      <w:sz w:val="21"/>
      <w:szCs w:val="22"/>
    </w:rPr>
  </w:style>
  <w:style w:type="character" w:customStyle="1" w:styleId="61">
    <w:name w:val="标题 6 字符"/>
    <w:semiHidden/>
    <w:rPr>
      <w:rFonts w:ascii="等线 Light" w:eastAsia="等线 Light" w:hAnsi="等线 Light" w:cs="Times New Roman"/>
      <w:b/>
      <w:bCs/>
      <w:kern w:val="2"/>
      <w:sz w:val="24"/>
      <w:szCs w:val="24"/>
    </w:rPr>
  </w:style>
  <w:style w:type="character" w:customStyle="1" w:styleId="71">
    <w:name w:val="标题 7 字符"/>
    <w:semiHidden/>
    <w:rPr>
      <w:b/>
      <w:bCs/>
      <w:kern w:val="2"/>
      <w:sz w:val="24"/>
      <w:szCs w:val="24"/>
    </w:rPr>
  </w:style>
  <w:style w:type="character" w:customStyle="1" w:styleId="81">
    <w:name w:val="标题 8 字符"/>
    <w:semiHidden/>
    <w:rPr>
      <w:rFonts w:ascii="等线 Light" w:eastAsia="等线 Light" w:hAnsi="等线 Light" w:cs="Times New Roman"/>
      <w:kern w:val="2"/>
      <w:sz w:val="24"/>
      <w:szCs w:val="24"/>
    </w:rPr>
  </w:style>
  <w:style w:type="character" w:customStyle="1" w:styleId="91">
    <w:name w:val="标题 9 字符"/>
    <w:semiHidden/>
    <w:rPr>
      <w:rFonts w:ascii="等线 Light" w:eastAsia="等线 Light" w:hAnsi="等线 Light" w:cs="Times New Roman"/>
      <w:kern w:val="2"/>
      <w:sz w:val="21"/>
      <w:szCs w:val="21"/>
    </w:rPr>
  </w:style>
  <w:style w:type="character" w:customStyle="1" w:styleId="CharChar3">
    <w:name w:val="Char Char3"/>
    <w:rPr>
      <w:kern w:val="2"/>
      <w:sz w:val="21"/>
      <w:lang w:bidi="ar-SA"/>
    </w:rPr>
  </w:style>
  <w:style w:type="character" w:customStyle="1" w:styleId="BodyTextFirstIndentChar">
    <w:name w:val="Body Text First Indent Char"/>
    <w:link w:val="BodyTextFirstIndent"/>
  </w:style>
  <w:style w:type="character" w:customStyle="1" w:styleId="CharChar4">
    <w:name w:val="Char Char4"/>
    <w:rPr>
      <w:rFonts w:ascii="宋体" w:hAnsi="Courier New"/>
      <w:kern w:val="2"/>
      <w:sz w:val="24"/>
      <w:szCs w:val="21"/>
      <w:lang w:bidi="ar-SA"/>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paragraph" w:customStyle="1" w:styleId="Char1">
    <w:name w:val="Char"/>
    <w:basedOn w:val="Normal"/>
    <w:pPr>
      <w:widowControl/>
      <w:spacing w:after="160" w:line="240" w:lineRule="exact"/>
      <w:jc w:val="left"/>
    </w:pPr>
    <w:rPr>
      <w:rFonts w:ascii="Verdana" w:eastAsia="仿宋_GB2312" w:hAnsi="Verdana"/>
      <w:kern w:val="0"/>
      <w:sz w:val="24"/>
      <w:szCs w:val="20"/>
      <w:lang w:eastAsia="en-US"/>
    </w:rPr>
  </w:style>
  <w:style w:type="paragraph" w:customStyle="1" w:styleId="19">
    <w:name w:val="样式1"/>
    <w:basedOn w:val="Normal"/>
    <w:pPr>
      <w:tabs>
        <w:tab w:val="left" w:pos="1021"/>
        <w:tab w:val="left" w:pos="1800"/>
      </w:tabs>
      <w:adjustRightInd w:val="0"/>
      <w:snapToGrid w:val="0"/>
      <w:spacing w:line="360" w:lineRule="auto"/>
      <w:ind w:left="1800" w:hanging="720"/>
      <w:jc w:val="left"/>
      <w:textAlignment w:val="baseline"/>
    </w:pPr>
    <w:rPr>
      <w:sz w:val="28"/>
      <w:szCs w:val="20"/>
    </w:rPr>
  </w:style>
  <w:style w:type="paragraph" w:customStyle="1" w:styleId="CharChar">
    <w:name w:val="Char Char"/>
    <w:basedOn w:val="Normal"/>
    <w:pPr>
      <w:tabs>
        <w:tab w:val="left" w:pos="2040"/>
      </w:tabs>
      <w:ind w:left="2040" w:hanging="360"/>
    </w:pPr>
    <w:rPr>
      <w:sz w:val="24"/>
    </w:rPr>
  </w:style>
  <w:style w:type="character" w:customStyle="1" w:styleId="2Char0">
    <w:name w:val="正文首行缩进 2 Char"/>
    <w:basedOn w:val="BodyTextIndentChar"/>
    <w:semiHidden/>
    <w:rPr>
      <w:kern w:val="2"/>
      <w:sz w:val="21"/>
      <w:szCs w:val="24"/>
    </w:rPr>
  </w:style>
  <w:style w:type="character" w:customStyle="1" w:styleId="a4">
    <w:name w:val="正文文本缩进 字符"/>
    <w:rPr>
      <w:kern w:val="2"/>
      <w:sz w:val="28"/>
      <w:szCs w:val="24"/>
    </w:rPr>
  </w:style>
  <w:style w:type="character" w:customStyle="1" w:styleId="BodyTextFirstIndent2Char">
    <w:name w:val="Body Text First Indent 2 Char"/>
    <w:link w:val="BodyTextFirstIndent2"/>
    <w:rPr>
      <w:kern w:val="2"/>
      <w:sz w:val="21"/>
      <w:szCs w:val="24"/>
    </w:rPr>
  </w:style>
  <w:style w:type="paragraph" w:customStyle="1" w:styleId="23">
    <w:name w:val="符号列表2"/>
    <w:basedOn w:val="Normal"/>
    <w:pPr>
      <w:tabs>
        <w:tab w:val="left" w:pos="113"/>
      </w:tabs>
      <w:ind w:left="227" w:hanging="227"/>
    </w:pPr>
  </w:style>
  <w:style w:type="character" w:customStyle="1" w:styleId="Char10">
    <w:name w:val="正文首行缩进 Char1"/>
    <w:basedOn w:val="BodyTextChar"/>
    <w:semiHidden/>
    <w:rPr>
      <w:kern w:val="2"/>
      <w:sz w:val="21"/>
      <w:szCs w:val="24"/>
    </w:rPr>
  </w:style>
  <w:style w:type="character" w:customStyle="1" w:styleId="a5">
    <w:name w:val="正文文本 字符"/>
    <w:rPr>
      <w:kern w:val="2"/>
      <w:sz w:val="28"/>
      <w:szCs w:val="24"/>
    </w:rPr>
  </w:style>
  <w:style w:type="character" w:customStyle="1" w:styleId="a6">
    <w:name w:val="正文首行缩进 字符"/>
    <w:rPr>
      <w:kern w:val="2"/>
      <w:sz w:val="21"/>
      <w:szCs w:val="24"/>
    </w:rPr>
  </w:style>
  <w:style w:type="paragraph" w:customStyle="1" w:styleId="xl51">
    <w:name w:val="xl51"/>
    <w:basedOn w:val="Normal"/>
    <w:pPr>
      <w:widowControl/>
      <w:pBdr>
        <w:bottom w:val="single" w:sz="4" w:space="0" w:color="auto"/>
        <w:right w:val="single" w:sz="4" w:space="0" w:color="auto"/>
      </w:pBdr>
      <w:spacing w:before="100" w:beforeAutospacing="1" w:after="100" w:afterAutospacing="1"/>
      <w:textAlignment w:val="center"/>
    </w:pPr>
    <w:rPr>
      <w:rFonts w:ascii="Arial" w:eastAsia="Arial Unicode MS" w:hAnsi="Arial" w:cs="Arial"/>
      <w:kern w:val="0"/>
      <w:szCs w:val="21"/>
    </w:rPr>
  </w:style>
  <w:style w:type="paragraph" w:customStyle="1" w:styleId="a7">
    <w:name w:val="表格文字"/>
    <w:basedOn w:val="Normal"/>
    <w:pPr>
      <w:spacing w:before="25" w:after="25" w:line="300" w:lineRule="auto"/>
    </w:pPr>
    <w:rPr>
      <w:rFonts w:ascii="Times" w:hAnsi="Times"/>
      <w:spacing w:val="10"/>
      <w:kern w:val="0"/>
      <w:sz w:val="24"/>
      <w:szCs w:val="20"/>
    </w:rPr>
  </w:style>
  <w:style w:type="paragraph" w:customStyle="1" w:styleId="1ALTZCharCharNormal">
    <w:name w:val="样式 正文缩进表正文正文非缩进段1特点ALT+Z水上软件正文不缩进四号特点 Char CharNormal ..."/>
    <w:basedOn w:val="NormalIndent"/>
    <w:pPr>
      <w:spacing w:line="360" w:lineRule="auto"/>
      <w:ind w:firstLine="560"/>
    </w:pPr>
    <w:rPr>
      <w:rFonts w:eastAsia="仿宋_GB2312"/>
      <w:sz w:val="24"/>
    </w:rPr>
  </w:style>
  <w:style w:type="paragraph" w:customStyle="1" w:styleId="42">
    <w:name w:val="符号列表4"/>
    <w:basedOn w:val="Normal"/>
    <w:pPr>
      <w:tabs>
        <w:tab w:val="left" w:pos="0"/>
      </w:tabs>
      <w:ind w:hanging="1440"/>
    </w:pPr>
  </w:style>
  <w:style w:type="paragraph" w:customStyle="1" w:styleId="24">
    <w:name w:val="列出段落2"/>
    <w:basedOn w:val="Normal"/>
    <w:pPr>
      <w:ind w:firstLineChars="200" w:firstLine="420"/>
    </w:pPr>
    <w:rPr>
      <w:rFonts w:ascii="Calibri" w:hAnsi="Calibri"/>
      <w:szCs w:val="22"/>
    </w:rPr>
  </w:style>
  <w:style w:type="paragraph" w:customStyle="1" w:styleId="a8">
    <w:name w:val="表格内容"/>
    <w:basedOn w:val="Normal"/>
    <w:next w:val="Normal"/>
    <w:pPr>
      <w:spacing w:line="312" w:lineRule="auto"/>
    </w:pPr>
    <w:rPr>
      <w:rFonts w:ascii="宋体"/>
      <w:szCs w:val="20"/>
    </w:rPr>
  </w:style>
  <w:style w:type="paragraph" w:customStyle="1" w:styleId="1a">
    <w:name w:val="编号1"/>
    <w:basedOn w:val="Normal"/>
    <w:pPr>
      <w:tabs>
        <w:tab w:val="left" w:pos="1260"/>
      </w:tabs>
      <w:ind w:left="1260" w:hanging="420"/>
    </w:pPr>
  </w:style>
  <w:style w:type="paragraph" w:customStyle="1" w:styleId="1H1">
    <w:name w:val="样式 标题 1H1合同标题 + 小三"/>
    <w:basedOn w:val="Heading1"/>
    <w:pPr>
      <w:widowControl/>
      <w:tabs>
        <w:tab w:val="left" w:pos="432"/>
      </w:tabs>
      <w:adjustRightInd w:val="0"/>
      <w:snapToGrid w:val="0"/>
      <w:spacing w:before="120" w:after="240" w:line="240" w:lineRule="atLeast"/>
      <w:ind w:left="432" w:hanging="432"/>
      <w:jc w:val="left"/>
    </w:pPr>
    <w:rPr>
      <w:rFonts w:ascii="Times New Roman" w:eastAsia="SimHei" w:hAnsi="Times New Roman"/>
      <w:bCs/>
      <w:color w:val="auto"/>
      <w:spacing w:val="10"/>
      <w:kern w:val="2"/>
      <w:sz w:val="30"/>
    </w:rPr>
  </w:style>
  <w:style w:type="paragraph" w:customStyle="1" w:styleId="1010">
    <w:name w:val="样式 四号 首行缩进:  1.01 厘米"/>
    <w:basedOn w:val="Normal"/>
    <w:pPr>
      <w:tabs>
        <w:tab w:val="left" w:pos="995"/>
      </w:tabs>
      <w:ind w:left="995" w:hanging="425"/>
    </w:pPr>
    <w:rPr>
      <w:sz w:val="28"/>
      <w:szCs w:val="20"/>
    </w:rPr>
  </w:style>
  <w:style w:type="paragraph" w:customStyle="1" w:styleId="Char11">
    <w:name w:val="Char11"/>
    <w:basedOn w:val="Normal"/>
    <w:rPr>
      <w:rFonts w:ascii="Tahoma" w:hAnsi="Tahoma"/>
      <w:sz w:val="24"/>
      <w:szCs w:val="20"/>
    </w:rPr>
  </w:style>
  <w:style w:type="character" w:customStyle="1" w:styleId="Char12">
    <w:name w:val="纯文本 Char1"/>
    <w:rPr>
      <w:rFonts w:ascii="宋体" w:hAnsi="Courier New"/>
      <w:kern w:val="2"/>
      <w:sz w:val="24"/>
      <w:szCs w:val="21"/>
    </w:rPr>
  </w:style>
  <w:style w:type="character" w:customStyle="1" w:styleId="Char13">
    <w:name w:val="文档结构图 Char1"/>
    <w:rPr>
      <w:rFonts w:ascii="宋体" w:eastAsia="宋体" w:hAnsi="Tahoma" w:cs="Times New Roman"/>
      <w:sz w:val="18"/>
      <w:szCs w:val="18"/>
    </w:rPr>
  </w:style>
  <w:style w:type="character" w:customStyle="1" w:styleId="3Char1">
    <w:name w:val="正文文本 3 Char1"/>
    <w:uiPriority w:val="99"/>
    <w:semiHidden/>
    <w:rPr>
      <w:kern w:val="2"/>
      <w:sz w:val="16"/>
      <w:szCs w:val="16"/>
    </w:rPr>
  </w:style>
  <w:style w:type="character" w:customStyle="1" w:styleId="ll1">
    <w:name w:val="ll1"/>
    <w:rPr>
      <w:spacing w:val="31680"/>
    </w:rPr>
  </w:style>
  <w:style w:type="character" w:customStyle="1" w:styleId="wf1">
    <w:name w:val="wf1"/>
    <w:rPr>
      <w:rFonts w:ascii="宋体" w:eastAsia="宋体" w:hAnsi="宋体" w:hint="eastAsia"/>
      <w:sz w:val="24"/>
      <w:szCs w:val="24"/>
    </w:rPr>
  </w:style>
  <w:style w:type="paragraph" w:customStyle="1" w:styleId="xl26">
    <w:name w:val="xl26"/>
    <w:basedOn w:val="Normal"/>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a9">
    <w:name w:val="正文缩近"/>
    <w:basedOn w:val="Normal"/>
    <w:pPr>
      <w:spacing w:line="360" w:lineRule="auto"/>
      <w:ind w:firstLineChars="200" w:firstLine="200"/>
    </w:pPr>
    <w:rPr>
      <w:sz w:val="24"/>
    </w:rPr>
  </w:style>
  <w:style w:type="paragraph" w:customStyle="1" w:styleId="TOC10">
    <w:name w:val="TOC 标题1"/>
    <w:basedOn w:val="Heading1"/>
    <w:next w:val="Normal"/>
    <w:qFormat/>
    <w:pPr>
      <w:widowControl/>
      <w:spacing w:before="480" w:after="0" w:line="276" w:lineRule="auto"/>
      <w:jc w:val="left"/>
      <w:outlineLvl w:val="9"/>
    </w:pPr>
    <w:rPr>
      <w:rFonts w:ascii="Cambria" w:hAnsi="Cambria"/>
      <w:bCs/>
      <w:color w:val="365F91"/>
      <w:kern w:val="0"/>
      <w:szCs w:val="28"/>
    </w:rPr>
  </w:style>
  <w:style w:type="character" w:customStyle="1" w:styleId="HTMLPreformattedChar">
    <w:name w:val="HTML Preformatted Char"/>
    <w:basedOn w:val="DefaultParagraphFont"/>
    <w:link w:val="HTMLPreformatted"/>
    <w:rPr>
      <w:rFonts w:ascii="SimHei" w:eastAsia="SimHei" w:hAnsi="Courier New"/>
      <w:szCs w:val="21"/>
    </w:rPr>
  </w:style>
  <w:style w:type="character" w:customStyle="1" w:styleId="HTML">
    <w:name w:val="HTML 预设格式 字符"/>
    <w:rPr>
      <w:rFonts w:ascii="Courier New" w:hAnsi="Courier New" w:cs="Courier New"/>
      <w:kern w:val="2"/>
    </w:rPr>
  </w:style>
  <w:style w:type="paragraph" w:customStyle="1" w:styleId="c03">
    <w:name w:val="c03"/>
    <w:basedOn w:val="Normal"/>
    <w:pPr>
      <w:widowControl/>
      <w:spacing w:before="100" w:beforeAutospacing="1" w:after="100" w:afterAutospacing="1"/>
      <w:jc w:val="left"/>
    </w:pPr>
    <w:rPr>
      <w:rFonts w:ascii="宋体" w:hAnsi="宋体"/>
      <w:color w:val="000000"/>
      <w:kern w:val="0"/>
      <w:sz w:val="24"/>
    </w:rPr>
  </w:style>
  <w:style w:type="paragraph" w:customStyle="1" w:styleId="xl24">
    <w:name w:val="xl24"/>
    <w:basedOn w:val="Normal"/>
    <w:pPr>
      <w:widowControl/>
      <w:spacing w:before="100" w:beforeAutospacing="1" w:after="100" w:afterAutospacing="1"/>
      <w:jc w:val="center"/>
    </w:pPr>
    <w:rPr>
      <w:rFonts w:ascii="宋体" w:hAnsi="宋体" w:cs="宋体"/>
      <w:kern w:val="0"/>
      <w:sz w:val="24"/>
    </w:rPr>
  </w:style>
  <w:style w:type="paragraph" w:customStyle="1" w:styleId="font8">
    <w:name w:val="font8"/>
    <w:basedOn w:val="Normal"/>
    <w:pPr>
      <w:widowControl/>
      <w:spacing w:before="100" w:beforeAutospacing="1" w:after="100" w:afterAutospacing="1"/>
      <w:jc w:val="left"/>
    </w:pPr>
    <w:rPr>
      <w:b/>
      <w:bCs/>
      <w:kern w:val="0"/>
      <w:sz w:val="36"/>
      <w:szCs w:val="36"/>
    </w:rPr>
  </w:style>
  <w:style w:type="paragraph" w:customStyle="1" w:styleId="xl40">
    <w:name w:val="xl40"/>
    <w:basedOn w:val="Normal"/>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130">
    <w:name w:val="130"/>
    <w:basedOn w:val="Normal"/>
    <w:pPr>
      <w:widowControl/>
      <w:spacing w:before="100" w:beforeAutospacing="1" w:after="100" w:afterAutospacing="1" w:line="324" w:lineRule="auto"/>
      <w:jc w:val="left"/>
    </w:pPr>
    <w:rPr>
      <w:rFonts w:ascii="宋体" w:hAnsi="宋体"/>
      <w:color w:val="000000"/>
      <w:kern w:val="0"/>
      <w:sz w:val="24"/>
    </w:rPr>
  </w:style>
  <w:style w:type="paragraph" w:customStyle="1" w:styleId="f11">
    <w:name w:val="f11"/>
    <w:basedOn w:val="Normal"/>
    <w:pPr>
      <w:widowControl/>
      <w:spacing w:before="100" w:beforeAutospacing="1" w:after="100" w:afterAutospacing="1" w:line="320" w:lineRule="atLeast"/>
      <w:jc w:val="left"/>
    </w:pPr>
    <w:rPr>
      <w:rFonts w:ascii="_GB2312" w:hAnsi="_GB2312"/>
      <w:color w:val="000000"/>
      <w:kern w:val="0"/>
      <w:sz w:val="28"/>
      <w:szCs w:val="28"/>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font7">
    <w:name w:val="font7"/>
    <w:basedOn w:val="Normal"/>
    <w:pPr>
      <w:widowControl/>
      <w:spacing w:before="100" w:beforeAutospacing="1" w:after="100" w:afterAutospacing="1"/>
      <w:jc w:val="left"/>
    </w:pPr>
    <w:rPr>
      <w:rFonts w:ascii="宋体" w:hAnsi="宋体" w:cs="宋体"/>
      <w:b/>
      <w:bCs/>
      <w:kern w:val="0"/>
      <w:sz w:val="36"/>
      <w:szCs w:val="36"/>
    </w:rPr>
  </w:style>
  <w:style w:type="paragraph" w:customStyle="1" w:styleId="xl42">
    <w:name w:val="xl42"/>
    <w:basedOn w:val="Normal"/>
    <w:pPr>
      <w:widowControl/>
      <w:spacing w:before="100" w:beforeAutospacing="1" w:after="100" w:afterAutospacing="1"/>
      <w:jc w:val="left"/>
      <w:textAlignment w:val="top"/>
    </w:pPr>
    <w:rPr>
      <w:rFonts w:ascii="宋体" w:hAnsi="宋体" w:cs="宋体"/>
      <w:kern w:val="0"/>
      <w:sz w:val="24"/>
    </w:rPr>
  </w:style>
  <w:style w:type="paragraph" w:customStyle="1" w:styleId="f10">
    <w:name w:val="f10"/>
    <w:basedOn w:val="Normal"/>
    <w:pPr>
      <w:widowControl/>
      <w:spacing w:before="100" w:beforeAutospacing="1" w:after="100" w:afterAutospacing="1" w:line="260" w:lineRule="atLeast"/>
      <w:jc w:val="left"/>
    </w:pPr>
    <w:rPr>
      <w:rFonts w:ascii="_GB2312" w:hAnsi="_GB2312"/>
      <w:color w:val="000000"/>
      <w:kern w:val="0"/>
      <w:sz w:val="18"/>
      <w:szCs w:val="18"/>
    </w:rPr>
  </w:style>
  <w:style w:type="paragraph" w:customStyle="1" w:styleId="xl36">
    <w:name w:val="xl36"/>
    <w:basedOn w:val="Normal"/>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f12">
    <w:name w:val="f12"/>
    <w:basedOn w:val="Normal"/>
    <w:pPr>
      <w:widowControl/>
      <w:spacing w:before="100" w:beforeAutospacing="1" w:after="100" w:afterAutospacing="1"/>
      <w:jc w:val="left"/>
    </w:pPr>
    <w:rPr>
      <w:rFonts w:ascii="_GB2312" w:hAnsi="_GB2312"/>
      <w:color w:val="000000"/>
      <w:kern w:val="0"/>
      <w:szCs w:val="21"/>
    </w:rPr>
  </w:style>
  <w:style w:type="paragraph" w:customStyle="1" w:styleId="xl46">
    <w:name w:val="xl46"/>
    <w:basedOn w:val="Normal"/>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25">
    <w:name w:val="需求书2"/>
    <w:basedOn w:val="Normal"/>
    <w:rPr>
      <w:rFonts w:ascii="宋体" w:hAnsi="宋体"/>
      <w:b/>
      <w:spacing w:val="10"/>
      <w:sz w:val="24"/>
    </w:rPr>
  </w:style>
  <w:style w:type="paragraph" w:customStyle="1" w:styleId="f14">
    <w:name w:val="f14"/>
    <w:basedOn w:val="Normal"/>
    <w:pPr>
      <w:widowControl/>
      <w:spacing w:before="100" w:beforeAutospacing="1" w:after="100" w:afterAutospacing="1"/>
      <w:jc w:val="left"/>
    </w:pPr>
    <w:rPr>
      <w:rFonts w:ascii="_GB2312" w:hAnsi="_GB2312"/>
      <w:color w:val="000000"/>
      <w:kern w:val="0"/>
      <w:sz w:val="28"/>
      <w:szCs w:val="28"/>
    </w:rPr>
  </w:style>
  <w:style w:type="paragraph" w:customStyle="1" w:styleId="CharCharCharCharCharChar1CharCharCharChar">
    <w:name w:val="Char Char Char Char Char Char1 Char Char Char Char"/>
    <w:basedOn w:val="Normal"/>
    <w:pPr>
      <w:widowControl/>
      <w:tabs>
        <w:tab w:val="left" w:pos="360"/>
      </w:tabs>
      <w:spacing w:after="160" w:line="240" w:lineRule="exact"/>
      <w:jc w:val="left"/>
    </w:pPr>
    <w:rPr>
      <w:sz w:val="24"/>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font5">
    <w:name w:val="font5"/>
    <w:basedOn w:val="Normal"/>
    <w:pPr>
      <w:widowControl/>
      <w:spacing w:before="100" w:beforeAutospacing="1" w:after="100" w:afterAutospacing="1"/>
      <w:jc w:val="left"/>
    </w:pPr>
    <w:rPr>
      <w:rFonts w:ascii="宋体" w:hAnsi="宋体" w:cs="宋体"/>
      <w:kern w:val="0"/>
      <w:sz w:val="18"/>
      <w:szCs w:val="18"/>
    </w:rPr>
  </w:style>
  <w:style w:type="paragraph" w:customStyle="1" w:styleId="1500">
    <w:name w:val="150"/>
    <w:basedOn w:val="Normal"/>
    <w:pPr>
      <w:widowControl/>
      <w:spacing w:before="100" w:beforeAutospacing="1" w:after="100" w:afterAutospacing="1" w:line="360" w:lineRule="auto"/>
      <w:jc w:val="left"/>
    </w:pPr>
    <w:rPr>
      <w:rFonts w:ascii="宋体" w:hAnsi="宋体"/>
      <w:color w:val="000000"/>
      <w:kern w:val="0"/>
      <w:sz w:val="24"/>
    </w:rPr>
  </w:style>
  <w:style w:type="paragraph" w:customStyle="1" w:styleId="font0">
    <w:name w:val="font0"/>
    <w:basedOn w:val="Normal"/>
    <w:pPr>
      <w:widowControl/>
      <w:spacing w:before="100" w:beforeAutospacing="1" w:after="100" w:afterAutospacing="1"/>
      <w:jc w:val="left"/>
    </w:pPr>
    <w:rPr>
      <w:rFonts w:ascii="宋体" w:hAnsi="宋体" w:cs="宋体"/>
      <w:kern w:val="0"/>
      <w:sz w:val="24"/>
    </w:rPr>
  </w:style>
  <w:style w:type="paragraph" w:customStyle="1" w:styleId="135">
    <w:name w:val="135"/>
    <w:basedOn w:val="Normal"/>
    <w:pPr>
      <w:widowControl/>
      <w:spacing w:before="100" w:beforeAutospacing="1" w:after="100" w:afterAutospacing="1" w:line="360" w:lineRule="auto"/>
      <w:jc w:val="left"/>
    </w:pPr>
    <w:rPr>
      <w:rFonts w:ascii="宋体" w:hAnsi="宋体"/>
      <w:color w:val="000000"/>
      <w:kern w:val="0"/>
      <w:sz w:val="24"/>
    </w:rPr>
  </w:style>
  <w:style w:type="paragraph" w:customStyle="1" w:styleId="xl34">
    <w:name w:val="xl34"/>
    <w:basedOn w:val="Normal"/>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f12pt1">
    <w:name w:val="f12pt1"/>
    <w:basedOn w:val="Normal"/>
    <w:pPr>
      <w:widowControl/>
      <w:spacing w:before="100" w:beforeAutospacing="1" w:after="100" w:afterAutospacing="1"/>
      <w:jc w:val="left"/>
    </w:pPr>
    <w:rPr>
      <w:rFonts w:ascii="_GB2312" w:hAnsi="_GB2312"/>
      <w:color w:val="000000"/>
      <w:kern w:val="0"/>
      <w:szCs w:val="21"/>
    </w:rPr>
  </w:style>
  <w:style w:type="paragraph" w:customStyle="1" w:styleId="font6">
    <w:name w:val="font6"/>
    <w:basedOn w:val="Normal"/>
    <w:pPr>
      <w:widowControl/>
      <w:spacing w:before="100" w:beforeAutospacing="1" w:after="100" w:afterAutospacing="1"/>
      <w:jc w:val="left"/>
    </w:pPr>
    <w:rPr>
      <w:kern w:val="0"/>
      <w:sz w:val="24"/>
    </w:rPr>
  </w:style>
  <w:style w:type="paragraph" w:customStyle="1" w:styleId="xl28">
    <w:name w:val="xl28"/>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1">
    <w:name w:val="xl31"/>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33">
    <w:name w:val="xl33"/>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41">
    <w:name w:val="xl41"/>
    <w:basedOn w:val="Normal"/>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5">
    <w:name w:val="xl35"/>
    <w:basedOn w:val="Normal"/>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7">
    <w:name w:val="xl37"/>
    <w:basedOn w:val="Normal"/>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38">
    <w:name w:val="xl38"/>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kern w:val="0"/>
      <w:sz w:val="24"/>
    </w:rPr>
  </w:style>
  <w:style w:type="paragraph" w:customStyle="1" w:styleId="xl39">
    <w:name w:val="xl39"/>
    <w:basedOn w:val="Normal"/>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top"/>
    </w:pPr>
    <w:rPr>
      <w:rFonts w:ascii="宋体" w:hAnsi="宋体" w:cs="宋体"/>
      <w:kern w:val="0"/>
      <w:sz w:val="24"/>
    </w:rPr>
  </w:style>
  <w:style w:type="paragraph" w:customStyle="1" w:styleId="xl43">
    <w:name w:val="xl43"/>
    <w:basedOn w:val="Normal"/>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4">
    <w:name w:val="xl44"/>
    <w:basedOn w:val="Normal"/>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5">
    <w:name w:val="xl45"/>
    <w:basedOn w:val="Normal"/>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7">
    <w:name w:val="xl4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8">
    <w:name w:val="xl48"/>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CharCharCharCharChar1Char">
    <w:name w:val="Char Char Char Char Char1 Char"/>
    <w:basedOn w:val="Normal"/>
    <w:rPr>
      <w:rFonts w:ascii="Tahoma" w:hAnsi="Tahoma"/>
      <w:sz w:val="24"/>
      <w:szCs w:val="20"/>
    </w:rPr>
  </w:style>
  <w:style w:type="paragraph" w:customStyle="1" w:styleId="Char14">
    <w:name w:val="Char1"/>
    <w:basedOn w:val="Normal"/>
    <w:rPr>
      <w:szCs w:val="20"/>
    </w:rPr>
  </w:style>
  <w:style w:type="paragraph" w:customStyle="1" w:styleId="CharCharCharCharCharCharCharCharCharChar">
    <w:name w:val="Char Char Char Char Char Char Char Char Char Char"/>
    <w:basedOn w:val="Normal"/>
    <w:rPr>
      <w:rFonts w:ascii="Tahoma" w:hAnsi="Tahoma"/>
      <w:sz w:val="24"/>
      <w:szCs w:val="20"/>
    </w:rPr>
  </w:style>
  <w:style w:type="paragraph" w:customStyle="1" w:styleId="CharCharCharCharCharCharCharCharCharChar1">
    <w:name w:val="Char Char Char Char Char Char Char Char Char Char1"/>
    <w:basedOn w:val="Normal"/>
    <w:rPr>
      <w:rFonts w:ascii="Tahoma" w:hAnsi="Tahoma"/>
      <w:sz w:val="24"/>
      <w:szCs w:val="20"/>
    </w:rPr>
  </w:style>
  <w:style w:type="paragraph" w:customStyle="1" w:styleId="43">
    <w:name w:val="4"/>
    <w:basedOn w:val="Normal"/>
    <w:rPr>
      <w:rFonts w:ascii="Tahoma" w:hAnsi="Tahoma"/>
      <w:sz w:val="24"/>
      <w:szCs w:val="20"/>
    </w:rPr>
  </w:style>
  <w:style w:type="paragraph" w:customStyle="1" w:styleId="aa">
    <w:name w:val="样式"/>
    <w:basedOn w:val="Normal"/>
    <w:next w:val="BodyTextIndent"/>
    <w:pPr>
      <w:jc w:val="center"/>
    </w:pPr>
    <w:rPr>
      <w:rFonts w:ascii="宋体" w:hAnsi="宋体" w:cs="宋体"/>
      <w:color w:val="FF0000"/>
      <w:sz w:val="24"/>
    </w:rPr>
  </w:style>
  <w:style w:type="paragraph" w:customStyle="1" w:styleId="51">
    <w:name w:val="题注5"/>
    <w:basedOn w:val="Normal"/>
    <w:next w:val="Caption"/>
    <w:pPr>
      <w:tabs>
        <w:tab w:val="left" w:pos="2100"/>
      </w:tabs>
      <w:spacing w:line="360" w:lineRule="auto"/>
      <w:ind w:left="720" w:hanging="420"/>
    </w:pPr>
    <w:rPr>
      <w:b/>
      <w:color w:val="000000"/>
      <w:sz w:val="28"/>
      <w:szCs w:val="28"/>
    </w:rPr>
  </w:style>
  <w:style w:type="character" w:styleId="PlaceholderText">
    <w:name w:val="Placeholder Text"/>
    <w:uiPriority w:val="99"/>
    <w:semiHidden/>
    <w:rPr>
      <w:color w:val="808080"/>
    </w:rPr>
  </w:style>
  <w:style w:type="table" w:customStyle="1" w:styleId="TableNormal1">
    <w:name w:val="Table Normal1"/>
    <w:qFormat/>
    <w:rPr>
      <w:rFonts w:eastAsiaTheme="minorEastAsia"/>
    </w:rPr>
    <w:tblPr>
      <w:tblCellMar>
        <w:top w:w="0" w:type="dxa"/>
        <w:left w:w="0" w:type="dxa"/>
        <w:bottom w:w="0" w:type="dxa"/>
        <w:right w:w="0" w:type="dxa"/>
      </w:tblCellMar>
    </w:tblPr>
  </w:style>
  <w:style w:type="character" w:customStyle="1" w:styleId="3Char0">
    <w:name w:val="标题 3 Char"/>
    <w:link w:val="30"/>
    <w:uiPriority w:val="9"/>
    <w:qFormat/>
    <w:rPr>
      <w:rFonts w:ascii="Calibri" w:hAnsi="Calibri"/>
      <w:b/>
      <w:bCs/>
      <w:sz w:val="32"/>
      <w:szCs w:val="32"/>
    </w:rPr>
  </w:style>
  <w:style w:type="paragraph" w:styleId="NoSpacing">
    <w:name w:val="No Spacing"/>
    <w:uiPriority w:val="1"/>
    <w:qFormat/>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7692791">
      <w:bodyDiv w:val="1"/>
      <w:marLeft w:val="0"/>
      <w:marRight w:val="0"/>
      <w:marTop w:val="0"/>
      <w:marBottom w:val="0"/>
      <w:divBdr>
        <w:top w:val="none" w:sz="0" w:space="0" w:color="auto"/>
        <w:left w:val="none" w:sz="0" w:space="0" w:color="auto"/>
        <w:bottom w:val="none" w:sz="0" w:space="0" w:color="auto"/>
        <w:right w:val="none" w:sz="0" w:space="0" w:color="auto"/>
      </w:divBdr>
    </w:div>
    <w:div w:id="752895419">
      <w:bodyDiv w:val="1"/>
      <w:marLeft w:val="0"/>
      <w:marRight w:val="0"/>
      <w:marTop w:val="0"/>
      <w:marBottom w:val="0"/>
      <w:divBdr>
        <w:top w:val="none" w:sz="0" w:space="0" w:color="auto"/>
        <w:left w:val="none" w:sz="0" w:space="0" w:color="auto"/>
        <w:bottom w:val="none" w:sz="0" w:space="0" w:color="auto"/>
        <w:right w:val="none" w:sz="0" w:space="0" w:color="auto"/>
      </w:divBdr>
    </w:div>
    <w:div w:id="761410612">
      <w:bodyDiv w:val="1"/>
      <w:marLeft w:val="0"/>
      <w:marRight w:val="0"/>
      <w:marTop w:val="0"/>
      <w:marBottom w:val="0"/>
      <w:divBdr>
        <w:top w:val="none" w:sz="0" w:space="0" w:color="auto"/>
        <w:left w:val="none" w:sz="0" w:space="0" w:color="auto"/>
        <w:bottom w:val="none" w:sz="0" w:space="0" w:color="auto"/>
        <w:right w:val="none" w:sz="0" w:space="0" w:color="auto"/>
      </w:divBdr>
    </w:div>
    <w:div w:id="984552171">
      <w:bodyDiv w:val="1"/>
      <w:marLeft w:val="0"/>
      <w:marRight w:val="0"/>
      <w:marTop w:val="0"/>
      <w:marBottom w:val="0"/>
      <w:divBdr>
        <w:top w:val="none" w:sz="0" w:space="0" w:color="auto"/>
        <w:left w:val="none" w:sz="0" w:space="0" w:color="auto"/>
        <w:bottom w:val="none" w:sz="0" w:space="0" w:color="auto"/>
        <w:right w:val="none" w:sz="0" w:space="0" w:color="auto"/>
      </w:divBdr>
    </w:div>
    <w:div w:id="1118064711">
      <w:bodyDiv w:val="1"/>
      <w:marLeft w:val="0"/>
      <w:marRight w:val="0"/>
      <w:marTop w:val="0"/>
      <w:marBottom w:val="0"/>
      <w:divBdr>
        <w:top w:val="none" w:sz="0" w:space="0" w:color="auto"/>
        <w:left w:val="none" w:sz="0" w:space="0" w:color="auto"/>
        <w:bottom w:val="none" w:sz="0" w:space="0" w:color="auto"/>
        <w:right w:val="none" w:sz="0" w:space="0" w:color="auto"/>
      </w:divBdr>
    </w:div>
    <w:div w:id="1309942157">
      <w:bodyDiv w:val="1"/>
      <w:marLeft w:val="0"/>
      <w:marRight w:val="0"/>
      <w:marTop w:val="0"/>
      <w:marBottom w:val="0"/>
      <w:divBdr>
        <w:top w:val="none" w:sz="0" w:space="0" w:color="auto"/>
        <w:left w:val="none" w:sz="0" w:space="0" w:color="auto"/>
        <w:bottom w:val="none" w:sz="0" w:space="0" w:color="auto"/>
        <w:right w:val="none" w:sz="0" w:space="0" w:color="auto"/>
      </w:divBdr>
    </w:div>
    <w:div w:id="1872643525">
      <w:bodyDiv w:val="1"/>
      <w:marLeft w:val="0"/>
      <w:marRight w:val="0"/>
      <w:marTop w:val="0"/>
      <w:marBottom w:val="0"/>
      <w:divBdr>
        <w:top w:val="none" w:sz="0" w:space="0" w:color="auto"/>
        <w:left w:val="none" w:sz="0" w:space="0" w:color="auto"/>
        <w:bottom w:val="none" w:sz="0" w:space="0" w:color="auto"/>
        <w:right w:val="none" w:sz="0" w:space="0" w:color="auto"/>
      </w:divBdr>
    </w:div>
    <w:div w:id="18913073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4A110C-0E03-42AF-93ED-CBB2E71A1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429</TotalTime>
  <Pages>17</Pages>
  <Words>1722</Words>
  <Characters>9822</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物资类</vt:lpstr>
    </vt:vector>
  </TitlesOfParts>
  <Company>Microsoft</Company>
  <LinksUpToDate>false</LinksUpToDate>
  <CharactersWithSpaces>11521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物资类</dc:title>
  <dc:creator>黄智鑫</dc:creator>
  <cp:lastModifiedBy>Evelyn ZHANG 张绿婷</cp:lastModifiedBy>
  <cp:revision>107</cp:revision>
  <cp:lastPrinted>2022-05-12T02:25:00Z</cp:lastPrinted>
  <dcterms:created xsi:type="dcterms:W3CDTF">2023-05-18T08:40:00Z</dcterms:created>
  <dcterms:modified xsi:type="dcterms:W3CDTF">2023-06-29T08:54:00Z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0F275C4299F749E78DDC9B9D3A97CBA4</vt:lpwstr>
  </property>
  <property fmtid="{D5CDD505-2E9C-101B-9397-08002B2CF9AE}" pid="4" name="GrammarlyDocumentId">
    <vt:lpwstr>103ae7e44848cda3c3c57da15307ca45649ebe3b52415be6508c567b9f1aa0e6</vt:lpwstr>
  </property>
</Properties>
</file>