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140B4C" w14:textId="77777777" w:rsidR="006C57FD" w:rsidRPr="00435D13" w:rsidRDefault="006C57FD" w:rsidP="006C57FD">
      <w:pPr>
        <w:ind w:firstLine="723"/>
        <w:jc w:val="center"/>
        <w:rPr>
          <w:rFonts w:ascii="宋体" w:hAnsi="宋体"/>
          <w:b/>
          <w:sz w:val="36"/>
          <w:szCs w:val="21"/>
        </w:rPr>
      </w:pPr>
      <w:r w:rsidRPr="00435D13">
        <w:rPr>
          <w:rFonts w:ascii="宋体" w:hAnsi="宋体" w:hint="eastAsia"/>
          <w:b/>
          <w:sz w:val="36"/>
          <w:szCs w:val="21"/>
        </w:rPr>
        <w:t>无线网络驻场工程师需求</w:t>
      </w:r>
    </w:p>
    <w:p w14:paraId="308C6BF6" w14:textId="750F9DD6" w:rsidR="006C57FD" w:rsidRPr="00435D13" w:rsidRDefault="006C57FD" w:rsidP="00EC28A7">
      <w:pPr>
        <w:ind w:firstLine="420"/>
        <w:rPr>
          <w:rFonts w:ascii="宋体" w:hAnsi="宋体"/>
          <w:b/>
          <w:sz w:val="36"/>
          <w:szCs w:val="21"/>
        </w:rPr>
      </w:pPr>
      <w:r w:rsidRPr="00435D13">
        <w:rPr>
          <w:rFonts w:hint="eastAsia"/>
          <w:szCs w:val="21"/>
        </w:rPr>
        <w:t>一、无线网络驻场工程师需求</w:t>
      </w:r>
    </w:p>
    <w:p w14:paraId="7706D50B" w14:textId="5D8B2032" w:rsidR="006C57FD" w:rsidRPr="00435D13" w:rsidRDefault="006C57FD" w:rsidP="00EC28A7">
      <w:pPr>
        <w:ind w:firstLineChars="0" w:firstLine="420"/>
        <w:rPr>
          <w:rFonts w:ascii="宋体" w:hAnsi="宋体"/>
          <w:szCs w:val="21"/>
        </w:rPr>
      </w:pPr>
      <w:r w:rsidRPr="00435D13">
        <w:rPr>
          <w:rFonts w:ascii="宋体" w:hAnsi="宋体" w:hint="eastAsia"/>
          <w:szCs w:val="21"/>
        </w:rPr>
        <w:t>随着无线网络技术的更新迭代与学校业务的日益增长，为全校师生提供稳定、高效的无线网络服务更为迫切，因此专业、及时的无线网络服务也同为重要，为减少学校运营成本与利用第三</w:t>
      </w:r>
      <w:proofErr w:type="gramStart"/>
      <w:r w:rsidRPr="00435D13">
        <w:rPr>
          <w:rFonts w:ascii="宋体" w:hAnsi="宋体" w:hint="eastAsia"/>
          <w:szCs w:val="21"/>
        </w:rPr>
        <w:t>方专业</w:t>
      </w:r>
      <w:proofErr w:type="gramEnd"/>
      <w:r w:rsidRPr="00435D13">
        <w:rPr>
          <w:rFonts w:ascii="宋体" w:hAnsi="宋体" w:hint="eastAsia"/>
          <w:szCs w:val="21"/>
        </w:rPr>
        <w:t>技术支持，外包专业无线网络驻场工程师成为必要选项。</w:t>
      </w:r>
    </w:p>
    <w:p w14:paraId="1FBDF55F" w14:textId="77777777" w:rsidR="006C57FD" w:rsidRPr="00435D13" w:rsidRDefault="006C57FD" w:rsidP="006C57FD">
      <w:pPr>
        <w:ind w:firstLineChars="0" w:firstLine="0"/>
        <w:rPr>
          <w:rFonts w:ascii="宋体" w:hAnsi="宋体"/>
          <w:szCs w:val="21"/>
        </w:rPr>
      </w:pPr>
    </w:p>
    <w:p w14:paraId="02845113" w14:textId="6B89C867" w:rsidR="006C57FD" w:rsidRPr="00435D13" w:rsidRDefault="006C57FD" w:rsidP="00EC28A7">
      <w:pPr>
        <w:ind w:firstLineChars="0" w:firstLine="420"/>
        <w:rPr>
          <w:rFonts w:ascii="宋体" w:hAnsi="宋体"/>
          <w:szCs w:val="21"/>
        </w:rPr>
      </w:pPr>
      <w:r w:rsidRPr="00435D13">
        <w:rPr>
          <w:rFonts w:ascii="宋体" w:hAnsi="宋体" w:hint="eastAsia"/>
          <w:szCs w:val="21"/>
        </w:rPr>
        <w:t>现诚邀各厂家、代理商，派驻广以一名无线网络驻场工程师，以年度合同结算方式进行，预算为</w:t>
      </w:r>
      <w:r w:rsidRPr="00435D13">
        <w:rPr>
          <w:rFonts w:ascii="宋体" w:hAnsi="宋体"/>
          <w:szCs w:val="21"/>
        </w:rPr>
        <w:t>9</w:t>
      </w:r>
      <w:r w:rsidRPr="00435D13">
        <w:rPr>
          <w:rFonts w:ascii="宋体" w:hAnsi="宋体" w:hint="eastAsia"/>
          <w:szCs w:val="21"/>
        </w:rPr>
        <w:t>8</w:t>
      </w:r>
      <w:r w:rsidRPr="00435D13">
        <w:rPr>
          <w:rFonts w:ascii="宋体" w:hAnsi="宋体"/>
          <w:szCs w:val="21"/>
        </w:rPr>
        <w:t>,000</w:t>
      </w:r>
      <w:r w:rsidRPr="00435D13">
        <w:rPr>
          <w:rFonts w:ascii="宋体" w:hAnsi="宋体" w:hint="eastAsia"/>
          <w:szCs w:val="21"/>
        </w:rPr>
        <w:t>元</w:t>
      </w:r>
      <w:r w:rsidRPr="00435D13">
        <w:rPr>
          <w:rFonts w:ascii="宋体" w:hAnsi="宋体"/>
          <w:szCs w:val="21"/>
        </w:rPr>
        <w:t>/</w:t>
      </w:r>
      <w:r w:rsidRPr="00435D13">
        <w:rPr>
          <w:rFonts w:ascii="宋体" w:hAnsi="宋体" w:hint="eastAsia"/>
          <w:szCs w:val="21"/>
        </w:rPr>
        <w:t>年。</w:t>
      </w:r>
    </w:p>
    <w:p w14:paraId="0B75CFC6" w14:textId="77777777" w:rsidR="006C57FD" w:rsidRPr="00435D13" w:rsidRDefault="006C57FD" w:rsidP="006C57FD">
      <w:pPr>
        <w:ind w:firstLineChars="0" w:firstLine="0"/>
        <w:rPr>
          <w:rFonts w:ascii="宋体" w:hAnsi="宋体"/>
          <w:szCs w:val="21"/>
        </w:rPr>
      </w:pPr>
    </w:p>
    <w:p w14:paraId="3889FC96" w14:textId="016B9B2C" w:rsidR="006C57FD" w:rsidRPr="00435D13" w:rsidRDefault="006C57FD" w:rsidP="00EC28A7">
      <w:pPr>
        <w:ind w:firstLineChars="0" w:firstLine="420"/>
        <w:rPr>
          <w:szCs w:val="21"/>
        </w:rPr>
      </w:pPr>
      <w:r w:rsidRPr="00435D13">
        <w:rPr>
          <w:rFonts w:hint="eastAsia"/>
          <w:szCs w:val="21"/>
        </w:rPr>
        <w:t>外包服务范畴</w:t>
      </w:r>
    </w:p>
    <w:p w14:paraId="0AA9F90E" w14:textId="77777777" w:rsidR="006C57FD" w:rsidRPr="00435D13" w:rsidRDefault="006C57FD" w:rsidP="00EC28A7">
      <w:pPr>
        <w:ind w:firstLineChars="0" w:firstLine="420"/>
        <w:rPr>
          <w:rFonts w:ascii="宋体" w:hAnsi="宋体"/>
          <w:szCs w:val="21"/>
        </w:rPr>
      </w:pPr>
      <w:r w:rsidRPr="00435D13">
        <w:rPr>
          <w:rFonts w:ascii="宋体" w:hAnsi="宋体" w:hint="eastAsia"/>
          <w:szCs w:val="21"/>
        </w:rPr>
        <w:t>学校目前采用</w:t>
      </w:r>
      <w:r w:rsidRPr="00435D13">
        <w:rPr>
          <w:rFonts w:ascii="宋体" w:hAnsi="宋体"/>
          <w:szCs w:val="21"/>
        </w:rPr>
        <w:t>Aruba</w:t>
      </w:r>
      <w:r w:rsidRPr="00435D13">
        <w:rPr>
          <w:rFonts w:ascii="宋体" w:hAnsi="宋体" w:hint="eastAsia"/>
          <w:szCs w:val="21"/>
        </w:rPr>
        <w:t>无线产品，结合学校网络业务与需求，无线网络驻场工程师需提供外包服务包括以下：</w:t>
      </w:r>
    </w:p>
    <w:p w14:paraId="4106EF86" w14:textId="44C6667A" w:rsidR="006C57FD" w:rsidRPr="00435D13" w:rsidRDefault="006C57FD" w:rsidP="006C57FD">
      <w:pPr>
        <w:ind w:firstLineChars="0" w:firstLine="0"/>
        <w:rPr>
          <w:rFonts w:ascii="宋体" w:hAnsi="宋体"/>
          <w:szCs w:val="21"/>
        </w:rPr>
      </w:pPr>
      <w:r w:rsidRPr="00435D13">
        <w:rPr>
          <w:rFonts w:ascii="宋体" w:hAnsi="宋体" w:hint="eastAsia"/>
          <w:szCs w:val="21"/>
        </w:rPr>
        <w:t>1.所有无线网络硬件的安装，配置以及日常维护，含无线认证服务器，无线控制器，交换机与</w:t>
      </w:r>
      <w:r w:rsidRPr="00435D13">
        <w:rPr>
          <w:rFonts w:ascii="宋体" w:hAnsi="宋体"/>
          <w:szCs w:val="21"/>
        </w:rPr>
        <w:t>AP, VMs</w:t>
      </w:r>
      <w:r w:rsidRPr="00435D13">
        <w:rPr>
          <w:rFonts w:ascii="宋体" w:hAnsi="宋体" w:hint="eastAsia"/>
          <w:szCs w:val="21"/>
        </w:rPr>
        <w:t>等</w:t>
      </w:r>
    </w:p>
    <w:p w14:paraId="421FB83A" w14:textId="26DE8DF1" w:rsidR="006C57FD" w:rsidRPr="00435D13" w:rsidRDefault="006C57FD" w:rsidP="006C57FD">
      <w:pPr>
        <w:ind w:firstLineChars="0" w:firstLine="0"/>
        <w:rPr>
          <w:rFonts w:ascii="宋体" w:hAnsi="宋体"/>
          <w:szCs w:val="21"/>
        </w:rPr>
      </w:pPr>
      <w:r w:rsidRPr="00435D13">
        <w:rPr>
          <w:rFonts w:ascii="宋体" w:hAnsi="宋体" w:hint="eastAsia"/>
          <w:szCs w:val="21"/>
        </w:rPr>
        <w:t>2.根据现场用户业务需求，配合校方网络工程师实施相应方案，满足终端用户业务需求</w:t>
      </w:r>
    </w:p>
    <w:p w14:paraId="55EB6D06" w14:textId="414958D8" w:rsidR="006C57FD" w:rsidRPr="00435D13" w:rsidRDefault="006C57FD" w:rsidP="006C57FD">
      <w:pPr>
        <w:ind w:firstLineChars="0" w:firstLine="0"/>
        <w:rPr>
          <w:rFonts w:ascii="宋体" w:hAnsi="宋体"/>
          <w:szCs w:val="21"/>
        </w:rPr>
      </w:pPr>
      <w:r w:rsidRPr="00435D13">
        <w:rPr>
          <w:rFonts w:ascii="宋体" w:hAnsi="宋体" w:hint="eastAsia"/>
          <w:szCs w:val="21"/>
        </w:rPr>
        <w:t>3.配合校方网络工程师及时处理无线网络故障与产品</w:t>
      </w:r>
      <w:r w:rsidRPr="00435D13">
        <w:rPr>
          <w:rFonts w:ascii="宋体" w:hAnsi="宋体"/>
          <w:szCs w:val="21"/>
        </w:rPr>
        <w:t>Bug</w:t>
      </w:r>
      <w:r w:rsidRPr="00435D13">
        <w:rPr>
          <w:rFonts w:ascii="宋体" w:hAnsi="宋体" w:hint="eastAsia"/>
          <w:szCs w:val="21"/>
        </w:rPr>
        <w:t>，协助校方查找故障原因，帮助校方与</w:t>
      </w:r>
      <w:r w:rsidRPr="00435D13">
        <w:rPr>
          <w:rFonts w:ascii="宋体" w:hAnsi="宋体"/>
          <w:szCs w:val="21"/>
        </w:rPr>
        <w:t>Aruba</w:t>
      </w:r>
      <w:r w:rsidRPr="00435D13">
        <w:rPr>
          <w:rFonts w:ascii="宋体" w:hAnsi="宋体" w:hint="eastAsia"/>
          <w:szCs w:val="21"/>
        </w:rPr>
        <w:t>原厂沟通，直到问题解决</w:t>
      </w:r>
    </w:p>
    <w:p w14:paraId="43C264DC" w14:textId="409DC14B" w:rsidR="006C57FD" w:rsidRPr="00435D13" w:rsidRDefault="006C57FD" w:rsidP="006C57FD">
      <w:pPr>
        <w:ind w:firstLineChars="0" w:firstLine="0"/>
        <w:rPr>
          <w:rFonts w:ascii="宋体" w:hAnsi="宋体"/>
          <w:szCs w:val="21"/>
        </w:rPr>
      </w:pPr>
      <w:r w:rsidRPr="00435D13">
        <w:rPr>
          <w:rFonts w:ascii="宋体" w:hAnsi="宋体" w:hint="eastAsia"/>
          <w:szCs w:val="21"/>
        </w:rPr>
        <w:t>4.在现有版本有</w:t>
      </w:r>
      <w:r w:rsidRPr="00435D13">
        <w:rPr>
          <w:rFonts w:ascii="宋体" w:hAnsi="宋体"/>
          <w:szCs w:val="21"/>
        </w:rPr>
        <w:t>Bug</w:t>
      </w:r>
      <w:r w:rsidRPr="00435D13">
        <w:rPr>
          <w:rFonts w:ascii="宋体" w:hAnsi="宋体" w:hint="eastAsia"/>
          <w:szCs w:val="21"/>
        </w:rPr>
        <w:t>时或者需要对相关软件版本进行升级时，进行现场升级，避免系统变更对校方的业务运营造成不利影响</w:t>
      </w:r>
    </w:p>
    <w:p w14:paraId="13A4120F" w14:textId="3AE14727" w:rsidR="006C57FD" w:rsidRPr="00435D13" w:rsidRDefault="006C57FD" w:rsidP="006C57FD">
      <w:pPr>
        <w:ind w:firstLineChars="0" w:firstLine="0"/>
        <w:rPr>
          <w:rFonts w:ascii="宋体" w:hAnsi="宋体"/>
          <w:szCs w:val="21"/>
        </w:rPr>
      </w:pPr>
      <w:r w:rsidRPr="00435D13">
        <w:rPr>
          <w:rFonts w:ascii="宋体" w:hAnsi="宋体" w:hint="eastAsia"/>
          <w:szCs w:val="21"/>
        </w:rPr>
        <w:t>5.日常用户无线网络使用桌面技术支持，在用户使用无线网络过程中碰到问题时，需要在校方的沟通下，及时上门进行排查处理，并做好问题记录与归档</w:t>
      </w:r>
    </w:p>
    <w:p w14:paraId="18557D87" w14:textId="3C618978" w:rsidR="006C57FD" w:rsidRPr="00435D13" w:rsidRDefault="006C57FD" w:rsidP="006C57FD">
      <w:pPr>
        <w:ind w:firstLineChars="0" w:firstLine="0"/>
        <w:rPr>
          <w:rFonts w:ascii="宋体" w:hAnsi="宋体"/>
          <w:szCs w:val="21"/>
        </w:rPr>
      </w:pPr>
      <w:r w:rsidRPr="00435D13">
        <w:rPr>
          <w:rFonts w:ascii="宋体" w:hAnsi="宋体" w:hint="eastAsia"/>
          <w:szCs w:val="21"/>
        </w:rPr>
        <w:t>6.无线网络硬件、无线业务系统的日常周期巡检，并做好记录与归档</w:t>
      </w:r>
    </w:p>
    <w:p w14:paraId="22BD60BD" w14:textId="28FEF923" w:rsidR="006C57FD" w:rsidRPr="00435D13" w:rsidRDefault="006C57FD" w:rsidP="006C57FD">
      <w:pPr>
        <w:ind w:firstLineChars="0" w:firstLine="0"/>
        <w:rPr>
          <w:rFonts w:ascii="宋体" w:hAnsi="宋体"/>
          <w:szCs w:val="21"/>
        </w:rPr>
      </w:pPr>
      <w:r w:rsidRPr="00435D13">
        <w:rPr>
          <w:rFonts w:ascii="宋体" w:hAnsi="宋体" w:hint="eastAsia"/>
          <w:szCs w:val="21"/>
        </w:rPr>
        <w:t>7.其他双方商定的，与无线网络系统相关的技术支持服务</w:t>
      </w:r>
    </w:p>
    <w:p w14:paraId="43D6156D" w14:textId="77777777" w:rsidR="006C57FD" w:rsidRPr="00435D13" w:rsidRDefault="006C57FD" w:rsidP="006C57FD">
      <w:pPr>
        <w:ind w:firstLineChars="0" w:firstLine="0"/>
        <w:rPr>
          <w:rFonts w:ascii="宋体" w:hAnsi="宋体"/>
          <w:szCs w:val="21"/>
        </w:rPr>
      </w:pPr>
    </w:p>
    <w:p w14:paraId="472B55DA" w14:textId="6060884F" w:rsidR="006C57FD" w:rsidRPr="00435D13" w:rsidRDefault="006C57FD" w:rsidP="00EC28A7">
      <w:pPr>
        <w:ind w:firstLineChars="0" w:firstLine="420"/>
        <w:rPr>
          <w:szCs w:val="21"/>
        </w:rPr>
      </w:pPr>
      <w:r w:rsidRPr="00435D13">
        <w:rPr>
          <w:rFonts w:hint="eastAsia"/>
          <w:szCs w:val="21"/>
        </w:rPr>
        <w:t>二、外包服务驻场要求</w:t>
      </w:r>
    </w:p>
    <w:p w14:paraId="0586BFAC" w14:textId="427C77BC" w:rsidR="006C57FD" w:rsidRPr="00435D13" w:rsidRDefault="006C57FD" w:rsidP="00EC28A7">
      <w:pPr>
        <w:ind w:firstLineChars="0" w:firstLine="420"/>
        <w:rPr>
          <w:rFonts w:ascii="宋体" w:hAnsi="宋体"/>
          <w:szCs w:val="21"/>
        </w:rPr>
      </w:pPr>
      <w:r w:rsidRPr="00435D13">
        <w:rPr>
          <w:rFonts w:ascii="宋体" w:hAnsi="宋体" w:hint="eastAsia"/>
          <w:szCs w:val="21"/>
        </w:rPr>
        <w:t>无线网络外包服务涉及学校整体无线网络业务系统，为满足用户日常无线网络的使用以及专业的，及时的处理故障，避免造成教学事故或影响学校的正常运营，对驻场工程师及其</w:t>
      </w:r>
      <w:r w:rsidRPr="00435D13">
        <w:rPr>
          <w:rFonts w:ascii="宋体" w:hAnsi="宋体" w:hint="eastAsia"/>
          <w:szCs w:val="21"/>
        </w:rPr>
        <w:lastRenderedPageBreak/>
        <w:t>支撑团队技术能力有较高要求，在Aruba无线产品的实施与运营过程中，具备丰富的项目实施经验和技术能力。</w:t>
      </w:r>
    </w:p>
    <w:p w14:paraId="1D73CCA1" w14:textId="77777777" w:rsidR="006C57FD" w:rsidRPr="00435D13" w:rsidRDefault="006C57FD" w:rsidP="006C57FD">
      <w:pPr>
        <w:ind w:firstLine="420"/>
        <w:rPr>
          <w:rFonts w:ascii="宋体" w:hAnsi="宋体"/>
          <w:szCs w:val="21"/>
        </w:rPr>
      </w:pPr>
    </w:p>
    <w:p w14:paraId="7E7DF73B" w14:textId="49F3A40A" w:rsidR="006C57FD" w:rsidRPr="00435D13" w:rsidRDefault="006C57FD" w:rsidP="00EC28A7">
      <w:pPr>
        <w:ind w:firstLineChars="0" w:firstLine="420"/>
        <w:rPr>
          <w:szCs w:val="21"/>
        </w:rPr>
      </w:pPr>
      <w:r w:rsidRPr="00435D13">
        <w:rPr>
          <w:rFonts w:hint="eastAsia"/>
          <w:szCs w:val="21"/>
        </w:rPr>
        <w:t>三、外包服务的标准与评定</w:t>
      </w:r>
    </w:p>
    <w:p w14:paraId="45D67047" w14:textId="6D955E34" w:rsidR="006C57FD" w:rsidRPr="00435D13" w:rsidRDefault="006C57FD" w:rsidP="00EC28A7">
      <w:pPr>
        <w:ind w:firstLineChars="0" w:firstLine="420"/>
        <w:rPr>
          <w:rFonts w:ascii="宋体" w:hAnsi="宋体"/>
          <w:szCs w:val="21"/>
        </w:rPr>
      </w:pPr>
      <w:r w:rsidRPr="00435D13">
        <w:rPr>
          <w:rFonts w:ascii="宋体" w:hAnsi="宋体" w:hint="eastAsia"/>
          <w:szCs w:val="21"/>
        </w:rPr>
        <w:t>根据校方制定的技术能力与服务水平，阶段性地进行驻场工程师考核评定。若考核不合格，则校方根据实际情况，申请更换驻场工程师或者取消合作。</w:t>
      </w:r>
    </w:p>
    <w:p w14:paraId="0945A306" w14:textId="77777777" w:rsidR="001A4B08" w:rsidRPr="00435D13" w:rsidRDefault="001A4B08" w:rsidP="00EC28A7">
      <w:pPr>
        <w:ind w:firstLineChars="0" w:firstLine="0"/>
        <w:rPr>
          <w:rFonts w:ascii="宋体" w:hAnsi="宋体"/>
          <w:szCs w:val="21"/>
        </w:rPr>
      </w:pPr>
    </w:p>
    <w:p w14:paraId="0945A307" w14:textId="77777777" w:rsidR="00015A9C" w:rsidRPr="00435D13" w:rsidRDefault="002B7C18" w:rsidP="00015A9C">
      <w:pPr>
        <w:ind w:firstLine="723"/>
        <w:jc w:val="center"/>
        <w:rPr>
          <w:b/>
          <w:sz w:val="36"/>
          <w:szCs w:val="36"/>
        </w:rPr>
      </w:pPr>
      <w:r w:rsidRPr="00435D13">
        <w:rPr>
          <w:rFonts w:hint="eastAsia"/>
          <w:b/>
          <w:sz w:val="36"/>
          <w:szCs w:val="36"/>
        </w:rPr>
        <w:t>无线网络</w:t>
      </w:r>
      <w:r w:rsidR="001A4B08" w:rsidRPr="00435D13">
        <w:rPr>
          <w:rFonts w:hint="eastAsia"/>
          <w:b/>
          <w:sz w:val="36"/>
          <w:szCs w:val="36"/>
        </w:rPr>
        <w:t>驻场工程师工作内容</w:t>
      </w:r>
    </w:p>
    <w:p w14:paraId="0945A308" w14:textId="77777777" w:rsidR="00015A9C" w:rsidRPr="00435D13" w:rsidRDefault="00640CB6" w:rsidP="00015A9C">
      <w:pPr>
        <w:pStyle w:val="ListParagraph"/>
        <w:numPr>
          <w:ilvl w:val="0"/>
          <w:numId w:val="5"/>
        </w:numPr>
        <w:ind w:firstLineChars="0"/>
      </w:pPr>
      <w:r w:rsidRPr="00435D13">
        <w:t>北校区无线网络规</w:t>
      </w:r>
      <w:r w:rsidR="00164415" w:rsidRPr="00435D13">
        <w:rPr>
          <w:rFonts w:hint="eastAsia"/>
          <w:lang w:eastAsia="zh-CN"/>
        </w:rPr>
        <w:t>划</w:t>
      </w:r>
    </w:p>
    <w:p w14:paraId="0945A309" w14:textId="77777777" w:rsidR="006A7B0F" w:rsidRPr="00435D13" w:rsidRDefault="00015A9C" w:rsidP="00F87142">
      <w:pPr>
        <w:ind w:left="420" w:firstLine="420"/>
      </w:pPr>
      <w:r w:rsidRPr="00435D13">
        <w:rPr>
          <w:rFonts w:hint="eastAsia"/>
        </w:rPr>
        <w:t>北校区校园无线网络建设模式已经成熟，实现了无线网络室内室外全覆盖。</w:t>
      </w:r>
      <w:r w:rsidR="00F87142" w:rsidRPr="00435D13">
        <w:rPr>
          <w:rFonts w:hint="eastAsia"/>
        </w:rPr>
        <w:t>当前北校区整个园区采用“无线控制器＋无线接入点”瘦</w:t>
      </w:r>
      <w:r w:rsidR="00F87142" w:rsidRPr="00435D13">
        <w:rPr>
          <w:rFonts w:hint="eastAsia"/>
        </w:rPr>
        <w:t>AP</w:t>
      </w:r>
      <w:r w:rsidR="00F87142" w:rsidRPr="00435D13">
        <w:rPr>
          <w:rFonts w:hint="eastAsia"/>
        </w:rPr>
        <w:t>体系架构，部署了</w:t>
      </w:r>
      <w:r w:rsidR="00FE7DFE" w:rsidRPr="00435D13">
        <w:rPr>
          <w:rFonts w:hint="eastAsia"/>
        </w:rPr>
        <w:t>两套</w:t>
      </w:r>
      <w:r w:rsidR="00FE7DFE" w:rsidRPr="00435D13">
        <w:rPr>
          <w:rFonts w:hint="eastAsia"/>
        </w:rPr>
        <w:t>MM</w:t>
      </w:r>
      <w:r w:rsidR="00FE7DFE" w:rsidRPr="00435D13">
        <w:t>+</w:t>
      </w:r>
      <w:r w:rsidR="00FE7DFE" w:rsidRPr="00435D13">
        <w:t>两套无线控制器的中央管理系统，</w:t>
      </w:r>
      <w:r w:rsidR="006A7B0F" w:rsidRPr="00435D13">
        <w:t>覆盖全校的</w:t>
      </w:r>
      <w:r w:rsidR="00F87142" w:rsidRPr="00435D13">
        <w:rPr>
          <w:rFonts w:hint="eastAsia"/>
        </w:rPr>
        <w:t>AP</w:t>
      </w:r>
      <w:r w:rsidR="00F87142" w:rsidRPr="00435D13">
        <w:rPr>
          <w:rFonts w:hint="eastAsia"/>
        </w:rPr>
        <w:t>统一受无线控制器管理</w:t>
      </w:r>
      <w:r w:rsidR="006A7B0F" w:rsidRPr="00435D13">
        <w:rPr>
          <w:rFonts w:hint="eastAsia"/>
        </w:rPr>
        <w:t>，北校区总共部署了</w:t>
      </w:r>
      <w:r w:rsidR="006A7B0F" w:rsidRPr="00435D13">
        <w:rPr>
          <w:rFonts w:hint="eastAsia"/>
        </w:rPr>
        <w:t>1</w:t>
      </w:r>
      <w:r w:rsidR="006A7B0F" w:rsidRPr="00435D13">
        <w:t>098</w:t>
      </w:r>
      <w:r w:rsidR="006A7B0F" w:rsidRPr="00435D13">
        <w:t>颗无线接入点</w:t>
      </w:r>
      <w:r w:rsidR="006A7B0F" w:rsidRPr="00435D13">
        <w:t>AP</w:t>
      </w:r>
      <w:r w:rsidR="006A7B0F" w:rsidRPr="00435D13">
        <w:rPr>
          <w:rFonts w:hint="eastAsia"/>
        </w:rPr>
        <w:t>。无线网络均采取</w:t>
      </w:r>
      <w:r w:rsidR="006A7B0F" w:rsidRPr="00435D13">
        <w:rPr>
          <w:rFonts w:hint="eastAsia"/>
        </w:rPr>
        <w:t>2.4 GHz+5 GHz</w:t>
      </w:r>
      <w:r w:rsidR="006A7B0F" w:rsidRPr="00435D13">
        <w:rPr>
          <w:rFonts w:hint="eastAsia"/>
        </w:rPr>
        <w:t>双频段，基于通行的网络协议</w:t>
      </w:r>
      <w:r w:rsidR="006A7B0F" w:rsidRPr="00435D13">
        <w:rPr>
          <w:rFonts w:hint="eastAsia"/>
        </w:rPr>
        <w:t>IEEE 802.11 b/g/n</w:t>
      </w:r>
      <w:r w:rsidR="006A7B0F" w:rsidRPr="00435D13">
        <w:rPr>
          <w:rFonts w:hint="eastAsia"/>
        </w:rPr>
        <w:t>和</w:t>
      </w:r>
      <w:r w:rsidR="006A7B0F" w:rsidRPr="00435D13">
        <w:rPr>
          <w:rFonts w:hint="eastAsia"/>
        </w:rPr>
        <w:t>802.11 ac wave2</w:t>
      </w:r>
      <w:r w:rsidR="006A7B0F" w:rsidRPr="00435D13">
        <w:rPr>
          <w:rFonts w:hint="eastAsia"/>
        </w:rPr>
        <w:t>标准，</w:t>
      </w:r>
      <w:r w:rsidR="004454E4" w:rsidRPr="00435D13">
        <w:rPr>
          <w:rFonts w:hint="eastAsia"/>
        </w:rPr>
        <w:t>部分区域已更新支持最新的</w:t>
      </w:r>
      <w:r w:rsidR="004454E4" w:rsidRPr="00435D13">
        <w:rPr>
          <w:rFonts w:hint="eastAsia"/>
        </w:rPr>
        <w:t>802.11 ax</w:t>
      </w:r>
      <w:r w:rsidR="004454E4" w:rsidRPr="00435D13">
        <w:rPr>
          <w:rFonts w:hint="eastAsia"/>
        </w:rPr>
        <w:t>标准的设备，</w:t>
      </w:r>
      <w:r w:rsidR="006A7B0F" w:rsidRPr="00435D13">
        <w:rPr>
          <w:rFonts w:hint="eastAsia"/>
        </w:rPr>
        <w:t>选取合理的无线覆盖方案，从而实现对</w:t>
      </w:r>
      <w:r w:rsidR="00935E86" w:rsidRPr="00435D13">
        <w:rPr>
          <w:rFonts w:hint="eastAsia"/>
        </w:rPr>
        <w:t>学校</w:t>
      </w:r>
      <w:r w:rsidR="006A7B0F" w:rsidRPr="00435D13">
        <w:rPr>
          <w:rFonts w:hint="eastAsia"/>
        </w:rPr>
        <w:t>相应区域的</w:t>
      </w:r>
      <w:r w:rsidR="006A7B0F" w:rsidRPr="00435D13">
        <w:rPr>
          <w:rFonts w:hint="eastAsia"/>
        </w:rPr>
        <w:t>WLAN</w:t>
      </w:r>
      <w:r w:rsidR="006A7B0F" w:rsidRPr="00435D13">
        <w:rPr>
          <w:rFonts w:hint="eastAsia"/>
        </w:rPr>
        <w:t>信号覆盖，提供稳定可靠的无线网络接入服务；保证移动终端客户端在</w:t>
      </w:r>
      <w:r w:rsidR="006A7B0F" w:rsidRPr="00435D13">
        <w:rPr>
          <w:rFonts w:hint="eastAsia"/>
        </w:rPr>
        <w:t>AP</w:t>
      </w:r>
      <w:r w:rsidR="006A7B0F" w:rsidRPr="00435D13">
        <w:rPr>
          <w:rFonts w:hint="eastAsia"/>
        </w:rPr>
        <w:t>之间切换连接时，不会出现连接中断的情况。</w:t>
      </w:r>
    </w:p>
    <w:p w14:paraId="0945A30A" w14:textId="77777777" w:rsidR="00015A9C" w:rsidRPr="00435D13" w:rsidRDefault="00935E86" w:rsidP="00F87142">
      <w:pPr>
        <w:ind w:left="420" w:firstLine="420"/>
      </w:pPr>
      <w:r w:rsidRPr="00435D13">
        <w:rPr>
          <w:rFonts w:hint="eastAsia"/>
        </w:rPr>
        <w:t>在</w:t>
      </w:r>
      <w:r w:rsidRPr="00435D13">
        <w:rPr>
          <w:rFonts w:hint="eastAsia"/>
        </w:rPr>
        <w:t>IDC</w:t>
      </w:r>
      <w:r w:rsidRPr="00435D13">
        <w:rPr>
          <w:rFonts w:hint="eastAsia"/>
        </w:rPr>
        <w:t>机房</w:t>
      </w:r>
      <w:r w:rsidR="006A7B0F" w:rsidRPr="00435D13">
        <w:rPr>
          <w:rFonts w:hint="eastAsia"/>
        </w:rPr>
        <w:t>部署了两套无线终端安全准入系统</w:t>
      </w:r>
      <w:r w:rsidR="00135E6A" w:rsidRPr="00435D13">
        <w:t>ClearPass</w:t>
      </w:r>
      <w:r w:rsidR="006A7B0F" w:rsidRPr="00435D13">
        <w:rPr>
          <w:rFonts w:hint="eastAsia"/>
        </w:rPr>
        <w:t>，提供终端网络准入认证、用户管理、日志审计等功能。</w:t>
      </w:r>
      <w:r w:rsidR="00F87142" w:rsidRPr="00435D13">
        <w:rPr>
          <w:rFonts w:hint="eastAsia"/>
        </w:rPr>
        <w:t>用户接入认证全部由</w:t>
      </w:r>
      <w:r w:rsidR="00F87142" w:rsidRPr="00435D13">
        <w:rPr>
          <w:rFonts w:hint="eastAsia"/>
        </w:rPr>
        <w:t>ClearPass</w:t>
      </w:r>
      <w:r w:rsidR="00F87142" w:rsidRPr="00435D13">
        <w:rPr>
          <w:rFonts w:hint="eastAsia"/>
        </w:rPr>
        <w:t>负责承载。</w:t>
      </w:r>
    </w:p>
    <w:p w14:paraId="0945A30B" w14:textId="77777777" w:rsidR="00935E86" w:rsidRPr="00435D13" w:rsidRDefault="00935E86" w:rsidP="00F87142">
      <w:pPr>
        <w:ind w:left="420" w:firstLine="420"/>
      </w:pPr>
      <w:r w:rsidRPr="00435D13">
        <w:rPr>
          <w:rFonts w:hint="eastAsia"/>
        </w:rPr>
        <w:t>在</w:t>
      </w:r>
      <w:r w:rsidRPr="00435D13">
        <w:rPr>
          <w:rFonts w:hint="eastAsia"/>
        </w:rPr>
        <w:t>IDC</w:t>
      </w:r>
      <w:r w:rsidRPr="00435D13">
        <w:rPr>
          <w:rFonts w:hint="eastAsia"/>
        </w:rPr>
        <w:t>机房部署了一套无线网管系统</w:t>
      </w:r>
      <w:r w:rsidRPr="00435D13">
        <w:rPr>
          <w:rFonts w:hint="eastAsia"/>
        </w:rPr>
        <w:t>AirWave</w:t>
      </w:r>
      <w:r w:rsidRPr="00435D13">
        <w:rPr>
          <w:rFonts w:hint="eastAsia"/>
        </w:rPr>
        <w:t>，通过一个集中、直观的用户界面，为</w:t>
      </w:r>
      <w:r w:rsidRPr="00435D13">
        <w:rPr>
          <w:rFonts w:hint="eastAsia"/>
        </w:rPr>
        <w:t>IT</w:t>
      </w:r>
      <w:r w:rsidRPr="00435D13">
        <w:rPr>
          <w:rFonts w:hint="eastAsia"/>
        </w:rPr>
        <w:t>提供高效管理当前校园无线网络所需的清晰度和控制功能，包括提供实时监控、主动报警、历史报表和快速、高效的故障排除。</w:t>
      </w:r>
    </w:p>
    <w:p w14:paraId="0945A30C" w14:textId="77777777" w:rsidR="00935E86" w:rsidRPr="00435D13" w:rsidRDefault="00935E86" w:rsidP="00F87142">
      <w:pPr>
        <w:ind w:left="420" w:firstLine="420"/>
      </w:pPr>
      <w:r w:rsidRPr="00435D13">
        <w:t>在</w:t>
      </w:r>
      <w:r w:rsidRPr="00435D13">
        <w:rPr>
          <w:rFonts w:hint="eastAsia"/>
        </w:rPr>
        <w:t>接入层部署</w:t>
      </w:r>
      <w:r w:rsidRPr="00435D13">
        <w:t>PoE</w:t>
      </w:r>
      <w:r w:rsidRPr="00435D13">
        <w:rPr>
          <w:rFonts w:hint="eastAsia"/>
        </w:rPr>
        <w:t>交换机，主要任务是完成无线</w:t>
      </w:r>
      <w:r w:rsidRPr="00435D13">
        <w:t>AP</w:t>
      </w:r>
      <w:r w:rsidRPr="00435D13">
        <w:rPr>
          <w:rFonts w:hint="eastAsia"/>
        </w:rPr>
        <w:t>的接入，它直接和无线</w:t>
      </w:r>
      <w:r w:rsidRPr="00435D13">
        <w:t>AP</w:t>
      </w:r>
      <w:r w:rsidRPr="00435D13">
        <w:rPr>
          <w:rFonts w:hint="eastAsia"/>
        </w:rPr>
        <w:t>连接，可能遭受来自</w:t>
      </w:r>
      <w:r w:rsidRPr="00435D13">
        <w:t>AP</w:t>
      </w:r>
      <w:r w:rsidRPr="00435D13">
        <w:rPr>
          <w:rFonts w:hint="eastAsia"/>
        </w:rPr>
        <w:t>用户的</w:t>
      </w:r>
      <w:r w:rsidRPr="00435D13">
        <w:t>ARP</w:t>
      </w:r>
      <w:r w:rsidRPr="00435D13">
        <w:rPr>
          <w:rFonts w:hint="eastAsia"/>
        </w:rPr>
        <w:t>风暴、</w:t>
      </w:r>
      <w:r w:rsidRPr="00435D13">
        <w:t>MAC</w:t>
      </w:r>
      <w:r w:rsidRPr="00435D13">
        <w:rPr>
          <w:rFonts w:hint="eastAsia"/>
        </w:rPr>
        <w:t>扫描、</w:t>
      </w:r>
      <w:r w:rsidRPr="00435D13">
        <w:t>ICMP</w:t>
      </w:r>
      <w:r w:rsidRPr="00435D13">
        <w:rPr>
          <w:rFonts w:hint="eastAsia"/>
        </w:rPr>
        <w:t>风暴、带宽攻击等等攻击方式，对安全性的要求很高，另一方面必须提供灵活的用户管理手段，同时需要支持对无线</w:t>
      </w:r>
      <w:r w:rsidRPr="00435D13">
        <w:t>AP</w:t>
      </w:r>
      <w:r w:rsidRPr="00435D13">
        <w:rPr>
          <w:rFonts w:hint="eastAsia"/>
        </w:rPr>
        <w:t>提供</w:t>
      </w:r>
      <w:r w:rsidRPr="00435D13">
        <w:t>PoE</w:t>
      </w:r>
      <w:r w:rsidRPr="00435D13">
        <w:rPr>
          <w:rFonts w:hint="eastAsia"/>
        </w:rPr>
        <w:t>供电。全校部署超过</w:t>
      </w:r>
      <w:r w:rsidRPr="00435D13">
        <w:rPr>
          <w:rFonts w:hint="eastAsia"/>
        </w:rPr>
        <w:t>7</w:t>
      </w:r>
      <w:r w:rsidRPr="00435D13">
        <w:t>0</w:t>
      </w:r>
      <w:r w:rsidRPr="00435D13">
        <w:t>台</w:t>
      </w:r>
      <w:r w:rsidRPr="00435D13">
        <w:t>PoE</w:t>
      </w:r>
      <w:r w:rsidRPr="00435D13">
        <w:t>交换机，分布在</w:t>
      </w:r>
      <w:r w:rsidR="004454E4" w:rsidRPr="00435D13">
        <w:t>教学楼、实验楼、办公楼、宿舍楼的弱电机房中，为无线接入点</w:t>
      </w:r>
      <w:r w:rsidR="004454E4" w:rsidRPr="00435D13">
        <w:t>AP</w:t>
      </w:r>
      <w:r w:rsidR="004454E4" w:rsidRPr="00435D13">
        <w:t>供电并提供网络接入。</w:t>
      </w:r>
    </w:p>
    <w:p w14:paraId="0945A30D" w14:textId="77777777" w:rsidR="004454E4" w:rsidRPr="00435D13" w:rsidRDefault="00640CB6" w:rsidP="004454E4">
      <w:pPr>
        <w:pStyle w:val="ListParagraph"/>
        <w:numPr>
          <w:ilvl w:val="0"/>
          <w:numId w:val="5"/>
        </w:numPr>
        <w:ind w:firstLineChars="0"/>
      </w:pPr>
      <w:r w:rsidRPr="00435D13">
        <w:t>南校区无线网络规</w:t>
      </w:r>
      <w:r w:rsidR="00164415" w:rsidRPr="00435D13">
        <w:rPr>
          <w:rFonts w:hint="eastAsia"/>
          <w:lang w:eastAsia="zh-CN"/>
        </w:rPr>
        <w:t>划</w:t>
      </w:r>
    </w:p>
    <w:p w14:paraId="0945A30E" w14:textId="77777777" w:rsidR="004454E4" w:rsidRPr="00435D13" w:rsidRDefault="004454E4" w:rsidP="004454E4">
      <w:pPr>
        <w:ind w:left="420" w:firstLine="420"/>
      </w:pPr>
      <w:r w:rsidRPr="00435D13">
        <w:rPr>
          <w:rFonts w:hint="eastAsia"/>
        </w:rPr>
        <w:lastRenderedPageBreak/>
        <w:t>南校区校园部署了</w:t>
      </w:r>
      <w:r w:rsidRPr="00435D13">
        <w:t>两套无线控制器，这两套无线控制器受北校区的无线统一管理平台</w:t>
      </w:r>
      <w:r w:rsidRPr="00435D13">
        <w:t>MM</w:t>
      </w:r>
      <w:r w:rsidRPr="00435D13">
        <w:t>的统一管理。</w:t>
      </w:r>
    </w:p>
    <w:p w14:paraId="0945A30F" w14:textId="7327671F" w:rsidR="004454E4" w:rsidRPr="00435D13" w:rsidRDefault="004454E4" w:rsidP="004454E4">
      <w:pPr>
        <w:ind w:left="420" w:firstLine="420"/>
      </w:pPr>
      <w:r w:rsidRPr="00435D13">
        <w:t>南</w:t>
      </w:r>
      <w:r w:rsidRPr="00435D13">
        <w:rPr>
          <w:rFonts w:hint="eastAsia"/>
        </w:rPr>
        <w:t>校区目前在</w:t>
      </w:r>
      <w:r w:rsidR="00CD6C5E" w:rsidRPr="00435D13">
        <w:rPr>
          <w:rFonts w:hint="eastAsia"/>
        </w:rPr>
        <w:t>一起生活</w:t>
      </w:r>
      <w:r w:rsidR="004A0BE3" w:rsidRPr="00435D13">
        <w:rPr>
          <w:rFonts w:hint="eastAsia"/>
        </w:rPr>
        <w:t>区实现了无线网络室内室外全覆盖</w:t>
      </w:r>
      <w:r w:rsidRPr="00435D13">
        <w:rPr>
          <w:rFonts w:hint="eastAsia"/>
        </w:rPr>
        <w:t>。无线网络均采取</w:t>
      </w:r>
      <w:r w:rsidRPr="00435D13">
        <w:rPr>
          <w:rFonts w:hint="eastAsia"/>
        </w:rPr>
        <w:t>2.4 GHz+5 GHz</w:t>
      </w:r>
      <w:r w:rsidRPr="00435D13">
        <w:rPr>
          <w:rFonts w:hint="eastAsia"/>
        </w:rPr>
        <w:t>双频段，支持最新的</w:t>
      </w:r>
      <w:r w:rsidRPr="00435D13">
        <w:rPr>
          <w:rFonts w:hint="eastAsia"/>
        </w:rPr>
        <w:t>802.11 ax</w:t>
      </w:r>
      <w:r w:rsidRPr="00435D13">
        <w:rPr>
          <w:rFonts w:hint="eastAsia"/>
        </w:rPr>
        <w:t>标准，从而实现对</w:t>
      </w:r>
      <w:r w:rsidR="009C49A5" w:rsidRPr="00435D13">
        <w:rPr>
          <w:rFonts w:hint="eastAsia"/>
        </w:rPr>
        <w:t>生活</w:t>
      </w:r>
      <w:r w:rsidR="004A0BE3" w:rsidRPr="00435D13">
        <w:rPr>
          <w:rFonts w:hint="eastAsia"/>
        </w:rPr>
        <w:t>区</w:t>
      </w:r>
      <w:r w:rsidRPr="00435D13">
        <w:rPr>
          <w:rFonts w:hint="eastAsia"/>
        </w:rPr>
        <w:t>相应区域的</w:t>
      </w:r>
      <w:r w:rsidRPr="00435D13">
        <w:rPr>
          <w:rFonts w:hint="eastAsia"/>
        </w:rPr>
        <w:t>WLAN</w:t>
      </w:r>
      <w:r w:rsidRPr="00435D13">
        <w:rPr>
          <w:rFonts w:hint="eastAsia"/>
        </w:rPr>
        <w:t>信号覆盖，提供稳定可靠的无线网络接入服务；保证移动终端客户端在</w:t>
      </w:r>
      <w:r w:rsidRPr="00435D13">
        <w:rPr>
          <w:rFonts w:hint="eastAsia"/>
        </w:rPr>
        <w:t>AP</w:t>
      </w:r>
      <w:r w:rsidRPr="00435D13">
        <w:rPr>
          <w:rFonts w:hint="eastAsia"/>
        </w:rPr>
        <w:t>之间切换连接时，不会出现连接中断的情况。</w:t>
      </w:r>
      <w:r w:rsidRPr="00435D13">
        <w:t>南校区二期</w:t>
      </w:r>
      <w:r w:rsidR="004A0BE3" w:rsidRPr="00435D13">
        <w:t>教学区</w:t>
      </w:r>
      <w:r w:rsidRPr="00435D13">
        <w:t>计划将部署超过</w:t>
      </w:r>
      <w:r w:rsidR="004A0BE3" w:rsidRPr="00435D13">
        <w:t>六百</w:t>
      </w:r>
      <w:r w:rsidRPr="00435D13">
        <w:t>颗无线接入点。</w:t>
      </w:r>
    </w:p>
    <w:p w14:paraId="0945A310" w14:textId="77777777" w:rsidR="00546D68" w:rsidRPr="00435D13" w:rsidRDefault="00015A9C" w:rsidP="00015A9C">
      <w:pPr>
        <w:pStyle w:val="ListParagraph"/>
        <w:numPr>
          <w:ilvl w:val="0"/>
          <w:numId w:val="5"/>
        </w:numPr>
        <w:ind w:firstLineChars="0"/>
      </w:pPr>
      <w:r w:rsidRPr="00435D13">
        <w:t>无线网络</w:t>
      </w:r>
      <w:r w:rsidR="00546D68" w:rsidRPr="00435D13">
        <w:t>运维</w:t>
      </w:r>
      <w:r w:rsidRPr="00435D13">
        <w:t>监控</w:t>
      </w:r>
      <w:r w:rsidR="00546D68" w:rsidRPr="00435D13">
        <w:t>工作内容</w:t>
      </w:r>
    </w:p>
    <w:p w14:paraId="0945A311" w14:textId="77777777" w:rsidR="00015A9C" w:rsidRPr="00435D13" w:rsidRDefault="00546D68" w:rsidP="003A67B9">
      <w:pPr>
        <w:ind w:firstLine="422"/>
        <w:rPr>
          <w:rFonts w:ascii="宋体" w:hAnsi="宋体"/>
          <w:b/>
          <w:szCs w:val="21"/>
        </w:rPr>
      </w:pPr>
      <w:r w:rsidRPr="00435D13">
        <w:rPr>
          <w:rFonts w:ascii="宋体" w:hAnsi="宋体" w:hint="eastAsia"/>
          <w:b/>
          <w:szCs w:val="21"/>
        </w:rPr>
        <w:t>1</w:t>
      </w:r>
      <w:r w:rsidRPr="00435D13">
        <w:rPr>
          <w:rFonts w:ascii="宋体" w:hAnsi="宋体"/>
          <w:b/>
          <w:szCs w:val="21"/>
        </w:rPr>
        <w:t xml:space="preserve"> </w:t>
      </w:r>
      <w:r w:rsidR="003A67B9" w:rsidRPr="00435D13">
        <w:rPr>
          <w:rFonts w:ascii="宋体" w:hAnsi="宋体"/>
          <w:b/>
          <w:szCs w:val="21"/>
        </w:rPr>
        <w:t>无线网日常巡检</w:t>
      </w:r>
    </w:p>
    <w:p w14:paraId="0945A312" w14:textId="77777777" w:rsidR="001A4B08" w:rsidRPr="00435D13" w:rsidRDefault="001A4B08" w:rsidP="001A4B08">
      <w:pPr>
        <w:ind w:firstLine="420"/>
        <w:rPr>
          <w:rFonts w:ascii="宋体" w:hAnsi="宋体"/>
          <w:szCs w:val="21"/>
        </w:rPr>
      </w:pPr>
      <w:r w:rsidRPr="00435D13">
        <w:rPr>
          <w:rFonts w:ascii="宋体" w:hAnsi="宋体" w:hint="eastAsia"/>
          <w:szCs w:val="21"/>
        </w:rPr>
        <w:t>巡检评估维度主要包括以下几个方面：</w:t>
      </w:r>
    </w:p>
    <w:p w14:paraId="0945A313" w14:textId="77777777" w:rsidR="001A4B08" w:rsidRPr="00435D13" w:rsidRDefault="001A4B08" w:rsidP="001A4B08">
      <w:pPr>
        <w:numPr>
          <w:ilvl w:val="0"/>
          <w:numId w:val="1"/>
        </w:numPr>
        <w:ind w:firstLineChars="0"/>
        <w:rPr>
          <w:rFonts w:ascii="宋体" w:hAnsi="宋体"/>
          <w:szCs w:val="21"/>
        </w:rPr>
      </w:pPr>
      <w:r w:rsidRPr="00435D13">
        <w:rPr>
          <w:rFonts w:ascii="宋体" w:hAnsi="宋体" w:hint="eastAsia"/>
          <w:szCs w:val="21"/>
        </w:rPr>
        <w:t>基础设施状况</w:t>
      </w:r>
    </w:p>
    <w:p w14:paraId="0945A314" w14:textId="77777777" w:rsidR="001A4B08" w:rsidRPr="00435D13" w:rsidRDefault="001A4B08" w:rsidP="001A4B08">
      <w:pPr>
        <w:ind w:firstLine="420"/>
        <w:rPr>
          <w:rFonts w:ascii="宋体" w:hAnsi="宋体"/>
          <w:szCs w:val="21"/>
        </w:rPr>
      </w:pPr>
      <w:r w:rsidRPr="00435D13">
        <w:rPr>
          <w:rFonts w:ascii="宋体" w:hAnsi="宋体" w:hint="eastAsia"/>
          <w:szCs w:val="21"/>
        </w:rPr>
        <w:t>基础设施包括系统软件平台和硬件基础设平台。</w:t>
      </w:r>
    </w:p>
    <w:p w14:paraId="0945A315" w14:textId="77777777" w:rsidR="001A4B08" w:rsidRPr="00435D13" w:rsidRDefault="001A4B08" w:rsidP="001A4B08">
      <w:pPr>
        <w:ind w:firstLine="420"/>
        <w:rPr>
          <w:rFonts w:ascii="宋体" w:hAnsi="宋体"/>
          <w:szCs w:val="21"/>
        </w:rPr>
      </w:pPr>
      <w:r w:rsidRPr="00435D13">
        <w:rPr>
          <w:rFonts w:ascii="宋体" w:hAnsi="宋体" w:hint="eastAsia"/>
          <w:szCs w:val="21"/>
        </w:rPr>
        <w:t>系统软件平台主要包括操作系统、中间件。</w:t>
      </w:r>
    </w:p>
    <w:p w14:paraId="0945A316" w14:textId="77777777" w:rsidR="001A4B08" w:rsidRPr="00435D13" w:rsidRDefault="001A4B08" w:rsidP="001A4B08">
      <w:pPr>
        <w:ind w:firstLine="420"/>
        <w:rPr>
          <w:rFonts w:ascii="宋体" w:hAnsi="宋体"/>
          <w:szCs w:val="21"/>
        </w:rPr>
      </w:pPr>
      <w:r w:rsidRPr="00435D13">
        <w:rPr>
          <w:rFonts w:ascii="宋体" w:hAnsi="宋体" w:hint="eastAsia"/>
          <w:szCs w:val="21"/>
        </w:rPr>
        <w:t>硬件基础设平台主要包括无线网络通讯平台和服务器认证系统平台。</w:t>
      </w:r>
    </w:p>
    <w:p w14:paraId="0945A317" w14:textId="77777777" w:rsidR="001A4B08" w:rsidRPr="00435D13" w:rsidRDefault="001A4B08" w:rsidP="001A4B08">
      <w:pPr>
        <w:ind w:firstLine="420"/>
        <w:rPr>
          <w:rFonts w:ascii="宋体" w:hAnsi="宋体"/>
          <w:szCs w:val="21"/>
        </w:rPr>
      </w:pPr>
      <w:r w:rsidRPr="00435D13">
        <w:rPr>
          <w:rFonts w:ascii="宋体" w:hAnsi="宋体" w:hint="eastAsia"/>
          <w:szCs w:val="21"/>
        </w:rPr>
        <w:t>对基础设施状况的评估内容包括：</w:t>
      </w:r>
    </w:p>
    <w:p w14:paraId="0945A318" w14:textId="77777777" w:rsidR="001A4B08" w:rsidRPr="00435D13" w:rsidRDefault="002A748B" w:rsidP="001A4B08">
      <w:pPr>
        <w:pStyle w:val="ListParagraph"/>
        <w:widowControl w:val="0"/>
        <w:numPr>
          <w:ilvl w:val="0"/>
          <w:numId w:val="2"/>
        </w:numPr>
        <w:ind w:firstLineChars="0"/>
        <w:jc w:val="both"/>
        <w:rPr>
          <w:sz w:val="21"/>
          <w:szCs w:val="21"/>
        </w:rPr>
      </w:pPr>
      <w:r w:rsidRPr="00435D13">
        <w:rPr>
          <w:rFonts w:hint="eastAsia"/>
          <w:sz w:val="21"/>
          <w:szCs w:val="21"/>
        </w:rPr>
        <w:t>系统运维环境</w:t>
      </w:r>
    </w:p>
    <w:p w14:paraId="0945A319" w14:textId="77777777" w:rsidR="001A4B08" w:rsidRPr="00435D13" w:rsidRDefault="002A748B" w:rsidP="001A4B08">
      <w:pPr>
        <w:pStyle w:val="ListParagraph"/>
        <w:widowControl w:val="0"/>
        <w:numPr>
          <w:ilvl w:val="0"/>
          <w:numId w:val="2"/>
        </w:numPr>
        <w:ind w:firstLineChars="0"/>
        <w:jc w:val="both"/>
        <w:rPr>
          <w:sz w:val="21"/>
          <w:szCs w:val="21"/>
        </w:rPr>
      </w:pPr>
      <w:r w:rsidRPr="00435D13">
        <w:rPr>
          <w:rFonts w:hint="eastAsia"/>
          <w:sz w:val="21"/>
          <w:szCs w:val="21"/>
        </w:rPr>
        <w:t>系统硬件运行</w:t>
      </w:r>
    </w:p>
    <w:p w14:paraId="0945A31A" w14:textId="77777777" w:rsidR="001A4B08" w:rsidRPr="00435D13" w:rsidRDefault="002A748B" w:rsidP="001A4B08">
      <w:pPr>
        <w:pStyle w:val="ListParagraph"/>
        <w:widowControl w:val="0"/>
        <w:numPr>
          <w:ilvl w:val="0"/>
          <w:numId w:val="2"/>
        </w:numPr>
        <w:ind w:firstLineChars="0"/>
        <w:jc w:val="both"/>
        <w:rPr>
          <w:sz w:val="21"/>
          <w:szCs w:val="21"/>
        </w:rPr>
      </w:pPr>
      <w:r w:rsidRPr="00435D13">
        <w:rPr>
          <w:rFonts w:hint="eastAsia"/>
          <w:sz w:val="21"/>
          <w:szCs w:val="21"/>
        </w:rPr>
        <w:t>系统软件平台运行</w:t>
      </w:r>
    </w:p>
    <w:p w14:paraId="0945A31B" w14:textId="77777777" w:rsidR="001A4B08" w:rsidRPr="00435D13" w:rsidRDefault="002A748B" w:rsidP="003A67B9">
      <w:pPr>
        <w:pStyle w:val="ListParagraph"/>
        <w:widowControl w:val="0"/>
        <w:numPr>
          <w:ilvl w:val="0"/>
          <w:numId w:val="2"/>
        </w:numPr>
        <w:ind w:firstLineChars="0"/>
        <w:jc w:val="both"/>
        <w:rPr>
          <w:sz w:val="21"/>
          <w:szCs w:val="21"/>
        </w:rPr>
      </w:pPr>
      <w:r w:rsidRPr="00435D13">
        <w:rPr>
          <w:rFonts w:hint="eastAsia"/>
          <w:sz w:val="21"/>
          <w:szCs w:val="21"/>
        </w:rPr>
        <w:t>系统链路</w:t>
      </w:r>
    </w:p>
    <w:p w14:paraId="0945A31C" w14:textId="77777777" w:rsidR="001A4B08" w:rsidRPr="00435D13" w:rsidRDefault="001A4B08" w:rsidP="001A4B08">
      <w:pPr>
        <w:numPr>
          <w:ilvl w:val="0"/>
          <w:numId w:val="1"/>
        </w:numPr>
        <w:ind w:firstLineChars="0"/>
        <w:rPr>
          <w:rFonts w:ascii="宋体" w:hAnsi="宋体"/>
          <w:szCs w:val="21"/>
        </w:rPr>
      </w:pPr>
      <w:r w:rsidRPr="00435D13">
        <w:rPr>
          <w:rFonts w:ascii="宋体" w:hAnsi="宋体" w:hint="eastAsia"/>
          <w:szCs w:val="21"/>
        </w:rPr>
        <w:t>性能状况</w:t>
      </w:r>
    </w:p>
    <w:p w14:paraId="0945A31D" w14:textId="77777777" w:rsidR="001A4B08" w:rsidRPr="00435D13" w:rsidRDefault="001A4B08" w:rsidP="001A4B08">
      <w:pPr>
        <w:ind w:firstLineChars="195" w:firstLine="409"/>
        <w:rPr>
          <w:rFonts w:ascii="宋体" w:hAnsi="宋体"/>
          <w:szCs w:val="21"/>
        </w:rPr>
      </w:pPr>
      <w:r w:rsidRPr="00435D13">
        <w:rPr>
          <w:rFonts w:ascii="宋体" w:hAnsi="宋体" w:hint="eastAsia"/>
          <w:szCs w:val="21"/>
        </w:rPr>
        <w:t>业务系统的响应性能指的是在正常业务并发负载下，以响应时间为主要关注点的业务模块操作的执行时间，通常单位为秒；</w:t>
      </w:r>
    </w:p>
    <w:p w14:paraId="0945A31E" w14:textId="77777777" w:rsidR="001A4B08" w:rsidRPr="00435D13" w:rsidRDefault="001A4B08" w:rsidP="001A4B08">
      <w:pPr>
        <w:ind w:firstLineChars="195" w:firstLine="409"/>
        <w:rPr>
          <w:rFonts w:ascii="宋体" w:hAnsi="宋体"/>
          <w:szCs w:val="21"/>
        </w:rPr>
      </w:pPr>
      <w:r w:rsidRPr="00435D13">
        <w:rPr>
          <w:rFonts w:ascii="宋体" w:hAnsi="宋体" w:hint="eastAsia"/>
          <w:szCs w:val="21"/>
        </w:rPr>
        <w:t>业务系统的稳定性性能的主要关注点则是在长时间较大负载压力下，业务系统能够正常完成业务操作的程度；</w:t>
      </w:r>
    </w:p>
    <w:p w14:paraId="0945A31F" w14:textId="77777777" w:rsidR="001A4B08" w:rsidRPr="00435D13" w:rsidRDefault="001A4B08" w:rsidP="003A67B9">
      <w:pPr>
        <w:ind w:firstLineChars="195" w:firstLine="409"/>
        <w:rPr>
          <w:rFonts w:ascii="宋体" w:hAnsi="宋体"/>
          <w:szCs w:val="21"/>
        </w:rPr>
      </w:pPr>
      <w:r w:rsidRPr="00435D13">
        <w:rPr>
          <w:rFonts w:ascii="宋体" w:hAnsi="宋体" w:hint="eastAsia"/>
          <w:szCs w:val="21"/>
        </w:rPr>
        <w:t>业务容量性能状况指的是当前业务系统负载承受能力，目的是了解系统的业务压力可承受的范围，以便在峰值到来之前做出应对措施，通常关注的性能指标为并发量和业务的吞吐量。</w:t>
      </w:r>
    </w:p>
    <w:p w14:paraId="0945A320" w14:textId="77777777" w:rsidR="001A4B08" w:rsidRPr="00435D13" w:rsidRDefault="001A4B08" w:rsidP="001A4B08">
      <w:pPr>
        <w:numPr>
          <w:ilvl w:val="0"/>
          <w:numId w:val="1"/>
        </w:numPr>
        <w:ind w:firstLineChars="0"/>
        <w:rPr>
          <w:rFonts w:ascii="宋体" w:hAnsi="宋体"/>
          <w:szCs w:val="21"/>
        </w:rPr>
      </w:pPr>
      <w:r w:rsidRPr="00435D13">
        <w:rPr>
          <w:rFonts w:ascii="宋体" w:hAnsi="宋体" w:hint="eastAsia"/>
          <w:szCs w:val="21"/>
        </w:rPr>
        <w:t>物理安全</w:t>
      </w:r>
    </w:p>
    <w:p w14:paraId="0945A321" w14:textId="77777777" w:rsidR="001A4B08" w:rsidRPr="00435D13" w:rsidRDefault="001A4B08" w:rsidP="003A67B9">
      <w:pPr>
        <w:ind w:firstLineChars="195" w:firstLine="409"/>
      </w:pPr>
      <w:r w:rsidRPr="00435D13">
        <w:rPr>
          <w:rFonts w:hint="eastAsia"/>
        </w:rPr>
        <w:t>保护信息系统的机房环境、设备、设施、媒体和信息免遭自然灾害、环境事故、人为物理操作失误、各种以物理手段进行的违法犯罪行为导致的破坏、丢失。</w:t>
      </w:r>
    </w:p>
    <w:p w14:paraId="0945A322" w14:textId="77777777" w:rsidR="001A4B08" w:rsidRPr="00435D13" w:rsidRDefault="001A4B08" w:rsidP="001A4B08">
      <w:pPr>
        <w:numPr>
          <w:ilvl w:val="0"/>
          <w:numId w:val="1"/>
        </w:numPr>
        <w:ind w:firstLineChars="0"/>
        <w:rPr>
          <w:rFonts w:ascii="宋体" w:hAnsi="宋体"/>
          <w:szCs w:val="21"/>
        </w:rPr>
      </w:pPr>
      <w:r w:rsidRPr="00435D13">
        <w:rPr>
          <w:rFonts w:ascii="宋体" w:hAnsi="宋体"/>
          <w:szCs w:val="21"/>
        </w:rPr>
        <w:lastRenderedPageBreak/>
        <w:t>应用访问控制</w:t>
      </w:r>
    </w:p>
    <w:p w14:paraId="0945A323" w14:textId="77777777" w:rsidR="001A4B08" w:rsidRPr="00435D13" w:rsidRDefault="001A4B08" w:rsidP="003A67B9">
      <w:pPr>
        <w:ind w:firstLineChars="195" w:firstLine="409"/>
        <w:rPr>
          <w:rFonts w:ascii="宋体" w:hAnsi="宋体"/>
          <w:szCs w:val="21"/>
        </w:rPr>
      </w:pPr>
      <w:r w:rsidRPr="00435D13">
        <w:rPr>
          <w:rFonts w:ascii="宋体" w:hAnsi="宋体" w:hint="eastAsia"/>
          <w:szCs w:val="21"/>
        </w:rPr>
        <w:t>访问控制是IT系统安全防范和保护的主要核心策略，它的主要任务是保证信息资源不被非法使用和访问。访问控制规定了主体对客体访问的限制，并在身份识别的基础上，根据身份对提出资源访问的请求加以控制。它是对信息系统资源进行保护的重要措施，也是计算机系统最重要和最基础的安全机制。</w:t>
      </w:r>
    </w:p>
    <w:p w14:paraId="0945A324" w14:textId="77777777" w:rsidR="001A4B08" w:rsidRPr="00435D13" w:rsidRDefault="001A4B08" w:rsidP="001A4B08">
      <w:pPr>
        <w:pStyle w:val="PlainText"/>
        <w:numPr>
          <w:ilvl w:val="0"/>
          <w:numId w:val="3"/>
        </w:numPr>
        <w:ind w:firstLineChars="0"/>
      </w:pPr>
      <w:r w:rsidRPr="00435D13">
        <w:rPr>
          <w:rFonts w:hint="eastAsia"/>
        </w:rPr>
        <w:t>网络设备</w:t>
      </w:r>
    </w:p>
    <w:tbl>
      <w:tblPr>
        <w:tblW w:w="0" w:type="auto"/>
        <w:tblInd w:w="1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8"/>
        <w:gridCol w:w="3969"/>
        <w:gridCol w:w="1843"/>
      </w:tblGrid>
      <w:tr w:rsidR="001A4B08" w:rsidRPr="00435D13" w14:paraId="0945A328" w14:textId="77777777" w:rsidTr="004239C3">
        <w:tc>
          <w:tcPr>
            <w:tcW w:w="2268" w:type="dxa"/>
            <w:tcBorders>
              <w:top w:val="single" w:sz="8" w:space="0" w:color="000000"/>
              <w:left w:val="single" w:sz="8" w:space="0" w:color="000000"/>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25" w14:textId="77777777" w:rsidR="001A4B08" w:rsidRPr="00435D13" w:rsidRDefault="001A4B08" w:rsidP="004239C3">
            <w:pPr>
              <w:ind w:firstLineChars="0" w:firstLine="0"/>
              <w:jc w:val="center"/>
              <w:rPr>
                <w:rFonts w:ascii="宋体" w:hAnsi="宋体"/>
                <w:b/>
                <w:bCs/>
              </w:rPr>
            </w:pPr>
            <w:r w:rsidRPr="00435D13">
              <w:rPr>
                <w:rFonts w:ascii="宋体" w:hAnsi="宋体"/>
                <w:b/>
                <w:bCs/>
              </w:rPr>
              <w:t>项目</w:t>
            </w:r>
          </w:p>
        </w:tc>
        <w:tc>
          <w:tcPr>
            <w:tcW w:w="3969" w:type="dxa"/>
            <w:tcBorders>
              <w:top w:val="single" w:sz="8" w:space="0" w:color="000000"/>
              <w:left w:val="nil"/>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26" w14:textId="77777777" w:rsidR="001A4B08" w:rsidRPr="00435D13" w:rsidRDefault="001A4B08" w:rsidP="004239C3">
            <w:pPr>
              <w:ind w:firstLineChars="0" w:firstLine="0"/>
              <w:jc w:val="center"/>
              <w:rPr>
                <w:rFonts w:ascii="宋体" w:hAnsi="宋体"/>
                <w:b/>
                <w:bCs/>
              </w:rPr>
            </w:pPr>
            <w:r w:rsidRPr="00435D13">
              <w:rPr>
                <w:rFonts w:ascii="宋体" w:hAnsi="宋体"/>
                <w:b/>
                <w:bCs/>
              </w:rPr>
              <w:t>描述</w:t>
            </w:r>
          </w:p>
        </w:tc>
        <w:tc>
          <w:tcPr>
            <w:tcW w:w="1843" w:type="dxa"/>
            <w:tcBorders>
              <w:top w:val="single" w:sz="8" w:space="0" w:color="000000"/>
              <w:left w:val="nil"/>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27" w14:textId="77777777" w:rsidR="001A4B08" w:rsidRPr="00435D13" w:rsidRDefault="001A4B08" w:rsidP="004239C3">
            <w:pPr>
              <w:ind w:firstLineChars="0" w:firstLine="0"/>
              <w:jc w:val="center"/>
              <w:rPr>
                <w:rFonts w:ascii="宋体" w:hAnsi="宋体"/>
                <w:b/>
                <w:bCs/>
              </w:rPr>
            </w:pPr>
            <w:r w:rsidRPr="00435D13">
              <w:rPr>
                <w:rFonts w:ascii="宋体" w:hAnsi="宋体"/>
                <w:b/>
                <w:bCs/>
              </w:rPr>
              <w:t>满足标准</w:t>
            </w:r>
          </w:p>
        </w:tc>
      </w:tr>
      <w:tr w:rsidR="001A4B08" w:rsidRPr="00435D13" w14:paraId="0945A32C"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设备外观状况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无破损</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30"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设备状态灯</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是否有告警灯闪亮</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2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w:t>
            </w:r>
          </w:p>
        </w:tc>
      </w:tr>
      <w:tr w:rsidR="001A4B08" w:rsidRPr="00435D13" w14:paraId="0945A334"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设备运转状况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功能正常</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38"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带宽利用率</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是否在80％以内</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7"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3C"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CPU利用率</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是否在80％以内</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40"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日志系统是否有错误</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 </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3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w:t>
            </w:r>
          </w:p>
        </w:tc>
      </w:tr>
      <w:tr w:rsidR="001A4B08" w:rsidRPr="00435D13" w14:paraId="0945A344"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线路冗余</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冗余线路的负载能力要能够满足生产系统负载需求。</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48" w14:textId="77777777" w:rsidTr="004239C3">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网络系统监控机制</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是否存在</w:t>
            </w:r>
          </w:p>
        </w:tc>
        <w:tc>
          <w:tcPr>
            <w:tcW w:w="1843"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7"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bl>
    <w:p w14:paraId="0945A349" w14:textId="77777777" w:rsidR="001A4B08" w:rsidRPr="00435D13" w:rsidRDefault="001A4B08" w:rsidP="001A4B08">
      <w:pPr>
        <w:ind w:firstLineChars="195" w:firstLine="409"/>
        <w:rPr>
          <w:rFonts w:ascii="宋体" w:hAnsi="宋体"/>
          <w:szCs w:val="21"/>
        </w:rPr>
      </w:pPr>
    </w:p>
    <w:p w14:paraId="0945A34A" w14:textId="77777777" w:rsidR="001A4B08" w:rsidRPr="00435D13" w:rsidRDefault="001A4B08" w:rsidP="001A4B08">
      <w:pPr>
        <w:pStyle w:val="PlainText"/>
        <w:numPr>
          <w:ilvl w:val="0"/>
          <w:numId w:val="3"/>
        </w:numPr>
        <w:ind w:firstLineChars="0"/>
      </w:pPr>
      <w:r w:rsidRPr="00435D13">
        <w:rPr>
          <w:rFonts w:hint="eastAsia"/>
        </w:rPr>
        <w:t>主机系统</w:t>
      </w:r>
    </w:p>
    <w:tbl>
      <w:tblPr>
        <w:tblW w:w="0" w:type="auto"/>
        <w:tblInd w:w="13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8"/>
        <w:gridCol w:w="3969"/>
        <w:gridCol w:w="1917"/>
      </w:tblGrid>
      <w:tr w:rsidR="001A4B08" w:rsidRPr="00435D13" w14:paraId="0945A34E" w14:textId="77777777" w:rsidTr="004239C3">
        <w:trPr>
          <w:cantSplit/>
        </w:trPr>
        <w:tc>
          <w:tcPr>
            <w:tcW w:w="2268" w:type="dxa"/>
            <w:tcBorders>
              <w:top w:val="single" w:sz="8" w:space="0" w:color="000000"/>
              <w:left w:val="single" w:sz="8" w:space="0" w:color="000000"/>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4B" w14:textId="77777777" w:rsidR="001A4B08" w:rsidRPr="00435D13" w:rsidRDefault="001A4B08" w:rsidP="004239C3">
            <w:pPr>
              <w:ind w:firstLineChars="0" w:firstLine="0"/>
              <w:jc w:val="center"/>
              <w:rPr>
                <w:rFonts w:ascii="宋体" w:hAnsi="宋体"/>
                <w:b/>
                <w:bCs/>
                <w:szCs w:val="21"/>
              </w:rPr>
            </w:pPr>
            <w:r w:rsidRPr="00435D13">
              <w:rPr>
                <w:rFonts w:ascii="宋体" w:hAnsi="宋体"/>
                <w:b/>
                <w:bCs/>
                <w:szCs w:val="21"/>
              </w:rPr>
              <w:t>项目</w:t>
            </w:r>
          </w:p>
        </w:tc>
        <w:tc>
          <w:tcPr>
            <w:tcW w:w="3969" w:type="dxa"/>
            <w:tcBorders>
              <w:top w:val="single" w:sz="8" w:space="0" w:color="000000"/>
              <w:left w:val="nil"/>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4C" w14:textId="77777777" w:rsidR="001A4B08" w:rsidRPr="00435D13" w:rsidRDefault="001A4B08" w:rsidP="004239C3">
            <w:pPr>
              <w:ind w:firstLineChars="0" w:firstLine="0"/>
              <w:jc w:val="center"/>
              <w:rPr>
                <w:rFonts w:ascii="宋体" w:hAnsi="宋体"/>
                <w:b/>
                <w:bCs/>
                <w:szCs w:val="21"/>
              </w:rPr>
            </w:pPr>
            <w:r w:rsidRPr="00435D13">
              <w:rPr>
                <w:rFonts w:ascii="宋体" w:hAnsi="宋体"/>
                <w:b/>
                <w:bCs/>
                <w:szCs w:val="21"/>
              </w:rPr>
              <w:t>描述</w:t>
            </w:r>
          </w:p>
        </w:tc>
        <w:tc>
          <w:tcPr>
            <w:tcW w:w="1917" w:type="dxa"/>
            <w:tcBorders>
              <w:top w:val="single" w:sz="8" w:space="0" w:color="000000"/>
              <w:left w:val="nil"/>
              <w:bottom w:val="single" w:sz="8" w:space="0" w:color="000000"/>
              <w:right w:val="single" w:sz="8" w:space="0" w:color="000000"/>
            </w:tcBorders>
            <w:shd w:val="clear" w:color="auto" w:fill="808080"/>
            <w:tcMar>
              <w:top w:w="0" w:type="dxa"/>
              <w:left w:w="108" w:type="dxa"/>
              <w:bottom w:w="0" w:type="dxa"/>
              <w:right w:w="108" w:type="dxa"/>
            </w:tcMar>
            <w:vAlign w:val="center"/>
            <w:hideMark/>
          </w:tcPr>
          <w:p w14:paraId="0945A34D" w14:textId="77777777" w:rsidR="001A4B08" w:rsidRPr="00435D13" w:rsidRDefault="001A4B08" w:rsidP="004239C3">
            <w:pPr>
              <w:ind w:firstLineChars="0" w:firstLine="0"/>
              <w:jc w:val="center"/>
              <w:rPr>
                <w:rFonts w:ascii="宋体" w:hAnsi="宋体"/>
                <w:b/>
                <w:bCs/>
                <w:szCs w:val="21"/>
              </w:rPr>
            </w:pPr>
            <w:r w:rsidRPr="00435D13">
              <w:rPr>
                <w:rFonts w:ascii="宋体" w:hAnsi="宋体"/>
                <w:b/>
                <w:bCs/>
                <w:szCs w:val="21"/>
              </w:rPr>
              <w:t>满足标准</w:t>
            </w:r>
          </w:p>
        </w:tc>
      </w:tr>
      <w:tr w:rsidR="001A4B08" w:rsidRPr="00435D13" w14:paraId="0945A352"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4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设备外观状况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无破损</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56"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设备运转状况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功能正常</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5A"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7"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硬件系统日志</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是否有严重报错</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w:t>
            </w:r>
          </w:p>
        </w:tc>
      </w:tr>
      <w:tr w:rsidR="001A4B08" w:rsidRPr="00435D13" w14:paraId="0945A35E"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网卡状态</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可用</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62"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5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IP地址配置</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 </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66"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路由配置</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 </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6A"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7"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网络联通状况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链路是否畅通</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6E"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文件系统类型</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 </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72"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6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分区剩余状况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是否存在即将写满的分区</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无</w:t>
            </w:r>
          </w:p>
        </w:tc>
      </w:tr>
      <w:tr w:rsidR="001A4B08" w:rsidRPr="00435D13" w14:paraId="0945A377"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分区合理性</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Swap分区达到物理内存的2倍，</w:t>
            </w:r>
          </w:p>
          <w:p w14:paraId="0945A37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VAR分区是否达到2GB</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7B"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外存储接入设备</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设备型号</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7F"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外存储接入设备速率</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传输速率</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7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83"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RAID级别</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根据业务类型和容错需求判断是否适合</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87"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应用数据部署位置</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 </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N/A</w:t>
            </w:r>
          </w:p>
        </w:tc>
      </w:tr>
      <w:tr w:rsidR="001A4B08" w:rsidRPr="00435D13" w14:paraId="0945A38F"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lastRenderedPageBreak/>
              <w:t>CPU负载情况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利用率小于85%，</w:t>
            </w:r>
          </w:p>
          <w:p w14:paraId="0945A38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运行队列小于CPU个数的4倍，</w:t>
            </w:r>
          </w:p>
          <w:p w14:paraId="0945A38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阻塞队列小于运行队列，</w:t>
            </w:r>
          </w:p>
          <w:p w14:paraId="0945A38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交换队列为零，</w:t>
            </w:r>
          </w:p>
          <w:p w14:paraId="0945A38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互斥失速小于CPU个数的250倍。</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8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93"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CPU配置信息</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是否多个CPU全部用于处理</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97"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主要负载进程</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是否存在再用系统资源过多的进程</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否</w:t>
            </w:r>
          </w:p>
        </w:tc>
      </w:tr>
      <w:tr w:rsidR="001A4B08" w:rsidRPr="00435D13" w14:paraId="0945A39D"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内存使用情况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使用率低于90%，</w:t>
            </w:r>
          </w:p>
          <w:p w14:paraId="0945A39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页面调出不持续增加，</w:t>
            </w:r>
          </w:p>
          <w:p w14:paraId="0945A39B"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不存在页面扫描活动</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A1"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磁盘IO状况</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9F"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是否存在IO热点</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否</w:t>
            </w:r>
          </w:p>
        </w:tc>
      </w:tr>
      <w:tr w:rsidR="001A4B08" w:rsidRPr="00435D13" w14:paraId="0945A3A5"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网络负载</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3"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平均利用率低于80%</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AF"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口令管理</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7"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密码复杂程度高</w:t>
            </w:r>
          </w:p>
          <w:p w14:paraId="0945A3A8" w14:textId="77777777" w:rsidR="001A4B08" w:rsidRPr="00435D13" w:rsidRDefault="001A4B08" w:rsidP="001A4B08">
            <w:pPr>
              <w:pStyle w:val="ListParagraph"/>
              <w:widowControl w:val="0"/>
              <w:numPr>
                <w:ilvl w:val="0"/>
                <w:numId w:val="4"/>
              </w:numPr>
              <w:spacing w:line="240" w:lineRule="auto"/>
              <w:ind w:firstLineChars="0"/>
              <w:rPr>
                <w:sz w:val="21"/>
                <w:szCs w:val="21"/>
              </w:rPr>
            </w:pPr>
            <w:r w:rsidRPr="00435D13">
              <w:rPr>
                <w:sz w:val="21"/>
                <w:szCs w:val="21"/>
              </w:rPr>
              <w:t>长度超过8个字符。</w:t>
            </w:r>
          </w:p>
          <w:p w14:paraId="0945A3A9" w14:textId="77777777" w:rsidR="001A4B08" w:rsidRPr="00435D13" w:rsidRDefault="002A748B" w:rsidP="001A4B08">
            <w:pPr>
              <w:pStyle w:val="ListParagraph"/>
              <w:widowControl w:val="0"/>
              <w:numPr>
                <w:ilvl w:val="0"/>
                <w:numId w:val="4"/>
              </w:numPr>
              <w:spacing w:line="240" w:lineRule="auto"/>
              <w:ind w:firstLineChars="0"/>
              <w:rPr>
                <w:sz w:val="21"/>
                <w:szCs w:val="21"/>
              </w:rPr>
            </w:pPr>
            <w:r w:rsidRPr="00435D13">
              <w:rPr>
                <w:sz w:val="21"/>
                <w:szCs w:val="21"/>
              </w:rPr>
              <w:t>设置为无意义字符组合</w:t>
            </w:r>
          </w:p>
          <w:p w14:paraId="0945A3AA" w14:textId="77777777" w:rsidR="001A4B08" w:rsidRPr="00435D13" w:rsidRDefault="002A748B" w:rsidP="001A4B08">
            <w:pPr>
              <w:pStyle w:val="ListParagraph"/>
              <w:widowControl w:val="0"/>
              <w:numPr>
                <w:ilvl w:val="0"/>
                <w:numId w:val="4"/>
              </w:numPr>
              <w:spacing w:line="240" w:lineRule="auto"/>
              <w:ind w:firstLineChars="0"/>
              <w:rPr>
                <w:sz w:val="21"/>
                <w:szCs w:val="21"/>
              </w:rPr>
            </w:pPr>
            <w:r w:rsidRPr="00435D13">
              <w:rPr>
                <w:sz w:val="21"/>
                <w:szCs w:val="21"/>
              </w:rPr>
              <w:t>多类型字符组合</w:t>
            </w:r>
          </w:p>
          <w:p w14:paraId="0945A3AB" w14:textId="77777777" w:rsidR="001A4B08" w:rsidRPr="00435D13" w:rsidRDefault="001A4B08" w:rsidP="001A4B08">
            <w:pPr>
              <w:pStyle w:val="ListParagraph"/>
              <w:widowControl w:val="0"/>
              <w:numPr>
                <w:ilvl w:val="0"/>
                <w:numId w:val="4"/>
              </w:numPr>
              <w:spacing w:line="240" w:lineRule="auto"/>
              <w:ind w:firstLineChars="0"/>
              <w:rPr>
                <w:sz w:val="21"/>
                <w:szCs w:val="21"/>
              </w:rPr>
            </w:pPr>
            <w:r w:rsidRPr="00435D13">
              <w:rPr>
                <w:sz w:val="21"/>
                <w:szCs w:val="21"/>
              </w:rPr>
              <w:t>大小写混合组合</w:t>
            </w:r>
          </w:p>
          <w:p w14:paraId="0945A3A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定期修改，强制口令过期。</w:t>
            </w:r>
          </w:p>
          <w:p w14:paraId="0945A3A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限制口令重试次数。</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A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B3"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0"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系统补丁</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1"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更新为最新</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2"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B7"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4"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病毒防范措施</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5"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安装病毒防火墙</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6"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BB"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8"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系统日志</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9"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不存在验证错误警告</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A"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r w:rsidR="001A4B08" w:rsidRPr="00435D13" w14:paraId="0945A3BF" w14:textId="77777777" w:rsidTr="004239C3">
        <w:trPr>
          <w:cantSplit/>
        </w:trPr>
        <w:tc>
          <w:tcPr>
            <w:tcW w:w="2268"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C"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主机系统监控机制</w:t>
            </w:r>
          </w:p>
        </w:tc>
        <w:tc>
          <w:tcPr>
            <w:tcW w:w="396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D"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是否存在</w:t>
            </w:r>
          </w:p>
        </w:tc>
        <w:tc>
          <w:tcPr>
            <w:tcW w:w="1917"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945A3BE" w14:textId="77777777" w:rsidR="001A4B08" w:rsidRPr="00435D13" w:rsidRDefault="001A4B08" w:rsidP="004239C3">
            <w:pPr>
              <w:spacing w:line="240" w:lineRule="auto"/>
              <w:ind w:firstLineChars="0" w:firstLine="0"/>
              <w:jc w:val="left"/>
              <w:rPr>
                <w:rFonts w:ascii="宋体" w:hAnsi="宋体"/>
                <w:szCs w:val="21"/>
              </w:rPr>
            </w:pPr>
            <w:r w:rsidRPr="00435D13">
              <w:rPr>
                <w:rFonts w:ascii="宋体" w:hAnsi="宋体"/>
                <w:szCs w:val="21"/>
              </w:rPr>
              <w:t>是</w:t>
            </w:r>
          </w:p>
        </w:tc>
      </w:tr>
    </w:tbl>
    <w:p w14:paraId="0945A3C0" w14:textId="77777777" w:rsidR="001A4B08" w:rsidRPr="00435D13" w:rsidRDefault="001A4B08" w:rsidP="001A4B08">
      <w:pPr>
        <w:pStyle w:val="PlainText"/>
        <w:ind w:firstLineChars="0" w:firstLine="0"/>
      </w:pPr>
    </w:p>
    <w:p w14:paraId="0945A3C1" w14:textId="77777777" w:rsidR="003A67B9" w:rsidRPr="00435D13" w:rsidRDefault="003A67B9" w:rsidP="003A67B9">
      <w:pPr>
        <w:pStyle w:val="PlainText"/>
        <w:numPr>
          <w:ilvl w:val="0"/>
          <w:numId w:val="3"/>
        </w:numPr>
        <w:ind w:firstLineChars="0"/>
      </w:pPr>
      <w:r w:rsidRPr="00435D13">
        <w:rPr>
          <w:rFonts w:hint="eastAsia"/>
        </w:rPr>
        <w:t>巡检结果呈现</w:t>
      </w:r>
    </w:p>
    <w:p w14:paraId="0945A3C2" w14:textId="77777777" w:rsidR="001A4B08" w:rsidRPr="00435D13" w:rsidRDefault="001A4B08" w:rsidP="001A4B08">
      <w:pPr>
        <w:ind w:firstLineChars="0" w:firstLine="0"/>
        <w:rPr>
          <w:rFonts w:ascii="宋体" w:hAnsi="宋体"/>
          <w:szCs w:val="21"/>
        </w:rPr>
      </w:pPr>
      <w:r w:rsidRPr="00435D13">
        <w:rPr>
          <w:rFonts w:ascii="宋体" w:hAnsi="宋体" w:cs="Arial" w:hint="eastAsia"/>
          <w:snapToGrid w:val="0"/>
          <w:szCs w:val="21"/>
        </w:rPr>
        <w:t>除了提供日常技术服务，还按时提供相关巡检服务：</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600" w:firstRow="0" w:lastRow="0" w:firstColumn="0" w:lastColumn="0" w:noHBand="1" w:noVBand="1"/>
      </w:tblPr>
      <w:tblGrid>
        <w:gridCol w:w="1278"/>
        <w:gridCol w:w="3441"/>
        <w:gridCol w:w="3557"/>
      </w:tblGrid>
      <w:tr w:rsidR="001A4B08" w:rsidRPr="00435D13" w14:paraId="0945A3C6" w14:textId="77777777" w:rsidTr="004239C3">
        <w:trPr>
          <w:trHeight w:val="708"/>
        </w:trPr>
        <w:tc>
          <w:tcPr>
            <w:tcW w:w="772" w:type="pct"/>
            <w:shd w:val="clear" w:color="auto" w:fill="auto"/>
            <w:tcMar>
              <w:top w:w="15" w:type="dxa"/>
              <w:left w:w="108" w:type="dxa"/>
              <w:bottom w:w="0" w:type="dxa"/>
              <w:right w:w="108" w:type="dxa"/>
            </w:tcMar>
            <w:vAlign w:val="center"/>
            <w:hideMark/>
          </w:tcPr>
          <w:p w14:paraId="0945A3C3" w14:textId="77777777" w:rsidR="001A4B08" w:rsidRPr="00435D13" w:rsidRDefault="001A4B08" w:rsidP="004239C3">
            <w:pPr>
              <w:pStyle w:val="ListParagraph"/>
              <w:ind w:firstLineChars="0" w:firstLine="0"/>
              <w:jc w:val="center"/>
              <w:rPr>
                <w:rFonts w:cs="Arial"/>
                <w:snapToGrid w:val="0"/>
                <w:sz w:val="21"/>
                <w:szCs w:val="21"/>
              </w:rPr>
            </w:pPr>
            <w:r w:rsidRPr="00435D13">
              <w:rPr>
                <w:rFonts w:cs="Arial" w:hint="eastAsia"/>
                <w:b/>
                <w:bCs/>
                <w:snapToGrid w:val="0"/>
                <w:sz w:val="21"/>
                <w:szCs w:val="21"/>
              </w:rPr>
              <w:t>服务项目</w:t>
            </w:r>
          </w:p>
        </w:tc>
        <w:tc>
          <w:tcPr>
            <w:tcW w:w="2079" w:type="pct"/>
            <w:shd w:val="clear" w:color="auto" w:fill="auto"/>
            <w:tcMar>
              <w:top w:w="15" w:type="dxa"/>
              <w:left w:w="108" w:type="dxa"/>
              <w:bottom w:w="0" w:type="dxa"/>
              <w:right w:w="108" w:type="dxa"/>
            </w:tcMar>
            <w:vAlign w:val="center"/>
            <w:hideMark/>
          </w:tcPr>
          <w:p w14:paraId="0945A3C4" w14:textId="77777777" w:rsidR="001A4B08" w:rsidRPr="00435D13" w:rsidRDefault="001A4B08" w:rsidP="004239C3">
            <w:pPr>
              <w:pStyle w:val="ListParagraph"/>
              <w:ind w:firstLine="422"/>
              <w:jc w:val="center"/>
              <w:rPr>
                <w:rFonts w:cs="Arial"/>
                <w:snapToGrid w:val="0"/>
                <w:sz w:val="21"/>
                <w:szCs w:val="21"/>
              </w:rPr>
            </w:pPr>
            <w:r w:rsidRPr="00435D13">
              <w:rPr>
                <w:rFonts w:cs="Arial" w:hint="eastAsia"/>
                <w:b/>
                <w:bCs/>
                <w:snapToGrid w:val="0"/>
                <w:sz w:val="21"/>
                <w:szCs w:val="21"/>
              </w:rPr>
              <w:t>内容</w:t>
            </w:r>
          </w:p>
        </w:tc>
        <w:tc>
          <w:tcPr>
            <w:tcW w:w="2150" w:type="pct"/>
            <w:shd w:val="clear" w:color="auto" w:fill="auto"/>
            <w:tcMar>
              <w:top w:w="15" w:type="dxa"/>
              <w:left w:w="108" w:type="dxa"/>
              <w:bottom w:w="0" w:type="dxa"/>
              <w:right w:w="108" w:type="dxa"/>
            </w:tcMar>
            <w:vAlign w:val="center"/>
            <w:hideMark/>
          </w:tcPr>
          <w:p w14:paraId="0945A3C5" w14:textId="77777777" w:rsidR="001A4B08" w:rsidRPr="00435D13" w:rsidRDefault="001A4B08" w:rsidP="004239C3">
            <w:pPr>
              <w:pStyle w:val="ListParagraph"/>
              <w:ind w:firstLine="422"/>
              <w:jc w:val="center"/>
              <w:rPr>
                <w:rFonts w:cs="Arial"/>
                <w:snapToGrid w:val="0"/>
                <w:sz w:val="21"/>
                <w:szCs w:val="21"/>
              </w:rPr>
            </w:pPr>
            <w:r w:rsidRPr="00435D13">
              <w:rPr>
                <w:rFonts w:cs="Arial" w:hint="eastAsia"/>
                <w:b/>
                <w:bCs/>
                <w:snapToGrid w:val="0"/>
                <w:sz w:val="21"/>
                <w:szCs w:val="21"/>
              </w:rPr>
              <w:t>资料提供</w:t>
            </w:r>
          </w:p>
        </w:tc>
      </w:tr>
      <w:tr w:rsidR="001A4B08" w:rsidRPr="00435D13" w14:paraId="0945A3CA" w14:textId="77777777" w:rsidTr="004239C3">
        <w:trPr>
          <w:trHeight w:val="1318"/>
        </w:trPr>
        <w:tc>
          <w:tcPr>
            <w:tcW w:w="772" w:type="pct"/>
            <w:shd w:val="clear" w:color="auto" w:fill="auto"/>
            <w:tcMar>
              <w:top w:w="15" w:type="dxa"/>
              <w:left w:w="108" w:type="dxa"/>
              <w:bottom w:w="0" w:type="dxa"/>
              <w:right w:w="108" w:type="dxa"/>
            </w:tcMar>
            <w:vAlign w:val="center"/>
            <w:hideMark/>
          </w:tcPr>
          <w:p w14:paraId="0945A3C7"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t>设备软硬件运行保障</w:t>
            </w:r>
          </w:p>
        </w:tc>
        <w:tc>
          <w:tcPr>
            <w:tcW w:w="2079" w:type="pct"/>
            <w:shd w:val="clear" w:color="auto" w:fill="auto"/>
            <w:tcMar>
              <w:top w:w="15" w:type="dxa"/>
              <w:left w:w="108" w:type="dxa"/>
              <w:bottom w:w="0" w:type="dxa"/>
              <w:right w:w="108" w:type="dxa"/>
            </w:tcMar>
            <w:vAlign w:val="center"/>
            <w:hideMark/>
          </w:tcPr>
          <w:p w14:paraId="0945A3C8"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t>定期巡检设备运行情况；</w:t>
            </w:r>
          </w:p>
        </w:tc>
        <w:tc>
          <w:tcPr>
            <w:tcW w:w="2150" w:type="pct"/>
            <w:shd w:val="clear" w:color="auto" w:fill="auto"/>
            <w:tcMar>
              <w:top w:w="15" w:type="dxa"/>
              <w:left w:w="108" w:type="dxa"/>
              <w:bottom w:w="0" w:type="dxa"/>
              <w:right w:w="108" w:type="dxa"/>
            </w:tcMar>
            <w:vAlign w:val="center"/>
            <w:hideMark/>
          </w:tcPr>
          <w:p w14:paraId="0945A3C9" w14:textId="77777777" w:rsidR="001A4B08" w:rsidRPr="00435D13" w:rsidRDefault="001A4B08" w:rsidP="004239C3">
            <w:pPr>
              <w:pStyle w:val="ListParagraph"/>
              <w:ind w:firstLineChars="0" w:firstLine="0"/>
              <w:rPr>
                <w:rFonts w:cs="Arial"/>
                <w:snapToGrid w:val="0"/>
                <w:sz w:val="21"/>
                <w:szCs w:val="21"/>
              </w:rPr>
            </w:pPr>
            <w:proofErr w:type="spellStart"/>
            <w:r w:rsidRPr="00435D13">
              <w:rPr>
                <w:rFonts w:cs="Arial" w:hint="eastAsia"/>
                <w:snapToGrid w:val="0"/>
                <w:sz w:val="21"/>
                <w:szCs w:val="21"/>
              </w:rPr>
              <w:t>每</w:t>
            </w:r>
            <w:r w:rsidRPr="00435D13">
              <w:rPr>
                <w:rFonts w:cs="Arial" w:hint="eastAsia"/>
                <w:snapToGrid w:val="0"/>
                <w:sz w:val="21"/>
                <w:szCs w:val="21"/>
                <w:lang w:eastAsia="zh-CN"/>
              </w:rPr>
              <w:t>半年</w:t>
            </w:r>
            <w:r w:rsidRPr="00435D13">
              <w:rPr>
                <w:rFonts w:cs="Arial" w:hint="eastAsia"/>
                <w:snapToGrid w:val="0"/>
                <w:sz w:val="21"/>
                <w:szCs w:val="21"/>
              </w:rPr>
              <w:t>提供一份系统健康检查巡检报告</w:t>
            </w:r>
            <w:proofErr w:type="spellEnd"/>
          </w:p>
        </w:tc>
      </w:tr>
      <w:tr w:rsidR="001A4B08" w:rsidRPr="00435D13" w14:paraId="0945A3CE" w14:textId="77777777" w:rsidTr="004239C3">
        <w:trPr>
          <w:trHeight w:val="1133"/>
        </w:trPr>
        <w:tc>
          <w:tcPr>
            <w:tcW w:w="772" w:type="pct"/>
            <w:shd w:val="clear" w:color="auto" w:fill="auto"/>
            <w:tcMar>
              <w:top w:w="15" w:type="dxa"/>
              <w:left w:w="108" w:type="dxa"/>
              <w:bottom w:w="0" w:type="dxa"/>
              <w:right w:w="108" w:type="dxa"/>
            </w:tcMar>
            <w:vAlign w:val="center"/>
            <w:hideMark/>
          </w:tcPr>
          <w:p w14:paraId="0945A3CB"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t>业务使用情况</w:t>
            </w:r>
          </w:p>
        </w:tc>
        <w:tc>
          <w:tcPr>
            <w:tcW w:w="2079" w:type="pct"/>
            <w:shd w:val="clear" w:color="auto" w:fill="auto"/>
            <w:tcMar>
              <w:top w:w="15" w:type="dxa"/>
              <w:left w:w="108" w:type="dxa"/>
              <w:bottom w:w="0" w:type="dxa"/>
              <w:right w:w="108" w:type="dxa"/>
            </w:tcMar>
            <w:vAlign w:val="center"/>
            <w:hideMark/>
          </w:tcPr>
          <w:p w14:paraId="0945A3CC" w14:textId="77777777" w:rsidR="001A4B08" w:rsidRPr="00435D13" w:rsidRDefault="001A4B08" w:rsidP="004239C3">
            <w:pPr>
              <w:pStyle w:val="ListParagraph"/>
              <w:ind w:firstLineChars="0" w:firstLine="0"/>
              <w:rPr>
                <w:rFonts w:cs="Arial"/>
                <w:snapToGrid w:val="0"/>
                <w:sz w:val="21"/>
                <w:szCs w:val="21"/>
              </w:rPr>
            </w:pPr>
            <w:proofErr w:type="spellStart"/>
            <w:r w:rsidRPr="00435D13">
              <w:rPr>
                <w:rFonts w:cs="Arial" w:hint="eastAsia"/>
                <w:snapToGrid w:val="0"/>
                <w:sz w:val="21"/>
                <w:szCs w:val="21"/>
              </w:rPr>
              <w:t>每</w:t>
            </w:r>
            <w:r w:rsidRPr="00435D13">
              <w:rPr>
                <w:rFonts w:cs="Arial" w:hint="eastAsia"/>
                <w:snapToGrid w:val="0"/>
                <w:sz w:val="21"/>
                <w:szCs w:val="21"/>
                <w:lang w:eastAsia="zh-CN"/>
              </w:rPr>
              <w:t>季度</w:t>
            </w:r>
            <w:r w:rsidRPr="00435D13">
              <w:rPr>
                <w:rFonts w:cs="Arial" w:hint="eastAsia"/>
                <w:snapToGrid w:val="0"/>
                <w:sz w:val="21"/>
                <w:szCs w:val="21"/>
              </w:rPr>
              <w:t>进行用户情况使用统计，并生成报表</w:t>
            </w:r>
            <w:proofErr w:type="spellEnd"/>
            <w:r w:rsidRPr="00435D13">
              <w:rPr>
                <w:rFonts w:cs="Arial" w:hint="eastAsia"/>
                <w:snapToGrid w:val="0"/>
                <w:sz w:val="21"/>
                <w:szCs w:val="21"/>
              </w:rPr>
              <w:t>。</w:t>
            </w:r>
          </w:p>
        </w:tc>
        <w:tc>
          <w:tcPr>
            <w:tcW w:w="2150" w:type="pct"/>
            <w:shd w:val="clear" w:color="auto" w:fill="auto"/>
            <w:tcMar>
              <w:top w:w="15" w:type="dxa"/>
              <w:left w:w="108" w:type="dxa"/>
              <w:bottom w:w="0" w:type="dxa"/>
              <w:right w:w="108" w:type="dxa"/>
            </w:tcMar>
            <w:vAlign w:val="center"/>
            <w:hideMark/>
          </w:tcPr>
          <w:p w14:paraId="0945A3CD" w14:textId="77777777" w:rsidR="001A4B08" w:rsidRPr="00435D13" w:rsidRDefault="001A4B08" w:rsidP="004239C3">
            <w:pPr>
              <w:pStyle w:val="ListParagraph"/>
              <w:ind w:firstLineChars="0" w:firstLine="0"/>
              <w:rPr>
                <w:rFonts w:cs="Arial"/>
                <w:snapToGrid w:val="0"/>
                <w:sz w:val="21"/>
                <w:szCs w:val="21"/>
              </w:rPr>
            </w:pPr>
            <w:proofErr w:type="spellStart"/>
            <w:r w:rsidRPr="00435D13">
              <w:rPr>
                <w:rFonts w:cs="Arial" w:hint="eastAsia"/>
                <w:snapToGrid w:val="0"/>
                <w:sz w:val="21"/>
                <w:szCs w:val="21"/>
              </w:rPr>
              <w:t>每</w:t>
            </w:r>
            <w:r w:rsidRPr="00435D13">
              <w:rPr>
                <w:rFonts w:cs="Arial" w:hint="eastAsia"/>
                <w:snapToGrid w:val="0"/>
                <w:sz w:val="21"/>
                <w:szCs w:val="21"/>
                <w:lang w:eastAsia="zh-CN"/>
              </w:rPr>
              <w:t>季度</w:t>
            </w:r>
            <w:r w:rsidRPr="00435D13">
              <w:rPr>
                <w:rFonts w:cs="Arial" w:hint="eastAsia"/>
                <w:snapToGrid w:val="0"/>
                <w:sz w:val="21"/>
                <w:szCs w:val="21"/>
              </w:rPr>
              <w:t>导出无线业务使用报表，并存留</w:t>
            </w:r>
            <w:proofErr w:type="spellEnd"/>
            <w:r w:rsidRPr="00435D13">
              <w:rPr>
                <w:rFonts w:cs="Arial" w:hint="eastAsia"/>
                <w:snapToGrid w:val="0"/>
                <w:sz w:val="21"/>
                <w:szCs w:val="21"/>
              </w:rPr>
              <w:t>。</w:t>
            </w:r>
          </w:p>
        </w:tc>
      </w:tr>
      <w:tr w:rsidR="001A4B08" w:rsidRPr="00435D13" w14:paraId="0945A3D3" w14:textId="77777777" w:rsidTr="004239C3">
        <w:trPr>
          <w:trHeight w:val="1177"/>
        </w:trPr>
        <w:tc>
          <w:tcPr>
            <w:tcW w:w="772" w:type="pct"/>
            <w:shd w:val="clear" w:color="auto" w:fill="auto"/>
            <w:tcMar>
              <w:top w:w="15" w:type="dxa"/>
              <w:left w:w="108" w:type="dxa"/>
              <w:bottom w:w="0" w:type="dxa"/>
              <w:right w:w="108" w:type="dxa"/>
            </w:tcMar>
            <w:vAlign w:val="center"/>
            <w:hideMark/>
          </w:tcPr>
          <w:p w14:paraId="0945A3CF"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t>系统优化</w:t>
            </w:r>
          </w:p>
        </w:tc>
        <w:tc>
          <w:tcPr>
            <w:tcW w:w="2079" w:type="pct"/>
            <w:shd w:val="clear" w:color="auto" w:fill="auto"/>
            <w:tcMar>
              <w:top w:w="15" w:type="dxa"/>
              <w:left w:w="108" w:type="dxa"/>
              <w:bottom w:w="0" w:type="dxa"/>
              <w:right w:w="108" w:type="dxa"/>
            </w:tcMar>
            <w:vAlign w:val="center"/>
            <w:hideMark/>
          </w:tcPr>
          <w:p w14:paraId="0945A3D0" w14:textId="77777777" w:rsidR="001A4B08" w:rsidRPr="00435D13" w:rsidRDefault="001A4B08" w:rsidP="004239C3">
            <w:pPr>
              <w:pStyle w:val="ListParagraph"/>
              <w:ind w:firstLineChars="0" w:firstLine="0"/>
              <w:rPr>
                <w:rFonts w:cs="Arial"/>
                <w:snapToGrid w:val="0"/>
                <w:sz w:val="21"/>
                <w:szCs w:val="21"/>
              </w:rPr>
            </w:pPr>
            <w:proofErr w:type="spellStart"/>
            <w:r w:rsidRPr="00435D13">
              <w:rPr>
                <w:rFonts w:cs="Arial" w:hint="eastAsia"/>
                <w:snapToGrid w:val="0"/>
                <w:sz w:val="21"/>
                <w:szCs w:val="21"/>
              </w:rPr>
              <w:t>每</w:t>
            </w:r>
            <w:r w:rsidR="003A67B9" w:rsidRPr="00435D13">
              <w:rPr>
                <w:rFonts w:cs="Arial" w:hint="eastAsia"/>
                <w:snapToGrid w:val="0"/>
                <w:sz w:val="21"/>
                <w:szCs w:val="21"/>
                <w:lang w:eastAsia="zh-CN"/>
              </w:rPr>
              <w:t>季度</w:t>
            </w:r>
            <w:r w:rsidRPr="00435D13">
              <w:rPr>
                <w:rFonts w:cs="Arial" w:hint="eastAsia"/>
                <w:snapToGrid w:val="0"/>
                <w:sz w:val="21"/>
                <w:szCs w:val="21"/>
              </w:rPr>
              <w:t>对整个系统性能进行分析、核对和优化</w:t>
            </w:r>
            <w:proofErr w:type="spellEnd"/>
          </w:p>
        </w:tc>
        <w:tc>
          <w:tcPr>
            <w:tcW w:w="2150" w:type="pct"/>
            <w:shd w:val="clear" w:color="auto" w:fill="auto"/>
            <w:tcMar>
              <w:top w:w="15" w:type="dxa"/>
              <w:left w:w="108" w:type="dxa"/>
              <w:bottom w:w="0" w:type="dxa"/>
              <w:right w:w="108" w:type="dxa"/>
            </w:tcMar>
            <w:vAlign w:val="center"/>
            <w:hideMark/>
          </w:tcPr>
          <w:p w14:paraId="0945A3D1"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t>如核对发现隐患，及时提供解决方案；</w:t>
            </w:r>
          </w:p>
          <w:p w14:paraId="0945A3D2" w14:textId="77777777" w:rsidR="001A4B08" w:rsidRPr="00435D13" w:rsidRDefault="001A4B08" w:rsidP="004239C3">
            <w:pPr>
              <w:pStyle w:val="ListParagraph"/>
              <w:ind w:firstLineChars="0" w:firstLine="0"/>
              <w:rPr>
                <w:rFonts w:cs="Arial"/>
                <w:snapToGrid w:val="0"/>
                <w:sz w:val="21"/>
                <w:szCs w:val="21"/>
              </w:rPr>
            </w:pPr>
            <w:r w:rsidRPr="00435D13">
              <w:rPr>
                <w:rFonts w:cs="Arial" w:hint="eastAsia"/>
                <w:snapToGrid w:val="0"/>
                <w:sz w:val="21"/>
                <w:szCs w:val="21"/>
              </w:rPr>
              <w:lastRenderedPageBreak/>
              <w:t>如核对未发现，及时确认用户业务使用情况是否存在异常。</w:t>
            </w:r>
          </w:p>
        </w:tc>
      </w:tr>
    </w:tbl>
    <w:p w14:paraId="0945A3D4" w14:textId="77777777" w:rsidR="001A4B08" w:rsidRPr="00435D13" w:rsidRDefault="001A4B08" w:rsidP="001A4B08">
      <w:pPr>
        <w:ind w:firstLineChars="195" w:firstLine="409"/>
        <w:rPr>
          <w:rFonts w:ascii="宋体" w:hAnsi="宋体"/>
          <w:szCs w:val="21"/>
        </w:rPr>
      </w:pPr>
    </w:p>
    <w:p w14:paraId="0945A3D5" w14:textId="77777777" w:rsidR="003A67B9" w:rsidRPr="00435D13" w:rsidRDefault="003A67B9" w:rsidP="003A67B9">
      <w:pPr>
        <w:ind w:firstLine="422"/>
        <w:rPr>
          <w:rFonts w:ascii="宋体" w:hAnsi="宋体"/>
          <w:b/>
          <w:szCs w:val="21"/>
        </w:rPr>
      </w:pPr>
      <w:r w:rsidRPr="00435D13">
        <w:rPr>
          <w:rFonts w:ascii="宋体" w:hAnsi="宋体"/>
          <w:b/>
          <w:szCs w:val="21"/>
        </w:rPr>
        <w:t xml:space="preserve">2 </w:t>
      </w:r>
      <w:r w:rsidRPr="00435D13">
        <w:rPr>
          <w:rFonts w:ascii="宋体" w:hAnsi="宋体" w:hint="eastAsia"/>
          <w:b/>
          <w:szCs w:val="21"/>
        </w:rPr>
        <w:t>实时故障处理</w:t>
      </w:r>
    </w:p>
    <w:p w14:paraId="0945A3D6" w14:textId="77777777" w:rsidR="00F01414" w:rsidRPr="00435D13" w:rsidRDefault="00F01414">
      <w:pPr>
        <w:ind w:firstLine="420"/>
      </w:pPr>
      <w:r w:rsidRPr="00435D13">
        <w:rPr>
          <w:rFonts w:hint="eastAsia"/>
        </w:rPr>
        <w:t>负责对网络故障的分析，及时处理和解决网络中出现的问题。</w:t>
      </w:r>
    </w:p>
    <w:p w14:paraId="0945A3D7" w14:textId="77777777" w:rsidR="00D82C7B" w:rsidRPr="00435D13" w:rsidRDefault="00F01414">
      <w:pPr>
        <w:ind w:firstLine="420"/>
      </w:pPr>
      <w:r w:rsidRPr="00435D13">
        <w:rPr>
          <w:rFonts w:hint="eastAsia"/>
        </w:rPr>
        <w:t>在用户上报故障后，配合协助学校</w:t>
      </w:r>
      <w:r w:rsidRPr="00435D13">
        <w:rPr>
          <w:rFonts w:hint="eastAsia"/>
        </w:rPr>
        <w:t>IT</w:t>
      </w:r>
      <w:r w:rsidRPr="00435D13">
        <w:rPr>
          <w:rFonts w:hint="eastAsia"/>
        </w:rPr>
        <w:t>人员对网络故障的分析，及时现场处理和解决网络中出现的问题。</w:t>
      </w:r>
    </w:p>
    <w:p w14:paraId="0945A3D8" w14:textId="77777777" w:rsidR="003A67B9" w:rsidRPr="00435D13" w:rsidRDefault="003A67B9" w:rsidP="003A67B9">
      <w:pPr>
        <w:ind w:firstLine="422"/>
        <w:rPr>
          <w:rFonts w:ascii="宋体" w:hAnsi="宋体"/>
          <w:b/>
          <w:szCs w:val="21"/>
        </w:rPr>
      </w:pPr>
      <w:r w:rsidRPr="00435D13">
        <w:rPr>
          <w:rFonts w:ascii="宋体" w:hAnsi="宋体" w:hint="eastAsia"/>
          <w:b/>
          <w:szCs w:val="21"/>
        </w:rPr>
        <w:t>3</w:t>
      </w:r>
      <w:r w:rsidRPr="00435D13">
        <w:rPr>
          <w:rFonts w:ascii="宋体" w:hAnsi="宋体"/>
          <w:b/>
          <w:szCs w:val="21"/>
        </w:rPr>
        <w:t>咨询服务</w:t>
      </w:r>
    </w:p>
    <w:p w14:paraId="0945A3D9" w14:textId="77777777" w:rsidR="003A67B9" w:rsidRPr="00435D13" w:rsidRDefault="00F01414" w:rsidP="00F01414">
      <w:pPr>
        <w:ind w:firstLine="420"/>
      </w:pPr>
      <w:r w:rsidRPr="00435D13">
        <w:rPr>
          <w:rFonts w:hint="eastAsia"/>
        </w:rPr>
        <w:t>学校</w:t>
      </w:r>
      <w:r w:rsidRPr="00435D13">
        <w:rPr>
          <w:rFonts w:hint="eastAsia"/>
        </w:rPr>
        <w:t>IT</w:t>
      </w:r>
      <w:r w:rsidRPr="00435D13">
        <w:rPr>
          <w:rFonts w:hint="eastAsia"/>
        </w:rPr>
        <w:t>部门在安装、更新保修的产品及其相关软、硬件产品时遇到困难，将提供必要的咨询支持。</w:t>
      </w:r>
    </w:p>
    <w:p w14:paraId="0945A3DA" w14:textId="77777777" w:rsidR="003A67B9" w:rsidRPr="00435D13" w:rsidRDefault="003A67B9" w:rsidP="00F01414">
      <w:pPr>
        <w:ind w:firstLine="422"/>
        <w:rPr>
          <w:rFonts w:ascii="宋体" w:hAnsi="宋体"/>
          <w:b/>
          <w:szCs w:val="21"/>
        </w:rPr>
      </w:pPr>
      <w:r w:rsidRPr="00435D13">
        <w:rPr>
          <w:rFonts w:ascii="宋体" w:hAnsi="宋体" w:hint="eastAsia"/>
          <w:b/>
          <w:szCs w:val="21"/>
        </w:rPr>
        <w:t>4 系统升级</w:t>
      </w:r>
    </w:p>
    <w:p w14:paraId="0945A3DB" w14:textId="77777777" w:rsidR="003A67B9" w:rsidRPr="00435D13" w:rsidRDefault="003A67B9" w:rsidP="003A67B9">
      <w:pPr>
        <w:ind w:left="420" w:firstLine="420"/>
      </w:pPr>
      <w:r w:rsidRPr="00435D13">
        <w:t>提供原厂软件及</w:t>
      </w:r>
      <w:r w:rsidRPr="00435D13">
        <w:t>IOS</w:t>
      </w:r>
      <w:r w:rsidRPr="00435D13">
        <w:t>、防火墙（应用识别和</w:t>
      </w:r>
      <w:r w:rsidRPr="00435D13">
        <w:t>IPS</w:t>
      </w:r>
      <w:r w:rsidRPr="00435D13">
        <w:t>特征库）升级服务。</w:t>
      </w:r>
      <w:r w:rsidR="00F01414" w:rsidRPr="00435D13">
        <w:rPr>
          <w:rFonts w:hint="eastAsia"/>
        </w:rPr>
        <w:t>包括升级前评估；升级计划和准备；升级实施；升级后的测试。</w:t>
      </w:r>
    </w:p>
    <w:p w14:paraId="0945A3DC" w14:textId="77777777" w:rsidR="003A67B9" w:rsidRPr="00435D13" w:rsidRDefault="003A67B9" w:rsidP="003A67B9">
      <w:pPr>
        <w:ind w:firstLine="422"/>
        <w:rPr>
          <w:rFonts w:ascii="宋体" w:hAnsi="宋体"/>
          <w:b/>
          <w:szCs w:val="21"/>
        </w:rPr>
      </w:pPr>
      <w:r w:rsidRPr="00435D13">
        <w:rPr>
          <w:rFonts w:ascii="宋体" w:hAnsi="宋体" w:hint="eastAsia"/>
          <w:b/>
          <w:szCs w:val="21"/>
        </w:rPr>
        <w:t>5 现场客户培训</w:t>
      </w:r>
    </w:p>
    <w:p w14:paraId="0945A3DD" w14:textId="77777777" w:rsidR="00012396" w:rsidRPr="00435D13" w:rsidRDefault="00012396" w:rsidP="00012396">
      <w:pPr>
        <w:ind w:left="420" w:firstLine="420"/>
      </w:pPr>
      <w:r w:rsidRPr="00435D13">
        <w:t>对学校</w:t>
      </w:r>
      <w:r w:rsidRPr="00435D13">
        <w:t>IT</w:t>
      </w:r>
      <w:r w:rsidRPr="00435D13">
        <w:t>相关人员，不定期组织培训工作。按系统基本功能、系统功能等专题进行专项讲解，以使受训人员达到对移动设备管理平台和无线网络技术基本了解、明确各项功能的用途、熟悉业务使用流程和操作步骤。</w:t>
      </w:r>
      <w:r w:rsidRPr="00435D13">
        <w:rPr>
          <w:rFonts w:hint="eastAsia"/>
        </w:rPr>
        <w:t>在培训过程中或专题培训结束后，针对受训人员的各类问题，进行点对点式解答，以使受训人员的各类问题得到满意的答案。</w:t>
      </w:r>
    </w:p>
    <w:p w14:paraId="0945A3DE" w14:textId="77777777" w:rsidR="00F01414" w:rsidRPr="00435D13" w:rsidRDefault="00012396" w:rsidP="00012396">
      <w:pPr>
        <w:ind w:left="420" w:firstLine="420"/>
      </w:pPr>
      <w:r w:rsidRPr="00435D13">
        <w:rPr>
          <w:rFonts w:hint="eastAsia"/>
        </w:rPr>
        <w:t>同时根据培训内容需要，</w:t>
      </w:r>
      <w:r w:rsidRPr="00435D13">
        <w:t>搭建真实的培训环境，进行实际操作演示的方式，以使受训人员能更熟悉掌握操作。</w:t>
      </w:r>
    </w:p>
    <w:p w14:paraId="0945A3DF" w14:textId="77777777" w:rsidR="003A67B9" w:rsidRPr="00435D13" w:rsidRDefault="003A67B9" w:rsidP="00F01414">
      <w:pPr>
        <w:ind w:firstLine="422"/>
        <w:rPr>
          <w:rFonts w:ascii="宋体" w:hAnsi="宋体"/>
          <w:b/>
          <w:szCs w:val="21"/>
        </w:rPr>
      </w:pPr>
      <w:r w:rsidRPr="00435D13">
        <w:rPr>
          <w:rFonts w:ascii="宋体" w:hAnsi="宋体" w:hint="eastAsia"/>
          <w:b/>
          <w:szCs w:val="21"/>
        </w:rPr>
        <w:t>6 现场备件支持</w:t>
      </w:r>
    </w:p>
    <w:p w14:paraId="4D27B782" w14:textId="3117D4F6" w:rsidR="00897801" w:rsidRPr="00435D13" w:rsidRDefault="00F01414" w:rsidP="00897801">
      <w:pPr>
        <w:ind w:left="420" w:firstLine="420"/>
      </w:pPr>
      <w:r w:rsidRPr="00435D13">
        <w:rPr>
          <w:rFonts w:hint="eastAsia"/>
        </w:rPr>
        <w:t>无线设备出现故障时，负责对设备进行检测。设备出现硬件故障无法使用，需要原厂返修时，协助进行备件申请及设备返修工作。</w:t>
      </w:r>
    </w:p>
    <w:p w14:paraId="7A51B73B" w14:textId="2BEF58C8" w:rsidR="00897801" w:rsidRPr="00435D13" w:rsidRDefault="00897801" w:rsidP="00897801">
      <w:pPr>
        <w:ind w:firstLineChars="0" w:firstLine="0"/>
      </w:pPr>
    </w:p>
    <w:p w14:paraId="182DBE5C" w14:textId="2DEC90C3" w:rsidR="00897801" w:rsidRPr="00435D13" w:rsidRDefault="00897801" w:rsidP="00897801">
      <w:pPr>
        <w:ind w:firstLineChars="0" w:firstLine="0"/>
      </w:pPr>
    </w:p>
    <w:p w14:paraId="3AE26FBD" w14:textId="676862FB" w:rsidR="00897801" w:rsidRPr="00435D13" w:rsidRDefault="00897801" w:rsidP="00897801">
      <w:pPr>
        <w:widowControl w:val="0"/>
        <w:spacing w:after="160"/>
        <w:ind w:firstLineChars="0" w:firstLine="0"/>
        <w:jc w:val="center"/>
        <w:rPr>
          <w:rFonts w:ascii="Times New Roman" w:hAnsi="Times New Roman"/>
          <w:b/>
          <w:bCs/>
          <w:sz w:val="36"/>
          <w:szCs w:val="28"/>
        </w:rPr>
      </w:pPr>
      <w:r w:rsidRPr="00435D13">
        <w:rPr>
          <w:rFonts w:ascii="Times New Roman" w:hAnsi="Times New Roman" w:hint="eastAsia"/>
          <w:b/>
          <w:bCs/>
          <w:sz w:val="36"/>
          <w:szCs w:val="28"/>
        </w:rPr>
        <w:t>评分标准</w:t>
      </w:r>
    </w:p>
    <w:p w14:paraId="2AAA14B2" w14:textId="1E7AEB98" w:rsidR="00530185" w:rsidRPr="00435D13" w:rsidRDefault="00530185" w:rsidP="00530185">
      <w:pPr>
        <w:widowControl w:val="0"/>
        <w:spacing w:after="160"/>
        <w:ind w:firstLineChars="0" w:firstLine="0"/>
        <w:jc w:val="left"/>
        <w:rPr>
          <w:rFonts w:ascii="宋体" w:hAnsi="宋体" w:cs="宋体"/>
          <w:b/>
          <w:color w:val="000000"/>
          <w:kern w:val="0"/>
          <w:szCs w:val="21"/>
          <w:lang w:bidi="ar"/>
        </w:rPr>
      </w:pPr>
      <w:r w:rsidRPr="00435D13">
        <w:rPr>
          <w:rFonts w:ascii="宋体" w:hAnsi="宋体" w:hint="eastAsia"/>
          <w:b/>
          <w:color w:val="000000"/>
          <w:sz w:val="24"/>
        </w:rPr>
        <w:t>总分</w:t>
      </w:r>
      <w:r w:rsidRPr="00435D13">
        <w:rPr>
          <w:rFonts w:ascii="宋体" w:hAnsi="宋体" w:cs="宋体" w:hint="eastAsia"/>
          <w:b/>
          <w:color w:val="000000"/>
          <w:kern w:val="0"/>
          <w:szCs w:val="21"/>
          <w:lang w:bidi="ar"/>
        </w:rPr>
        <w:t>100分，商务技术得分80分+价格得分20分</w:t>
      </w:r>
    </w:p>
    <w:p w14:paraId="6CACE54E" w14:textId="6BBE5A60" w:rsidR="00530185" w:rsidRPr="00435D13" w:rsidRDefault="00530185" w:rsidP="00530185">
      <w:pPr>
        <w:widowControl w:val="0"/>
        <w:spacing w:after="160"/>
        <w:ind w:firstLineChars="0" w:firstLine="0"/>
        <w:jc w:val="left"/>
        <w:rPr>
          <w:rFonts w:ascii="宋体" w:hAnsi="宋体"/>
          <w:b/>
          <w:color w:val="000000"/>
          <w:sz w:val="24"/>
        </w:rPr>
      </w:pPr>
      <w:r w:rsidRPr="00435D13">
        <w:rPr>
          <w:rFonts w:ascii="宋体" w:hAnsi="宋体" w:hint="eastAsia"/>
          <w:b/>
          <w:color w:val="000000"/>
          <w:sz w:val="24"/>
        </w:rPr>
        <w:lastRenderedPageBreak/>
        <w:t>商务技术评审</w:t>
      </w:r>
    </w:p>
    <w:tbl>
      <w:tblPr>
        <w:tblW w:w="8840" w:type="dxa"/>
        <w:tblLayout w:type="fixed"/>
        <w:tblCellMar>
          <w:top w:w="15" w:type="dxa"/>
          <w:left w:w="15" w:type="dxa"/>
          <w:bottom w:w="15" w:type="dxa"/>
          <w:right w:w="15" w:type="dxa"/>
        </w:tblCellMar>
        <w:tblLook w:val="04A0" w:firstRow="1" w:lastRow="0" w:firstColumn="1" w:lastColumn="0" w:noHBand="0" w:noVBand="1"/>
      </w:tblPr>
      <w:tblGrid>
        <w:gridCol w:w="465"/>
        <w:gridCol w:w="1200"/>
        <w:gridCol w:w="6487"/>
        <w:gridCol w:w="688"/>
      </w:tblGrid>
      <w:tr w:rsidR="00897801" w:rsidRPr="00435D13" w14:paraId="32A8B615" w14:textId="77777777" w:rsidTr="00C77110">
        <w:trPr>
          <w:trHeight w:val="285"/>
        </w:trPr>
        <w:tc>
          <w:tcPr>
            <w:tcW w:w="465" w:type="dxa"/>
            <w:tcBorders>
              <w:top w:val="single" w:sz="4" w:space="0" w:color="000000"/>
              <w:left w:val="single" w:sz="4" w:space="0" w:color="000000"/>
              <w:bottom w:val="single" w:sz="4" w:space="0" w:color="000000"/>
              <w:right w:val="single" w:sz="4" w:space="0" w:color="000000"/>
            </w:tcBorders>
            <w:vAlign w:val="center"/>
          </w:tcPr>
          <w:p w14:paraId="1BE58BDD" w14:textId="77777777" w:rsidR="00897801" w:rsidRPr="00435D13" w:rsidRDefault="00897801" w:rsidP="00897801">
            <w:pPr>
              <w:spacing w:after="160" w:line="259" w:lineRule="auto"/>
              <w:ind w:firstLineChars="0" w:firstLine="0"/>
              <w:jc w:val="center"/>
              <w:textAlignment w:val="center"/>
              <w:rPr>
                <w:rFonts w:ascii="宋体" w:hAnsi="宋体" w:cs="宋体"/>
                <w:b/>
                <w:color w:val="000000"/>
                <w:szCs w:val="21"/>
              </w:rPr>
            </w:pPr>
            <w:r w:rsidRPr="00435D13">
              <w:rPr>
                <w:rFonts w:ascii="宋体" w:hAnsi="宋体" w:cs="宋体" w:hint="eastAsia"/>
                <w:b/>
                <w:color w:val="000000"/>
                <w:kern w:val="0"/>
                <w:szCs w:val="21"/>
                <w:lang w:bidi="ar"/>
              </w:rPr>
              <w:t>序号</w:t>
            </w:r>
          </w:p>
        </w:tc>
        <w:tc>
          <w:tcPr>
            <w:tcW w:w="1200" w:type="dxa"/>
            <w:tcBorders>
              <w:top w:val="single" w:sz="4" w:space="0" w:color="000000"/>
              <w:left w:val="single" w:sz="4" w:space="0" w:color="000000"/>
              <w:bottom w:val="single" w:sz="4" w:space="0" w:color="000000"/>
              <w:right w:val="single" w:sz="4" w:space="0" w:color="000000"/>
            </w:tcBorders>
            <w:vAlign w:val="center"/>
          </w:tcPr>
          <w:p w14:paraId="50336DD5" w14:textId="77777777" w:rsidR="00897801" w:rsidRPr="00435D13" w:rsidRDefault="00897801" w:rsidP="00897801">
            <w:pPr>
              <w:spacing w:after="160" w:line="259" w:lineRule="auto"/>
              <w:ind w:firstLineChars="0" w:firstLine="0"/>
              <w:jc w:val="center"/>
              <w:textAlignment w:val="center"/>
              <w:rPr>
                <w:rFonts w:ascii="宋体" w:hAnsi="宋体" w:cs="宋体"/>
                <w:b/>
                <w:color w:val="000000"/>
                <w:szCs w:val="21"/>
              </w:rPr>
            </w:pPr>
            <w:r w:rsidRPr="00435D13">
              <w:rPr>
                <w:rFonts w:ascii="宋体" w:hAnsi="宋体" w:cs="宋体" w:hint="eastAsia"/>
                <w:b/>
                <w:color w:val="000000"/>
                <w:kern w:val="0"/>
                <w:szCs w:val="21"/>
                <w:lang w:bidi="ar"/>
              </w:rPr>
              <w:t>评审因素</w:t>
            </w:r>
          </w:p>
        </w:tc>
        <w:tc>
          <w:tcPr>
            <w:tcW w:w="6487" w:type="dxa"/>
            <w:tcBorders>
              <w:top w:val="single" w:sz="4" w:space="0" w:color="000000"/>
              <w:left w:val="single" w:sz="4" w:space="0" w:color="000000"/>
              <w:bottom w:val="single" w:sz="4" w:space="0" w:color="000000"/>
              <w:right w:val="single" w:sz="4" w:space="0" w:color="000000"/>
            </w:tcBorders>
            <w:vAlign w:val="center"/>
          </w:tcPr>
          <w:p w14:paraId="60096855" w14:textId="77777777" w:rsidR="00897801" w:rsidRPr="00435D13" w:rsidRDefault="00897801" w:rsidP="00897801">
            <w:pPr>
              <w:spacing w:after="160" w:line="259" w:lineRule="auto"/>
              <w:ind w:firstLineChars="0" w:firstLine="0"/>
              <w:jc w:val="center"/>
              <w:textAlignment w:val="center"/>
              <w:rPr>
                <w:rFonts w:ascii="宋体" w:hAnsi="宋体" w:cs="宋体"/>
                <w:b/>
                <w:color w:val="000000"/>
                <w:szCs w:val="21"/>
              </w:rPr>
            </w:pPr>
            <w:r w:rsidRPr="00435D13">
              <w:rPr>
                <w:rFonts w:ascii="宋体" w:hAnsi="宋体" w:cs="宋体" w:hint="eastAsia"/>
                <w:b/>
                <w:color w:val="000000"/>
                <w:kern w:val="0"/>
                <w:szCs w:val="21"/>
                <w:lang w:bidi="ar"/>
              </w:rPr>
              <w:t>评分细则</w:t>
            </w:r>
          </w:p>
        </w:tc>
        <w:tc>
          <w:tcPr>
            <w:tcW w:w="688" w:type="dxa"/>
            <w:tcBorders>
              <w:top w:val="single" w:sz="4" w:space="0" w:color="000000"/>
              <w:left w:val="single" w:sz="4" w:space="0" w:color="000000"/>
              <w:bottom w:val="single" w:sz="4" w:space="0" w:color="000000"/>
              <w:right w:val="single" w:sz="4" w:space="0" w:color="000000"/>
            </w:tcBorders>
            <w:vAlign w:val="center"/>
          </w:tcPr>
          <w:p w14:paraId="63F46A8E" w14:textId="77777777" w:rsidR="00897801" w:rsidRPr="00435D13" w:rsidRDefault="00897801" w:rsidP="00897801">
            <w:pPr>
              <w:spacing w:after="160" w:line="259" w:lineRule="auto"/>
              <w:ind w:firstLineChars="0" w:firstLine="0"/>
              <w:jc w:val="center"/>
              <w:textAlignment w:val="center"/>
              <w:rPr>
                <w:rFonts w:ascii="宋体" w:hAnsi="宋体" w:cs="宋体"/>
                <w:b/>
                <w:color w:val="000000"/>
                <w:szCs w:val="21"/>
              </w:rPr>
            </w:pPr>
            <w:r w:rsidRPr="00435D13">
              <w:rPr>
                <w:rFonts w:ascii="宋体" w:hAnsi="宋体" w:cs="宋体" w:hint="eastAsia"/>
                <w:b/>
                <w:color w:val="000000"/>
                <w:kern w:val="0"/>
                <w:szCs w:val="21"/>
                <w:lang w:bidi="ar"/>
              </w:rPr>
              <w:t>分值</w:t>
            </w:r>
          </w:p>
        </w:tc>
      </w:tr>
      <w:tr w:rsidR="00897801" w:rsidRPr="00435D13" w14:paraId="111DFE2F" w14:textId="77777777" w:rsidTr="00C77110">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0D5E1E12" w14:textId="7777777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hint="eastAsia"/>
                <w:color w:val="000000"/>
                <w:kern w:val="0"/>
                <w:szCs w:val="21"/>
                <w:lang w:bidi="ar"/>
              </w:rPr>
              <w:t>1</w:t>
            </w:r>
          </w:p>
        </w:tc>
        <w:tc>
          <w:tcPr>
            <w:tcW w:w="1200" w:type="dxa"/>
            <w:tcBorders>
              <w:top w:val="single" w:sz="4" w:space="0" w:color="000000"/>
              <w:left w:val="single" w:sz="4" w:space="0" w:color="000000"/>
              <w:bottom w:val="single" w:sz="4" w:space="0" w:color="000000"/>
              <w:right w:val="single" w:sz="4" w:space="0" w:color="000000"/>
            </w:tcBorders>
            <w:vAlign w:val="center"/>
          </w:tcPr>
          <w:p w14:paraId="6EB4553A" w14:textId="77777777" w:rsidR="00897801" w:rsidRPr="00435D13" w:rsidRDefault="00897801" w:rsidP="00897801">
            <w:pPr>
              <w:spacing w:after="160" w:line="259" w:lineRule="auto"/>
              <w:ind w:firstLineChars="0" w:firstLine="0"/>
              <w:jc w:val="left"/>
              <w:textAlignment w:val="center"/>
              <w:rPr>
                <w:rFonts w:ascii="宋体" w:hAnsi="宋体" w:cs="宋体"/>
                <w:color w:val="000000"/>
                <w:szCs w:val="21"/>
              </w:rPr>
            </w:pPr>
            <w:r w:rsidRPr="00435D13">
              <w:rPr>
                <w:rFonts w:ascii="宋体" w:hAnsi="宋体" w:cs="宋体" w:hint="eastAsia"/>
                <w:color w:val="000000"/>
                <w:kern w:val="0"/>
                <w:szCs w:val="21"/>
                <w:lang w:bidi="ar"/>
              </w:rPr>
              <w:t>资质信誉</w:t>
            </w:r>
          </w:p>
        </w:tc>
        <w:tc>
          <w:tcPr>
            <w:tcW w:w="6487" w:type="dxa"/>
            <w:tcBorders>
              <w:top w:val="single" w:sz="4" w:space="0" w:color="000000"/>
              <w:left w:val="single" w:sz="4" w:space="0" w:color="000000"/>
              <w:bottom w:val="single" w:sz="4" w:space="0" w:color="000000"/>
              <w:right w:val="single" w:sz="4" w:space="0" w:color="000000"/>
            </w:tcBorders>
            <w:vAlign w:val="center"/>
          </w:tcPr>
          <w:p w14:paraId="17369739" w14:textId="77777777"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t>投标人具备有效期内如下证书：</w:t>
            </w:r>
            <w:r w:rsidRPr="00435D13">
              <w:rPr>
                <w:rFonts w:ascii="宋体" w:hAnsi="宋体" w:cs="宋体" w:hint="eastAsia"/>
                <w:color w:val="000000"/>
                <w:kern w:val="0"/>
                <w:szCs w:val="21"/>
                <w:lang w:bidi="ar"/>
              </w:rPr>
              <w:br/>
              <w:t>1）</w:t>
            </w:r>
            <w:r w:rsidRPr="00435D13">
              <w:rPr>
                <w:rFonts w:ascii="宋体" w:hAnsi="宋体" w:cs="宋体" w:hint="eastAsia"/>
                <w:color w:val="000000"/>
                <w:kern w:val="0"/>
                <w:szCs w:val="21"/>
                <w:lang w:eastAsia="zh-Hans" w:bidi="ar"/>
              </w:rPr>
              <w:t>具有</w:t>
            </w:r>
            <w:r w:rsidRPr="00435D13">
              <w:rPr>
                <w:rFonts w:ascii="宋体" w:hAnsi="宋体" w:cs="宋体" w:hint="eastAsia"/>
                <w:color w:val="000000"/>
                <w:szCs w:val="21"/>
                <w:lang w:eastAsia="zh-Hans"/>
              </w:rPr>
              <w:t>无线网络产品的</w:t>
            </w:r>
            <w:r w:rsidRPr="00435D13">
              <w:rPr>
                <w:rFonts w:ascii="宋体" w:hAnsi="宋体" w:cs="宋体" w:hint="eastAsia"/>
                <w:color w:val="000000"/>
                <w:szCs w:val="21"/>
              </w:rPr>
              <w:t>质量管理体系认证证书</w:t>
            </w:r>
            <w:r w:rsidRPr="00435D13">
              <w:rPr>
                <w:rFonts w:ascii="宋体" w:hAnsi="宋体" w:cs="宋体"/>
                <w:color w:val="000000"/>
                <w:kern w:val="0"/>
                <w:szCs w:val="21"/>
                <w:lang w:bidi="ar"/>
              </w:rPr>
              <w:t>，</w:t>
            </w:r>
            <w:r w:rsidRPr="00435D13">
              <w:rPr>
                <w:rFonts w:ascii="宋体" w:hAnsi="宋体" w:hint="eastAsia"/>
                <w:color w:val="000000"/>
                <w:szCs w:val="21"/>
              </w:rPr>
              <w:t>提供认证证书复印件并须同时提供全国认证认可信息公共服务平台对体系证书的信息查询截图作为评审依据，</w:t>
            </w:r>
            <w:r w:rsidRPr="00435D13">
              <w:rPr>
                <w:rFonts w:ascii="宋体" w:hAnsi="宋体" w:cs="宋体" w:hint="eastAsia"/>
                <w:color w:val="000000"/>
                <w:kern w:val="0"/>
                <w:szCs w:val="21"/>
                <w:lang w:eastAsia="zh-Hans" w:bidi="ar"/>
              </w:rPr>
              <w:t>提供得</w:t>
            </w:r>
            <w:r w:rsidRPr="00435D13">
              <w:rPr>
                <w:rFonts w:ascii="宋体" w:hAnsi="宋体" w:cs="宋体"/>
                <w:color w:val="000000"/>
                <w:kern w:val="0"/>
                <w:szCs w:val="21"/>
                <w:lang w:eastAsia="zh-Hans" w:bidi="ar"/>
              </w:rPr>
              <w:t>2</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未提供或</w:t>
            </w:r>
            <w:r w:rsidRPr="00435D13">
              <w:rPr>
                <w:rFonts w:ascii="宋体" w:hAnsi="宋体" w:hint="eastAsia"/>
                <w:color w:val="000000"/>
                <w:szCs w:val="21"/>
              </w:rPr>
              <w:t>已失效或撤销的不得分</w:t>
            </w:r>
            <w:r w:rsidRPr="00435D13">
              <w:rPr>
                <w:rFonts w:ascii="宋体" w:hAnsi="宋体" w:cs="宋体" w:hint="eastAsia"/>
                <w:color w:val="000000"/>
                <w:kern w:val="0"/>
                <w:szCs w:val="21"/>
                <w:lang w:bidi="ar"/>
              </w:rPr>
              <w:t>。</w:t>
            </w:r>
          </w:p>
          <w:p w14:paraId="245410A5" w14:textId="77777777" w:rsidR="00897801" w:rsidRPr="00435D13" w:rsidRDefault="00897801" w:rsidP="00897801">
            <w:pPr>
              <w:widowControl w:val="0"/>
              <w:numPr>
                <w:ilvl w:val="0"/>
                <w:numId w:val="7"/>
              </w:numPr>
              <w:spacing w:after="160" w:line="259" w:lineRule="auto"/>
              <w:ind w:firstLineChars="0" w:firstLine="0"/>
              <w:jc w:val="left"/>
              <w:textAlignment w:val="center"/>
              <w:rPr>
                <w:rFonts w:ascii="宋体" w:hAnsi="宋体" w:cs="宋体"/>
                <w:color w:val="000000"/>
                <w:szCs w:val="21"/>
              </w:rPr>
            </w:pPr>
            <w:r w:rsidRPr="00435D13">
              <w:rPr>
                <w:rFonts w:ascii="宋体" w:hAnsi="宋体" w:cs="宋体" w:hint="eastAsia"/>
                <w:color w:val="000000"/>
                <w:szCs w:val="21"/>
              </w:rPr>
              <w:t>具</w:t>
            </w:r>
            <w:r w:rsidRPr="00435D13">
              <w:rPr>
                <w:rFonts w:ascii="宋体" w:hAnsi="宋体" w:cs="宋体" w:hint="eastAsia"/>
                <w:color w:val="000000"/>
                <w:szCs w:val="21"/>
                <w:lang w:eastAsia="zh-Hans"/>
              </w:rPr>
              <w:t>有无线网络产品的</w:t>
            </w:r>
            <w:r w:rsidRPr="00435D13">
              <w:rPr>
                <w:rFonts w:ascii="宋体" w:hAnsi="宋体" w:cs="宋体" w:hint="eastAsia"/>
                <w:color w:val="000000"/>
                <w:szCs w:val="21"/>
              </w:rPr>
              <w:t>职业健康安全管理体系认证证书</w:t>
            </w:r>
            <w:r w:rsidRPr="00435D13">
              <w:rPr>
                <w:rFonts w:ascii="宋体" w:hAnsi="宋体" w:cs="宋体"/>
                <w:color w:val="000000"/>
                <w:kern w:val="0"/>
                <w:szCs w:val="21"/>
                <w:lang w:bidi="ar"/>
              </w:rPr>
              <w:t>，</w:t>
            </w:r>
            <w:r w:rsidRPr="00435D13">
              <w:rPr>
                <w:rFonts w:ascii="宋体" w:hAnsi="宋体" w:hint="eastAsia"/>
                <w:color w:val="000000"/>
                <w:szCs w:val="21"/>
              </w:rPr>
              <w:t>提供认证证书复印件并须同时提供全国认证认可信息公共服务平台对体系证书的信息查询截图作为评审依据，</w:t>
            </w:r>
            <w:r w:rsidRPr="00435D13">
              <w:rPr>
                <w:rFonts w:ascii="宋体" w:hAnsi="宋体" w:cs="宋体" w:hint="eastAsia"/>
                <w:color w:val="000000"/>
                <w:kern w:val="0"/>
                <w:szCs w:val="21"/>
                <w:lang w:eastAsia="zh-Hans" w:bidi="ar"/>
              </w:rPr>
              <w:t>提供得</w:t>
            </w:r>
            <w:r w:rsidRPr="00435D13">
              <w:rPr>
                <w:rFonts w:ascii="宋体" w:hAnsi="宋体" w:cs="宋体"/>
                <w:color w:val="000000"/>
                <w:kern w:val="0"/>
                <w:szCs w:val="21"/>
                <w:lang w:eastAsia="zh-Hans" w:bidi="ar"/>
              </w:rPr>
              <w:t>2</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未提供或</w:t>
            </w:r>
            <w:r w:rsidRPr="00435D13">
              <w:rPr>
                <w:rFonts w:ascii="宋体" w:hAnsi="宋体" w:hint="eastAsia"/>
                <w:color w:val="000000"/>
                <w:szCs w:val="21"/>
              </w:rPr>
              <w:t>已失效或撤销的不得分</w:t>
            </w:r>
            <w:r w:rsidRPr="00435D13">
              <w:rPr>
                <w:rFonts w:ascii="宋体" w:hAnsi="宋体" w:cs="宋体" w:hint="eastAsia"/>
                <w:color w:val="000000"/>
                <w:kern w:val="0"/>
                <w:szCs w:val="21"/>
                <w:lang w:bidi="ar"/>
              </w:rPr>
              <w:t>。</w:t>
            </w:r>
          </w:p>
          <w:p w14:paraId="480F407D" w14:textId="77777777" w:rsidR="00897801" w:rsidRPr="00435D13" w:rsidRDefault="00897801" w:rsidP="00897801">
            <w:pPr>
              <w:widowControl w:val="0"/>
              <w:numPr>
                <w:ilvl w:val="0"/>
                <w:numId w:val="7"/>
              </w:numPr>
              <w:spacing w:after="160" w:line="259" w:lineRule="auto"/>
              <w:ind w:firstLineChars="0" w:firstLine="0"/>
              <w:jc w:val="left"/>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t>环境管理体系认证证书</w:t>
            </w:r>
            <w:r w:rsidRPr="00435D13">
              <w:rPr>
                <w:rFonts w:ascii="宋体" w:hAnsi="宋体" w:cs="宋体"/>
                <w:color w:val="000000"/>
                <w:kern w:val="0"/>
                <w:szCs w:val="21"/>
                <w:lang w:bidi="ar"/>
              </w:rPr>
              <w:t>，</w:t>
            </w:r>
            <w:r w:rsidRPr="00435D13">
              <w:rPr>
                <w:rFonts w:ascii="宋体" w:hAnsi="宋体" w:hint="eastAsia"/>
                <w:color w:val="000000"/>
                <w:szCs w:val="21"/>
              </w:rPr>
              <w:t>提供认证证书复印件并须同时提供全国认证认可信息公共服务平台对体系证书的信息查询截图作为评审依据，</w:t>
            </w:r>
            <w:r w:rsidRPr="00435D13">
              <w:rPr>
                <w:rFonts w:ascii="宋体" w:hAnsi="宋体" w:cs="宋体" w:hint="eastAsia"/>
                <w:color w:val="000000"/>
                <w:kern w:val="0"/>
                <w:szCs w:val="21"/>
                <w:lang w:eastAsia="zh-Hans" w:bidi="ar"/>
              </w:rPr>
              <w:t>提供得</w:t>
            </w:r>
            <w:r w:rsidRPr="00435D13">
              <w:rPr>
                <w:rFonts w:ascii="宋体" w:hAnsi="宋体" w:cs="宋体"/>
                <w:color w:val="000000"/>
                <w:kern w:val="0"/>
                <w:szCs w:val="21"/>
                <w:lang w:eastAsia="zh-Hans" w:bidi="ar"/>
              </w:rPr>
              <w:t>2</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未提供或</w:t>
            </w:r>
            <w:r w:rsidRPr="00435D13">
              <w:rPr>
                <w:rFonts w:ascii="宋体" w:hAnsi="宋体" w:hint="eastAsia"/>
                <w:color w:val="000000"/>
                <w:szCs w:val="21"/>
              </w:rPr>
              <w:t>已失效或撤销的不得分</w:t>
            </w:r>
            <w:r w:rsidRPr="00435D13">
              <w:rPr>
                <w:rFonts w:ascii="宋体" w:hAnsi="宋体" w:cs="宋体" w:hint="eastAsia"/>
                <w:color w:val="000000"/>
                <w:kern w:val="0"/>
                <w:szCs w:val="21"/>
                <w:lang w:bidi="ar"/>
              </w:rPr>
              <w:t>。</w:t>
            </w:r>
          </w:p>
          <w:p w14:paraId="0C29DE3E" w14:textId="77777777" w:rsidR="00897801" w:rsidRPr="00435D13" w:rsidRDefault="00897801" w:rsidP="00897801">
            <w:pPr>
              <w:spacing w:after="160" w:line="259" w:lineRule="auto"/>
              <w:ind w:firstLineChars="0" w:firstLine="0"/>
              <w:jc w:val="left"/>
              <w:textAlignment w:val="center"/>
              <w:rPr>
                <w:rFonts w:ascii="宋体" w:hAnsi="宋体" w:cs="宋体"/>
                <w:color w:val="000000"/>
                <w:sz w:val="24"/>
              </w:rPr>
            </w:pPr>
            <w:r w:rsidRPr="00435D13">
              <w:rPr>
                <w:rFonts w:ascii="宋体" w:hAnsi="宋体" w:cs="宋体"/>
                <w:color w:val="000000"/>
                <w:kern w:val="0"/>
                <w:szCs w:val="21"/>
                <w:lang w:bidi="ar"/>
              </w:rPr>
              <w:t>4）</w:t>
            </w:r>
            <w:r w:rsidRPr="00435D13">
              <w:rPr>
                <w:rFonts w:ascii="宋体" w:hAnsi="宋体" w:cs="宋体" w:hint="eastAsia"/>
                <w:color w:val="000000"/>
                <w:kern w:val="0"/>
                <w:szCs w:val="21"/>
                <w:lang w:bidi="ar"/>
              </w:rPr>
              <w:t>投标人须具备Aruba原厂认证的售后服务能力及资质（提供相关证明材料）</w:t>
            </w:r>
            <w:r w:rsidRPr="00435D13">
              <w:rPr>
                <w:rFonts w:ascii="宋体" w:hAnsi="宋体" w:cs="宋体"/>
                <w:color w:val="000000"/>
                <w:kern w:val="0"/>
                <w:szCs w:val="21"/>
                <w:lang w:bidi="ar"/>
              </w:rPr>
              <w:t>，</w:t>
            </w:r>
            <w:r w:rsidRPr="00435D13">
              <w:rPr>
                <w:rFonts w:ascii="宋体" w:hAnsi="宋体" w:cs="宋体" w:hint="eastAsia"/>
                <w:color w:val="000000"/>
                <w:kern w:val="0"/>
                <w:szCs w:val="21"/>
                <w:lang w:eastAsia="zh-Hans" w:bidi="ar"/>
              </w:rPr>
              <w:t>提供得</w:t>
            </w:r>
            <w:r w:rsidRPr="00435D13">
              <w:rPr>
                <w:rFonts w:ascii="宋体" w:hAnsi="宋体" w:cs="宋体"/>
                <w:color w:val="000000"/>
                <w:kern w:val="0"/>
                <w:szCs w:val="21"/>
                <w:lang w:eastAsia="zh-Hans" w:bidi="ar"/>
              </w:rPr>
              <w:t>10</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未提供不得分</w:t>
            </w:r>
            <w:r w:rsidRPr="00435D13">
              <w:rPr>
                <w:rFonts w:ascii="宋体" w:hAnsi="宋体" w:cs="宋体"/>
                <w:color w:val="000000"/>
                <w:kern w:val="0"/>
                <w:szCs w:val="21"/>
                <w:lang w:eastAsia="zh-Hans" w:bidi="ar"/>
              </w:rPr>
              <w:t>；</w:t>
            </w:r>
          </w:p>
          <w:p w14:paraId="3D3FBA67" w14:textId="77777777" w:rsidR="00897801" w:rsidRPr="00435D13" w:rsidRDefault="00897801" w:rsidP="00897801">
            <w:pPr>
              <w:spacing w:after="160" w:line="259" w:lineRule="auto"/>
              <w:ind w:firstLineChars="0" w:firstLine="0"/>
              <w:jc w:val="left"/>
              <w:textAlignment w:val="center"/>
              <w:rPr>
                <w:rFonts w:ascii="宋体" w:hAnsi="宋体" w:cs="宋体"/>
                <w:color w:val="000000"/>
                <w:szCs w:val="21"/>
              </w:rPr>
            </w:pPr>
            <w:r w:rsidRPr="00435D13">
              <w:rPr>
                <w:rFonts w:ascii="宋体" w:hAnsi="宋体" w:cs="宋体"/>
                <w:color w:val="000000"/>
                <w:kern w:val="0"/>
                <w:szCs w:val="21"/>
                <w:lang w:bidi="ar"/>
              </w:rPr>
              <w:t>5）</w:t>
            </w:r>
            <w:r w:rsidRPr="00435D13">
              <w:rPr>
                <w:rFonts w:ascii="宋体" w:hAnsi="宋体" w:cs="宋体" w:hint="eastAsia"/>
                <w:color w:val="000000"/>
                <w:kern w:val="0"/>
                <w:szCs w:val="21"/>
                <w:lang w:bidi="ar"/>
              </w:rPr>
              <w:t>投标人须具备Aruba白金及以上代理资质</w:t>
            </w:r>
            <w:r w:rsidRPr="00435D13">
              <w:rPr>
                <w:rFonts w:ascii="宋体" w:hAnsi="宋体" w:cs="宋体"/>
                <w:color w:val="000000"/>
                <w:kern w:val="0"/>
                <w:szCs w:val="21"/>
                <w:lang w:bidi="ar"/>
              </w:rPr>
              <w:t>，</w:t>
            </w:r>
            <w:r w:rsidRPr="00435D13">
              <w:rPr>
                <w:rFonts w:ascii="宋体" w:hAnsi="宋体" w:cs="宋体" w:hint="eastAsia"/>
                <w:color w:val="000000"/>
                <w:kern w:val="0"/>
                <w:szCs w:val="21"/>
                <w:lang w:eastAsia="zh-Hans" w:bidi="ar"/>
              </w:rPr>
              <w:t>提供得</w:t>
            </w:r>
            <w:r w:rsidRPr="00435D13">
              <w:rPr>
                <w:rFonts w:ascii="宋体" w:hAnsi="宋体" w:cs="宋体"/>
                <w:color w:val="000000"/>
                <w:kern w:val="0"/>
                <w:szCs w:val="21"/>
                <w:lang w:eastAsia="zh-Hans" w:bidi="ar"/>
              </w:rPr>
              <w:t>10</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未提供不得分</w:t>
            </w:r>
            <w:r w:rsidRPr="00435D13">
              <w:rPr>
                <w:rFonts w:ascii="宋体" w:hAnsi="宋体" w:cs="宋体"/>
                <w:color w:val="000000"/>
                <w:kern w:val="0"/>
                <w:szCs w:val="21"/>
                <w:lang w:eastAsia="zh-Hans" w:bidi="ar"/>
              </w:rPr>
              <w:t>。</w:t>
            </w:r>
          </w:p>
        </w:tc>
        <w:tc>
          <w:tcPr>
            <w:tcW w:w="688" w:type="dxa"/>
            <w:tcBorders>
              <w:top w:val="single" w:sz="4" w:space="0" w:color="000000"/>
              <w:left w:val="single" w:sz="4" w:space="0" w:color="000000"/>
              <w:bottom w:val="single" w:sz="4" w:space="0" w:color="000000"/>
              <w:right w:val="single" w:sz="4" w:space="0" w:color="000000"/>
            </w:tcBorders>
            <w:vAlign w:val="center"/>
          </w:tcPr>
          <w:p w14:paraId="50DEDF01" w14:textId="7777777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color w:val="000000"/>
                <w:kern w:val="0"/>
                <w:szCs w:val="21"/>
                <w:lang w:bidi="ar"/>
              </w:rPr>
              <w:t>26</w:t>
            </w:r>
          </w:p>
        </w:tc>
      </w:tr>
      <w:tr w:rsidR="00897801" w:rsidRPr="00435D13" w14:paraId="5FC8841E" w14:textId="77777777" w:rsidTr="00C77110">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46AD1C3A" w14:textId="7777777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hint="eastAsia"/>
                <w:color w:val="000000"/>
                <w:kern w:val="0"/>
                <w:szCs w:val="21"/>
                <w:lang w:bidi="ar"/>
              </w:rPr>
              <w:t>2</w:t>
            </w:r>
          </w:p>
        </w:tc>
        <w:tc>
          <w:tcPr>
            <w:tcW w:w="1200" w:type="dxa"/>
            <w:tcBorders>
              <w:top w:val="single" w:sz="4" w:space="0" w:color="000000"/>
              <w:left w:val="single" w:sz="4" w:space="0" w:color="000000"/>
              <w:bottom w:val="single" w:sz="4" w:space="0" w:color="000000"/>
              <w:right w:val="single" w:sz="4" w:space="0" w:color="000000"/>
            </w:tcBorders>
            <w:vAlign w:val="center"/>
          </w:tcPr>
          <w:p w14:paraId="7A20BE06" w14:textId="77777777" w:rsidR="00897801" w:rsidRPr="00435D13" w:rsidRDefault="00897801" w:rsidP="00897801">
            <w:pPr>
              <w:spacing w:after="160" w:line="259" w:lineRule="auto"/>
              <w:ind w:firstLineChars="0" w:firstLine="0"/>
              <w:jc w:val="left"/>
              <w:textAlignment w:val="center"/>
              <w:rPr>
                <w:rFonts w:ascii="宋体" w:hAnsi="宋体" w:cs="宋体"/>
                <w:color w:val="000000"/>
                <w:szCs w:val="21"/>
              </w:rPr>
            </w:pPr>
            <w:r w:rsidRPr="00435D13">
              <w:rPr>
                <w:rFonts w:ascii="宋体" w:hAnsi="宋体" w:cs="宋体" w:hint="eastAsia"/>
                <w:color w:val="000000"/>
                <w:kern w:val="0"/>
                <w:szCs w:val="21"/>
                <w:lang w:bidi="ar"/>
              </w:rPr>
              <w:t>团队人员情况</w:t>
            </w:r>
          </w:p>
        </w:tc>
        <w:tc>
          <w:tcPr>
            <w:tcW w:w="6487" w:type="dxa"/>
            <w:tcBorders>
              <w:top w:val="single" w:sz="4" w:space="0" w:color="000000"/>
              <w:left w:val="single" w:sz="4" w:space="0" w:color="000000"/>
              <w:bottom w:val="single" w:sz="4" w:space="0" w:color="000000"/>
              <w:right w:val="single" w:sz="4" w:space="0" w:color="000000"/>
            </w:tcBorders>
            <w:vAlign w:val="center"/>
          </w:tcPr>
          <w:p w14:paraId="5526EE08" w14:textId="77777777"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bidi="ar"/>
              </w:rPr>
            </w:pPr>
            <w:r w:rsidRPr="00435D13">
              <w:rPr>
                <w:rFonts w:ascii="宋体" w:hAnsi="宋体" w:cs="宋体" w:hint="eastAsia"/>
                <w:color w:val="000000"/>
                <w:kern w:val="0"/>
                <w:szCs w:val="21"/>
                <w:lang w:eastAsia="zh-Hans" w:bidi="ar"/>
              </w:rPr>
              <w:t>投标公司</w:t>
            </w:r>
            <w:r w:rsidRPr="00435D13">
              <w:rPr>
                <w:rFonts w:ascii="宋体" w:hAnsi="宋体" w:cs="宋体" w:hint="eastAsia"/>
                <w:color w:val="000000"/>
                <w:kern w:val="0"/>
                <w:szCs w:val="21"/>
                <w:lang w:bidi="ar"/>
              </w:rPr>
              <w:t>不少于</w:t>
            </w:r>
            <w:r w:rsidRPr="00435D13">
              <w:rPr>
                <w:rFonts w:ascii="宋体" w:hAnsi="宋体" w:cs="宋体"/>
                <w:color w:val="000000"/>
                <w:kern w:val="0"/>
                <w:szCs w:val="21"/>
                <w:lang w:bidi="ar"/>
              </w:rPr>
              <w:t>20</w:t>
            </w:r>
            <w:r w:rsidRPr="00435D13">
              <w:rPr>
                <w:rFonts w:ascii="宋体" w:hAnsi="宋体" w:cs="宋体" w:hint="eastAsia"/>
                <w:color w:val="000000"/>
                <w:kern w:val="0"/>
                <w:szCs w:val="21"/>
                <w:lang w:bidi="ar"/>
              </w:rPr>
              <w:t>人的项目团队</w:t>
            </w:r>
            <w:r w:rsidRPr="00435D13">
              <w:rPr>
                <w:rFonts w:ascii="Times New Roman" w:hAnsi="Times New Roman" w:hint="eastAsia"/>
                <w:color w:val="000000"/>
              </w:rPr>
              <w:t>，否则本项不得分</w:t>
            </w:r>
            <w:r w:rsidRPr="00435D13">
              <w:rPr>
                <w:rFonts w:ascii="宋体" w:hAnsi="宋体" w:cs="宋体" w:hint="eastAsia"/>
                <w:color w:val="000000"/>
                <w:kern w:val="0"/>
                <w:szCs w:val="21"/>
                <w:lang w:bidi="ar"/>
              </w:rPr>
              <w:t>：</w:t>
            </w:r>
            <w:r w:rsidRPr="00435D13">
              <w:rPr>
                <w:rFonts w:ascii="宋体" w:hAnsi="宋体" w:cs="宋体" w:hint="eastAsia"/>
                <w:color w:val="000000"/>
                <w:kern w:val="0"/>
                <w:szCs w:val="21"/>
                <w:lang w:bidi="ar"/>
              </w:rPr>
              <w:br/>
              <w:t>1）具有PMP项目管理专业人才资格认证或国家软考同样级别的认证证书，有</w:t>
            </w:r>
            <w:r w:rsidRPr="00435D13">
              <w:rPr>
                <w:rFonts w:ascii="宋体" w:hAnsi="宋体" w:cs="宋体"/>
                <w:color w:val="000000"/>
                <w:kern w:val="0"/>
                <w:szCs w:val="21"/>
                <w:lang w:bidi="ar"/>
              </w:rPr>
              <w:t>1</w:t>
            </w:r>
            <w:r w:rsidRPr="00435D13">
              <w:rPr>
                <w:rFonts w:ascii="宋体" w:hAnsi="宋体" w:cs="宋体" w:hint="eastAsia"/>
                <w:color w:val="000000"/>
                <w:kern w:val="0"/>
                <w:szCs w:val="21"/>
                <w:lang w:bidi="ar"/>
              </w:rPr>
              <w:t>人得</w:t>
            </w:r>
            <w:r w:rsidRPr="00435D13">
              <w:rPr>
                <w:rFonts w:ascii="宋体" w:hAnsi="宋体" w:cs="宋体"/>
                <w:color w:val="000000"/>
                <w:kern w:val="0"/>
                <w:szCs w:val="21"/>
                <w:lang w:bidi="ar"/>
              </w:rPr>
              <w:t>5</w:t>
            </w:r>
            <w:r w:rsidRPr="00435D13">
              <w:rPr>
                <w:rFonts w:ascii="宋体" w:hAnsi="宋体" w:cs="宋体" w:hint="eastAsia"/>
                <w:color w:val="000000"/>
                <w:kern w:val="0"/>
                <w:szCs w:val="21"/>
                <w:lang w:bidi="ar"/>
              </w:rPr>
              <w:t>分，最高得</w:t>
            </w:r>
            <w:r w:rsidRPr="00435D13">
              <w:rPr>
                <w:rFonts w:ascii="宋体" w:hAnsi="宋体" w:cs="宋体"/>
                <w:color w:val="000000"/>
                <w:kern w:val="0"/>
                <w:szCs w:val="21"/>
                <w:lang w:bidi="ar"/>
              </w:rPr>
              <w:t>5</w:t>
            </w:r>
            <w:r w:rsidRPr="00435D13">
              <w:rPr>
                <w:rFonts w:ascii="宋体" w:hAnsi="宋体" w:cs="宋体" w:hint="eastAsia"/>
                <w:color w:val="000000"/>
                <w:kern w:val="0"/>
                <w:szCs w:val="21"/>
                <w:lang w:bidi="ar"/>
              </w:rPr>
              <w:t>分。</w:t>
            </w:r>
          </w:p>
          <w:p w14:paraId="51867A81" w14:textId="77777777"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t>2）须具备Aruba原厂认证的中级以上专业技术认证</w:t>
            </w:r>
            <w:r w:rsidRPr="00435D13">
              <w:rPr>
                <w:rFonts w:ascii="宋体" w:hAnsi="宋体" w:cs="宋体" w:hint="eastAsia"/>
                <w:color w:val="000000"/>
                <w:kern w:val="0"/>
                <w:szCs w:val="21"/>
                <w:lang w:eastAsia="zh-Hans" w:bidi="ar"/>
              </w:rPr>
              <w:t>证书</w:t>
            </w:r>
            <w:r w:rsidRPr="00435D13">
              <w:rPr>
                <w:rFonts w:ascii="宋体" w:hAnsi="宋体" w:cs="宋体" w:hint="eastAsia"/>
                <w:color w:val="000000"/>
                <w:kern w:val="0"/>
                <w:szCs w:val="21"/>
                <w:lang w:bidi="ar"/>
              </w:rPr>
              <w:t>，每有</w:t>
            </w:r>
            <w:r w:rsidRPr="00435D13">
              <w:rPr>
                <w:rFonts w:ascii="宋体" w:hAnsi="宋体" w:cs="宋体"/>
                <w:color w:val="000000"/>
                <w:kern w:val="0"/>
                <w:szCs w:val="21"/>
                <w:lang w:bidi="ar"/>
              </w:rPr>
              <w:t>1</w:t>
            </w:r>
            <w:r w:rsidRPr="00435D13">
              <w:rPr>
                <w:rFonts w:ascii="宋体" w:hAnsi="宋体" w:cs="宋体" w:hint="eastAsia"/>
                <w:color w:val="000000"/>
                <w:kern w:val="0"/>
                <w:szCs w:val="21"/>
                <w:lang w:bidi="ar"/>
              </w:rPr>
              <w:t>人得</w:t>
            </w:r>
            <w:r w:rsidRPr="00435D13">
              <w:rPr>
                <w:rFonts w:ascii="宋体" w:hAnsi="宋体" w:cs="宋体"/>
                <w:color w:val="000000"/>
                <w:kern w:val="0"/>
                <w:szCs w:val="21"/>
                <w:lang w:bidi="ar"/>
              </w:rPr>
              <w:t>5</w:t>
            </w:r>
            <w:r w:rsidRPr="00435D13">
              <w:rPr>
                <w:rFonts w:ascii="宋体" w:hAnsi="宋体" w:cs="宋体" w:hint="eastAsia"/>
                <w:color w:val="000000"/>
                <w:kern w:val="0"/>
                <w:szCs w:val="21"/>
                <w:lang w:bidi="ar"/>
              </w:rPr>
              <w:t>分，最高得</w:t>
            </w:r>
            <w:r w:rsidRPr="00435D13">
              <w:rPr>
                <w:rFonts w:ascii="宋体" w:hAnsi="宋体" w:cs="宋体"/>
                <w:color w:val="000000"/>
                <w:kern w:val="0"/>
                <w:szCs w:val="21"/>
                <w:lang w:bidi="ar"/>
              </w:rPr>
              <w:t>25</w:t>
            </w:r>
            <w:r w:rsidRPr="00435D13">
              <w:rPr>
                <w:rFonts w:ascii="宋体" w:hAnsi="宋体" w:cs="宋体" w:hint="eastAsia"/>
                <w:color w:val="000000"/>
                <w:kern w:val="0"/>
                <w:szCs w:val="21"/>
                <w:lang w:bidi="ar"/>
              </w:rPr>
              <w:t>分。</w:t>
            </w:r>
          </w:p>
          <w:p w14:paraId="2F167949" w14:textId="77777777" w:rsidR="00897801" w:rsidRPr="00435D13" w:rsidRDefault="00897801" w:rsidP="00897801">
            <w:pPr>
              <w:spacing w:after="160" w:line="259" w:lineRule="auto"/>
              <w:ind w:firstLineChars="0" w:firstLine="0"/>
              <w:jc w:val="left"/>
              <w:textAlignment w:val="center"/>
              <w:rPr>
                <w:rFonts w:ascii="宋体" w:hAnsi="宋体"/>
                <w:color w:val="000000"/>
                <w:szCs w:val="21"/>
              </w:rPr>
            </w:pPr>
            <w:r w:rsidRPr="00435D13">
              <w:rPr>
                <w:rFonts w:ascii="宋体" w:hAnsi="宋体" w:cs="宋体" w:hint="eastAsia"/>
                <w:color w:val="000000"/>
                <w:kern w:val="0"/>
                <w:szCs w:val="21"/>
                <w:lang w:bidi="ar"/>
              </w:rPr>
              <w:t>提供以下证明材料之一，没有提供不得分：</w:t>
            </w:r>
          </w:p>
          <w:p w14:paraId="0C37B7DF" w14:textId="77777777" w:rsidR="00897801" w:rsidRPr="00435D13" w:rsidRDefault="00897801" w:rsidP="00897801">
            <w:pPr>
              <w:widowControl w:val="0"/>
              <w:spacing w:after="160" w:line="259" w:lineRule="auto"/>
              <w:ind w:firstLineChars="0" w:firstLine="0"/>
              <w:rPr>
                <w:rFonts w:ascii="宋体" w:hAnsi="宋体"/>
                <w:color w:val="000000"/>
                <w:szCs w:val="21"/>
              </w:rPr>
            </w:pPr>
            <w:r w:rsidRPr="00435D13">
              <w:rPr>
                <w:rFonts w:ascii="宋体" w:hAnsi="宋体" w:hint="eastAsia"/>
                <w:color w:val="000000"/>
                <w:szCs w:val="21"/>
              </w:rPr>
              <w:t>1）提供证书复印件及202</w:t>
            </w:r>
            <w:r w:rsidRPr="00435D13">
              <w:rPr>
                <w:rFonts w:ascii="宋体" w:hAnsi="宋体"/>
                <w:color w:val="000000"/>
                <w:szCs w:val="21"/>
              </w:rPr>
              <w:t>2</w:t>
            </w:r>
            <w:r w:rsidRPr="00435D13">
              <w:rPr>
                <w:rFonts w:ascii="宋体" w:hAnsi="宋体" w:hint="eastAsia"/>
                <w:color w:val="000000"/>
                <w:szCs w:val="21"/>
              </w:rPr>
              <w:t>年</w:t>
            </w:r>
            <w:r w:rsidRPr="00435D13">
              <w:rPr>
                <w:rFonts w:ascii="宋体" w:hAnsi="宋体"/>
                <w:color w:val="000000"/>
                <w:szCs w:val="21"/>
              </w:rPr>
              <w:t>11</w:t>
            </w:r>
            <w:r w:rsidRPr="00435D13">
              <w:rPr>
                <w:rFonts w:ascii="宋体" w:hAnsi="宋体" w:hint="eastAsia"/>
                <w:color w:val="000000"/>
                <w:szCs w:val="21"/>
              </w:rPr>
              <w:t>月以来</w:t>
            </w:r>
            <w:r w:rsidRPr="00435D13">
              <w:rPr>
                <w:rFonts w:ascii="宋体" w:hAnsi="宋体"/>
                <w:color w:val="000000"/>
                <w:szCs w:val="21"/>
              </w:rPr>
              <w:t>任意</w:t>
            </w:r>
            <w:r w:rsidRPr="00435D13">
              <w:rPr>
                <w:rFonts w:ascii="宋体" w:hAnsi="宋体" w:hint="eastAsia"/>
                <w:color w:val="000000"/>
                <w:szCs w:val="21"/>
              </w:rPr>
              <w:t>六</w:t>
            </w:r>
            <w:r w:rsidRPr="00435D13">
              <w:rPr>
                <w:rFonts w:ascii="宋体" w:hAnsi="宋体"/>
                <w:color w:val="000000"/>
                <w:szCs w:val="21"/>
              </w:rPr>
              <w:t>个月</w:t>
            </w:r>
            <w:r w:rsidRPr="00435D13">
              <w:rPr>
                <w:rFonts w:ascii="宋体" w:hAnsi="宋体" w:hint="eastAsia"/>
                <w:color w:val="000000"/>
                <w:szCs w:val="21"/>
              </w:rPr>
              <w:t>在投标人名下交纳社保的证明材料复印件。</w:t>
            </w:r>
          </w:p>
          <w:p w14:paraId="50958B07" w14:textId="77777777" w:rsidR="00897801" w:rsidRPr="00435D13" w:rsidRDefault="00897801" w:rsidP="00897801">
            <w:pPr>
              <w:spacing w:after="160" w:line="259" w:lineRule="auto"/>
              <w:ind w:firstLineChars="0" w:firstLine="0"/>
              <w:jc w:val="left"/>
              <w:textAlignment w:val="center"/>
              <w:rPr>
                <w:rFonts w:ascii="宋体" w:hAnsi="宋体" w:cs="宋体"/>
                <w:color w:val="000000"/>
                <w:szCs w:val="21"/>
              </w:rPr>
            </w:pPr>
            <w:r w:rsidRPr="00435D13">
              <w:rPr>
                <w:rFonts w:ascii="宋体" w:hAnsi="宋体" w:hint="eastAsia"/>
                <w:color w:val="000000"/>
                <w:szCs w:val="21"/>
              </w:rPr>
              <w:t>2）提供承诺（格式自定）：承诺在签订合同后7日内投入上述人员（须明确人数、证书、到位时间）。</w:t>
            </w:r>
          </w:p>
        </w:tc>
        <w:tc>
          <w:tcPr>
            <w:tcW w:w="688" w:type="dxa"/>
            <w:tcBorders>
              <w:top w:val="single" w:sz="4" w:space="0" w:color="000000"/>
              <w:left w:val="single" w:sz="4" w:space="0" w:color="000000"/>
              <w:bottom w:val="single" w:sz="4" w:space="0" w:color="000000"/>
              <w:right w:val="single" w:sz="4" w:space="0" w:color="000000"/>
            </w:tcBorders>
            <w:vAlign w:val="center"/>
          </w:tcPr>
          <w:p w14:paraId="14035B0B" w14:textId="7777777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color w:val="000000"/>
                <w:kern w:val="0"/>
                <w:szCs w:val="21"/>
                <w:lang w:bidi="ar"/>
              </w:rPr>
              <w:t>30</w:t>
            </w:r>
          </w:p>
        </w:tc>
      </w:tr>
      <w:tr w:rsidR="00897801" w:rsidRPr="00435D13" w14:paraId="770D850E" w14:textId="77777777" w:rsidTr="00C77110">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2A816BE9" w14:textId="77777777" w:rsidR="00897801" w:rsidRPr="00435D13" w:rsidRDefault="00897801" w:rsidP="00897801">
            <w:pPr>
              <w:spacing w:after="160" w:line="259" w:lineRule="auto"/>
              <w:ind w:firstLineChars="0" w:firstLine="0"/>
              <w:jc w:val="center"/>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t>3</w:t>
            </w:r>
          </w:p>
        </w:tc>
        <w:tc>
          <w:tcPr>
            <w:tcW w:w="1200" w:type="dxa"/>
            <w:tcBorders>
              <w:top w:val="single" w:sz="4" w:space="0" w:color="000000"/>
              <w:left w:val="single" w:sz="4" w:space="0" w:color="000000"/>
              <w:bottom w:val="single" w:sz="4" w:space="0" w:color="000000"/>
              <w:right w:val="single" w:sz="4" w:space="0" w:color="000000"/>
            </w:tcBorders>
            <w:vAlign w:val="center"/>
          </w:tcPr>
          <w:p w14:paraId="42158A88" w14:textId="77777777"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eastAsia="zh-Hans" w:bidi="ar"/>
              </w:rPr>
            </w:pPr>
            <w:r w:rsidRPr="00435D13">
              <w:rPr>
                <w:rFonts w:ascii="宋体" w:hAnsi="宋体" w:cs="宋体" w:hint="eastAsia"/>
                <w:color w:val="000000"/>
                <w:kern w:val="0"/>
                <w:szCs w:val="21"/>
                <w:lang w:eastAsia="zh-Hans" w:bidi="ar"/>
              </w:rPr>
              <w:t>同类型项目业绩证明</w:t>
            </w:r>
          </w:p>
        </w:tc>
        <w:tc>
          <w:tcPr>
            <w:tcW w:w="6487" w:type="dxa"/>
            <w:tcBorders>
              <w:top w:val="single" w:sz="4" w:space="0" w:color="000000"/>
              <w:left w:val="single" w:sz="4" w:space="0" w:color="000000"/>
              <w:bottom w:val="single" w:sz="4" w:space="0" w:color="000000"/>
              <w:right w:val="single" w:sz="4" w:space="0" w:color="000000"/>
            </w:tcBorders>
            <w:vAlign w:val="center"/>
          </w:tcPr>
          <w:p w14:paraId="4F7068C9" w14:textId="4DB5AD46" w:rsidR="00897801" w:rsidRPr="00435D13" w:rsidRDefault="00897801" w:rsidP="00897801">
            <w:pPr>
              <w:widowControl w:val="0"/>
              <w:snapToGrid w:val="0"/>
              <w:spacing w:after="160" w:line="264" w:lineRule="auto"/>
              <w:ind w:firstLineChars="0" w:firstLine="0"/>
              <w:jc w:val="left"/>
              <w:rPr>
                <w:rFonts w:ascii="宋体" w:hAnsi="宋体" w:cs="宋体"/>
                <w:color w:val="000000"/>
                <w:kern w:val="0"/>
                <w:szCs w:val="21"/>
                <w:lang w:eastAsia="zh-Hans" w:bidi="ar"/>
              </w:rPr>
            </w:pPr>
            <w:r w:rsidRPr="00435D13">
              <w:rPr>
                <w:rFonts w:ascii="宋体" w:hAnsi="宋体" w:cs="宋体" w:hint="eastAsia"/>
                <w:color w:val="000000"/>
                <w:kern w:val="0"/>
                <w:szCs w:val="21"/>
                <w:lang w:eastAsia="zh-Hans" w:bidi="ar"/>
              </w:rPr>
              <w:t>投标人20</w:t>
            </w:r>
            <w:r w:rsidRPr="00435D13">
              <w:rPr>
                <w:rFonts w:ascii="宋体" w:hAnsi="宋体" w:cs="宋体"/>
                <w:color w:val="000000"/>
                <w:kern w:val="0"/>
                <w:szCs w:val="21"/>
                <w:lang w:eastAsia="zh-Hans" w:bidi="ar"/>
              </w:rPr>
              <w:t>20</w:t>
            </w:r>
            <w:r w:rsidRPr="00435D13">
              <w:rPr>
                <w:rFonts w:ascii="宋体" w:hAnsi="宋体" w:cs="宋体" w:hint="eastAsia"/>
                <w:color w:val="000000"/>
                <w:kern w:val="0"/>
                <w:szCs w:val="21"/>
                <w:lang w:eastAsia="zh-Hans" w:bidi="ar"/>
              </w:rPr>
              <w:t>年以来</w:t>
            </w:r>
            <w:r w:rsidRPr="00435D13">
              <w:rPr>
                <w:rFonts w:ascii="Times New Roman" w:hAnsi="Times New Roman"/>
              </w:rPr>
              <w:t>近三年以来</w:t>
            </w:r>
            <w:r w:rsidRPr="00435D13">
              <w:rPr>
                <w:rFonts w:ascii="宋体" w:hAnsi="宋体" w:cs="宋体" w:hint="eastAsia"/>
                <w:color w:val="000000"/>
                <w:kern w:val="0"/>
                <w:szCs w:val="21"/>
                <w:lang w:eastAsia="zh-Hans" w:bidi="ar"/>
              </w:rPr>
              <w:t>（以合同签订时间为准），具有</w:t>
            </w:r>
            <w:r w:rsidRPr="00435D13">
              <w:rPr>
                <w:rFonts w:ascii="宋体" w:hAnsi="宋体" w:cs="宋体" w:hint="eastAsia"/>
                <w:color w:val="000000"/>
                <w:kern w:val="0"/>
                <w:szCs w:val="21"/>
                <w:lang w:bidi="ar"/>
              </w:rPr>
              <w:t>A</w:t>
            </w:r>
            <w:r w:rsidRPr="00435D13">
              <w:rPr>
                <w:rFonts w:ascii="宋体" w:hAnsi="宋体" w:cs="宋体"/>
                <w:color w:val="000000"/>
                <w:kern w:val="0"/>
                <w:szCs w:val="21"/>
                <w:lang w:eastAsia="zh-Hans" w:bidi="ar"/>
              </w:rPr>
              <w:t>ruba</w:t>
            </w:r>
            <w:r w:rsidR="00624F2C" w:rsidRPr="00435D13">
              <w:rPr>
                <w:rFonts w:ascii="宋体" w:hAnsi="宋体" w:cs="宋体" w:hint="eastAsia"/>
                <w:color w:val="000000"/>
                <w:kern w:val="0"/>
                <w:szCs w:val="21"/>
                <w:lang w:eastAsia="zh-Hans" w:bidi="ar"/>
              </w:rPr>
              <w:t>无线产品同等项目的实施与运营的</w:t>
            </w:r>
            <w:r w:rsidRPr="00435D13">
              <w:rPr>
                <w:rFonts w:ascii="宋体" w:hAnsi="宋体" w:cs="宋体" w:hint="eastAsia"/>
                <w:color w:val="000000"/>
                <w:kern w:val="0"/>
                <w:szCs w:val="21"/>
                <w:lang w:eastAsia="zh-Hans" w:bidi="ar"/>
              </w:rPr>
              <w:t>项目业绩，每个得</w:t>
            </w:r>
            <w:r w:rsidRPr="00435D13">
              <w:rPr>
                <w:rFonts w:ascii="宋体" w:hAnsi="宋体" w:cs="宋体"/>
                <w:color w:val="000000"/>
                <w:kern w:val="0"/>
                <w:szCs w:val="21"/>
                <w:lang w:eastAsia="zh-Hans" w:bidi="ar"/>
              </w:rPr>
              <w:t>1</w:t>
            </w:r>
            <w:r w:rsidRPr="00435D13">
              <w:rPr>
                <w:rFonts w:ascii="宋体" w:hAnsi="宋体" w:cs="宋体" w:hint="eastAsia"/>
                <w:color w:val="000000"/>
                <w:kern w:val="0"/>
                <w:szCs w:val="21"/>
                <w:lang w:eastAsia="zh-Hans" w:bidi="ar"/>
              </w:rPr>
              <w:t>分</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最高得</w:t>
            </w:r>
            <w:r w:rsidRPr="00435D13">
              <w:rPr>
                <w:rFonts w:ascii="宋体" w:hAnsi="宋体" w:cs="宋体"/>
                <w:color w:val="000000"/>
                <w:kern w:val="0"/>
                <w:szCs w:val="21"/>
                <w:lang w:eastAsia="zh-Hans" w:bidi="ar"/>
              </w:rPr>
              <w:t>4</w:t>
            </w:r>
            <w:r w:rsidRPr="00435D13">
              <w:rPr>
                <w:rFonts w:ascii="宋体" w:hAnsi="宋体" w:cs="宋体" w:hint="eastAsia"/>
                <w:color w:val="000000"/>
                <w:kern w:val="0"/>
                <w:szCs w:val="21"/>
                <w:lang w:eastAsia="zh-Hans" w:bidi="ar"/>
              </w:rPr>
              <w:t>分。</w:t>
            </w:r>
          </w:p>
          <w:p w14:paraId="2670B7A5" w14:textId="77777777"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eastAsia="zh-Hans" w:bidi="ar"/>
              </w:rPr>
            </w:pPr>
            <w:r w:rsidRPr="00435D13">
              <w:rPr>
                <w:rFonts w:ascii="宋体" w:hAnsi="宋体" w:cs="宋体" w:hint="eastAsia"/>
                <w:color w:val="000000"/>
                <w:kern w:val="0"/>
                <w:szCs w:val="21"/>
                <w:lang w:eastAsia="zh-Hans" w:bidi="ar"/>
              </w:rPr>
              <w:t>需提供合同复印件并加盖公章</w:t>
            </w:r>
            <w:r w:rsidRPr="00435D13">
              <w:rPr>
                <w:rFonts w:ascii="宋体" w:hAnsi="宋体" w:cs="宋体"/>
                <w:color w:val="000000"/>
                <w:kern w:val="0"/>
                <w:szCs w:val="21"/>
                <w:lang w:eastAsia="zh-Hans" w:bidi="ar"/>
              </w:rPr>
              <w:t>，</w:t>
            </w:r>
            <w:r w:rsidRPr="00435D13">
              <w:rPr>
                <w:rFonts w:ascii="宋体" w:hAnsi="宋体" w:cs="宋体" w:hint="eastAsia"/>
                <w:color w:val="000000"/>
                <w:kern w:val="0"/>
                <w:szCs w:val="21"/>
                <w:lang w:eastAsia="zh-Hans" w:bidi="ar"/>
              </w:rPr>
              <w:t>如合同中无体现系统品牌，需提供加盖合同甲方或合同甲方项目主管部门盖章的证明材料复印件</w:t>
            </w:r>
            <w:r w:rsidRPr="00435D13">
              <w:rPr>
                <w:rFonts w:ascii="宋体" w:hAnsi="宋体" w:cs="宋体"/>
                <w:color w:val="000000"/>
                <w:kern w:val="0"/>
                <w:szCs w:val="21"/>
                <w:lang w:eastAsia="zh-Hans" w:bidi="ar"/>
              </w:rPr>
              <w:t>。</w:t>
            </w:r>
          </w:p>
        </w:tc>
        <w:tc>
          <w:tcPr>
            <w:tcW w:w="688" w:type="dxa"/>
            <w:tcBorders>
              <w:top w:val="single" w:sz="4" w:space="0" w:color="000000"/>
              <w:left w:val="single" w:sz="4" w:space="0" w:color="000000"/>
              <w:bottom w:val="single" w:sz="4" w:space="0" w:color="000000"/>
              <w:right w:val="single" w:sz="4" w:space="0" w:color="000000"/>
            </w:tcBorders>
            <w:vAlign w:val="center"/>
          </w:tcPr>
          <w:p w14:paraId="4D41F980" w14:textId="77777777" w:rsidR="00897801" w:rsidRPr="00435D13" w:rsidRDefault="00897801" w:rsidP="00897801">
            <w:pPr>
              <w:spacing w:after="160" w:line="259" w:lineRule="auto"/>
              <w:ind w:firstLineChars="0" w:firstLine="0"/>
              <w:jc w:val="center"/>
              <w:textAlignment w:val="center"/>
              <w:rPr>
                <w:rFonts w:ascii="宋体" w:hAnsi="宋体" w:cs="宋体"/>
                <w:color w:val="000000"/>
                <w:kern w:val="0"/>
                <w:szCs w:val="21"/>
                <w:lang w:bidi="ar"/>
              </w:rPr>
            </w:pPr>
            <w:r w:rsidRPr="00435D13">
              <w:rPr>
                <w:rFonts w:ascii="宋体" w:hAnsi="宋体" w:cs="宋体"/>
                <w:color w:val="000000"/>
                <w:kern w:val="0"/>
                <w:szCs w:val="21"/>
                <w:lang w:bidi="ar"/>
              </w:rPr>
              <w:t>4</w:t>
            </w:r>
          </w:p>
        </w:tc>
      </w:tr>
      <w:tr w:rsidR="00897801" w:rsidRPr="00435D13" w14:paraId="45C39CD6" w14:textId="77777777" w:rsidTr="00C77110">
        <w:trPr>
          <w:trHeight w:val="1860"/>
        </w:trPr>
        <w:tc>
          <w:tcPr>
            <w:tcW w:w="465" w:type="dxa"/>
            <w:tcBorders>
              <w:top w:val="single" w:sz="4" w:space="0" w:color="000000"/>
              <w:left w:val="single" w:sz="4" w:space="0" w:color="000000"/>
              <w:bottom w:val="single" w:sz="4" w:space="0" w:color="000000"/>
              <w:right w:val="single" w:sz="4" w:space="0" w:color="000000"/>
            </w:tcBorders>
            <w:vAlign w:val="center"/>
          </w:tcPr>
          <w:p w14:paraId="530D09DB" w14:textId="7C64A0F2" w:rsidR="00897801" w:rsidRPr="00435D13" w:rsidRDefault="00897801" w:rsidP="00897801">
            <w:pPr>
              <w:spacing w:after="160" w:line="259" w:lineRule="auto"/>
              <w:ind w:firstLineChars="0" w:firstLine="0"/>
              <w:jc w:val="center"/>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lastRenderedPageBreak/>
              <w:t>4</w:t>
            </w:r>
          </w:p>
        </w:tc>
        <w:tc>
          <w:tcPr>
            <w:tcW w:w="1200" w:type="dxa"/>
            <w:tcBorders>
              <w:top w:val="single" w:sz="4" w:space="0" w:color="000000"/>
              <w:left w:val="single" w:sz="4" w:space="0" w:color="000000"/>
              <w:bottom w:val="single" w:sz="4" w:space="0" w:color="000000"/>
              <w:right w:val="single" w:sz="4" w:space="0" w:color="000000"/>
            </w:tcBorders>
            <w:vAlign w:val="center"/>
          </w:tcPr>
          <w:p w14:paraId="364001DB" w14:textId="0A6DB73E" w:rsidR="00897801" w:rsidRPr="00435D13" w:rsidRDefault="00897801" w:rsidP="00897801">
            <w:pPr>
              <w:spacing w:after="160" w:line="259" w:lineRule="auto"/>
              <w:ind w:firstLineChars="0" w:firstLine="0"/>
              <w:jc w:val="left"/>
              <w:textAlignment w:val="center"/>
              <w:rPr>
                <w:rFonts w:ascii="宋体" w:hAnsi="宋体" w:cs="宋体"/>
                <w:color w:val="000000"/>
                <w:kern w:val="0"/>
                <w:szCs w:val="21"/>
                <w:lang w:eastAsia="zh-Hans" w:bidi="ar"/>
              </w:rPr>
            </w:pPr>
            <w:r w:rsidRPr="00435D13">
              <w:rPr>
                <w:rFonts w:ascii="宋体" w:hAnsi="宋体" w:cs="宋体" w:hint="eastAsia"/>
                <w:color w:val="000000"/>
                <w:kern w:val="0"/>
                <w:szCs w:val="21"/>
                <w:lang w:eastAsia="zh-Hans" w:bidi="ar"/>
              </w:rPr>
              <w:t>服务方案</w:t>
            </w:r>
          </w:p>
        </w:tc>
        <w:tc>
          <w:tcPr>
            <w:tcW w:w="6487" w:type="dxa"/>
            <w:tcBorders>
              <w:top w:val="single" w:sz="4" w:space="0" w:color="000000"/>
              <w:left w:val="single" w:sz="4" w:space="0" w:color="000000"/>
              <w:bottom w:val="single" w:sz="4" w:space="0" w:color="000000"/>
              <w:right w:val="single" w:sz="4" w:space="0" w:color="000000"/>
            </w:tcBorders>
            <w:vAlign w:val="center"/>
          </w:tcPr>
          <w:p w14:paraId="50940C98" w14:textId="2290C4D8" w:rsidR="00897801" w:rsidRPr="00435D13" w:rsidRDefault="00897801" w:rsidP="00897801">
            <w:pPr>
              <w:widowControl w:val="0"/>
              <w:snapToGrid w:val="0"/>
              <w:spacing w:after="160" w:line="264" w:lineRule="auto"/>
              <w:ind w:firstLineChars="0" w:firstLine="0"/>
              <w:jc w:val="left"/>
              <w:rPr>
                <w:rFonts w:ascii="宋体" w:hAnsi="宋体" w:cs="宋体"/>
                <w:color w:val="000000"/>
                <w:kern w:val="0"/>
                <w:szCs w:val="21"/>
                <w:lang w:eastAsia="zh-Hans" w:bidi="ar"/>
              </w:rPr>
            </w:pPr>
            <w:r w:rsidRPr="00435D13">
              <w:rPr>
                <w:rFonts w:ascii="宋体" w:hAnsi="宋体" w:cs="仿宋" w:hint="eastAsia"/>
                <w:color w:val="000000"/>
                <w:szCs w:val="21"/>
              </w:rPr>
              <w:t>优：响应快捷、到场迅速、人员调配合理、售后承诺具体全面，完全满足并优于采购需求，得2</w:t>
            </w:r>
            <w:r w:rsidRPr="00435D13">
              <w:rPr>
                <w:rFonts w:ascii="宋体" w:hAnsi="宋体" w:cs="仿宋"/>
                <w:color w:val="000000"/>
                <w:szCs w:val="21"/>
              </w:rPr>
              <w:t>0分；</w:t>
            </w:r>
            <w:r w:rsidRPr="00435D13">
              <w:rPr>
                <w:rFonts w:ascii="宋体" w:hAnsi="宋体" w:cs="仿宋"/>
                <w:color w:val="000000"/>
                <w:szCs w:val="21"/>
              </w:rPr>
              <w:br/>
            </w:r>
            <w:r w:rsidRPr="00435D13">
              <w:rPr>
                <w:rFonts w:ascii="宋体" w:hAnsi="宋体" w:cs="仿宋" w:hint="eastAsia"/>
                <w:color w:val="000000"/>
                <w:szCs w:val="21"/>
              </w:rPr>
              <w:t>良：响应时间、到场时间、人员调配和售后承诺基本满足项目实际需求，完全满足采购需求，得1</w:t>
            </w:r>
            <w:r w:rsidRPr="00435D13">
              <w:rPr>
                <w:rFonts w:ascii="宋体" w:hAnsi="宋体" w:cs="仿宋"/>
                <w:color w:val="000000"/>
                <w:szCs w:val="21"/>
              </w:rPr>
              <w:t>0分；</w:t>
            </w:r>
            <w:r w:rsidRPr="00435D13">
              <w:rPr>
                <w:rFonts w:ascii="宋体" w:hAnsi="宋体" w:cs="仿宋"/>
                <w:color w:val="000000"/>
                <w:szCs w:val="21"/>
              </w:rPr>
              <w:br/>
            </w:r>
            <w:r w:rsidRPr="00435D13">
              <w:rPr>
                <w:rFonts w:ascii="宋体" w:hAnsi="宋体" w:cs="仿宋" w:hint="eastAsia"/>
                <w:color w:val="000000"/>
                <w:szCs w:val="21"/>
              </w:rPr>
              <w:t>差：响应时间、到场时间、人员调配和售后承诺部分不满足项目实际的，不能完全满足采购需求，或未提供，得0分。</w:t>
            </w:r>
          </w:p>
        </w:tc>
        <w:tc>
          <w:tcPr>
            <w:tcW w:w="688" w:type="dxa"/>
            <w:tcBorders>
              <w:top w:val="single" w:sz="4" w:space="0" w:color="000000"/>
              <w:left w:val="single" w:sz="4" w:space="0" w:color="000000"/>
              <w:bottom w:val="single" w:sz="4" w:space="0" w:color="000000"/>
              <w:right w:val="single" w:sz="4" w:space="0" w:color="000000"/>
            </w:tcBorders>
            <w:vAlign w:val="center"/>
          </w:tcPr>
          <w:p w14:paraId="5AB3FB7C" w14:textId="6EB8A0F3" w:rsidR="00897801" w:rsidRPr="00435D13" w:rsidRDefault="00897801" w:rsidP="00897801">
            <w:pPr>
              <w:spacing w:after="160" w:line="259" w:lineRule="auto"/>
              <w:ind w:firstLineChars="0" w:firstLine="0"/>
              <w:jc w:val="center"/>
              <w:textAlignment w:val="center"/>
              <w:rPr>
                <w:rFonts w:ascii="宋体" w:hAnsi="宋体" w:cs="宋体"/>
                <w:color w:val="000000"/>
                <w:kern w:val="0"/>
                <w:szCs w:val="21"/>
                <w:lang w:bidi="ar"/>
              </w:rPr>
            </w:pPr>
            <w:r w:rsidRPr="00435D13">
              <w:rPr>
                <w:rFonts w:ascii="宋体" w:hAnsi="宋体" w:cs="宋体" w:hint="eastAsia"/>
                <w:color w:val="000000"/>
                <w:kern w:val="0"/>
                <w:szCs w:val="21"/>
                <w:lang w:bidi="ar"/>
              </w:rPr>
              <w:t>20</w:t>
            </w:r>
          </w:p>
        </w:tc>
      </w:tr>
      <w:tr w:rsidR="00897801" w:rsidRPr="00435D13" w14:paraId="69C8CB0E" w14:textId="77777777" w:rsidTr="00C77110">
        <w:trPr>
          <w:trHeight w:val="285"/>
        </w:trPr>
        <w:tc>
          <w:tcPr>
            <w:tcW w:w="8152" w:type="dxa"/>
            <w:gridSpan w:val="3"/>
            <w:tcBorders>
              <w:top w:val="single" w:sz="4" w:space="0" w:color="000000"/>
              <w:left w:val="single" w:sz="4" w:space="0" w:color="000000"/>
              <w:bottom w:val="single" w:sz="4" w:space="0" w:color="000000"/>
              <w:right w:val="single" w:sz="4" w:space="0" w:color="000000"/>
            </w:tcBorders>
            <w:vAlign w:val="center"/>
          </w:tcPr>
          <w:p w14:paraId="5CB656F5" w14:textId="7777777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hint="eastAsia"/>
                <w:color w:val="000000"/>
                <w:kern w:val="0"/>
                <w:szCs w:val="21"/>
                <w:lang w:bidi="ar"/>
              </w:rPr>
              <w:t>合计</w:t>
            </w:r>
          </w:p>
        </w:tc>
        <w:tc>
          <w:tcPr>
            <w:tcW w:w="688" w:type="dxa"/>
            <w:tcBorders>
              <w:top w:val="single" w:sz="4" w:space="0" w:color="000000"/>
              <w:left w:val="single" w:sz="4" w:space="0" w:color="000000"/>
              <w:bottom w:val="single" w:sz="4" w:space="0" w:color="000000"/>
              <w:right w:val="single" w:sz="4" w:space="0" w:color="000000"/>
            </w:tcBorders>
            <w:vAlign w:val="center"/>
          </w:tcPr>
          <w:p w14:paraId="5A32CBFF" w14:textId="63607BF7" w:rsidR="00897801" w:rsidRPr="00435D13" w:rsidRDefault="00897801" w:rsidP="00897801">
            <w:pPr>
              <w:spacing w:after="160" w:line="259" w:lineRule="auto"/>
              <w:ind w:firstLineChars="0" w:firstLine="0"/>
              <w:jc w:val="center"/>
              <w:textAlignment w:val="center"/>
              <w:rPr>
                <w:rFonts w:ascii="宋体" w:hAnsi="宋体" w:cs="宋体"/>
                <w:color w:val="000000"/>
                <w:szCs w:val="21"/>
              </w:rPr>
            </w:pPr>
            <w:r w:rsidRPr="00435D13">
              <w:rPr>
                <w:rFonts w:ascii="宋体" w:hAnsi="宋体" w:cs="宋体" w:hint="eastAsia"/>
                <w:color w:val="000000"/>
                <w:kern w:val="0"/>
                <w:szCs w:val="21"/>
                <w:lang w:bidi="ar"/>
              </w:rPr>
              <w:t>80</w:t>
            </w:r>
          </w:p>
        </w:tc>
      </w:tr>
    </w:tbl>
    <w:p w14:paraId="5722B49F" w14:textId="77777777" w:rsidR="00897801" w:rsidRPr="00435D13" w:rsidRDefault="00897801" w:rsidP="00897801">
      <w:pPr>
        <w:widowControl w:val="0"/>
        <w:adjustRightInd w:val="0"/>
        <w:snapToGrid w:val="0"/>
        <w:spacing w:after="160"/>
        <w:ind w:firstLineChars="0" w:firstLine="0"/>
        <w:rPr>
          <w:rFonts w:ascii="宋体" w:hAnsi="宋体" w:cs="宋体"/>
          <w:color w:val="000000"/>
          <w:sz w:val="24"/>
          <w:lang w:eastAsia="zh-Hans"/>
        </w:rPr>
      </w:pPr>
    </w:p>
    <w:p w14:paraId="27F67812" w14:textId="6AAA3332" w:rsidR="00530185" w:rsidRPr="00435D13" w:rsidRDefault="00530185" w:rsidP="00530185">
      <w:pPr>
        <w:spacing w:after="78" w:line="240" w:lineRule="auto"/>
        <w:ind w:firstLineChars="0" w:firstLine="0"/>
        <w:rPr>
          <w:rFonts w:cs="Calibri"/>
          <w:b/>
          <w:sz w:val="22"/>
          <w:szCs w:val="22"/>
        </w:rPr>
      </w:pPr>
      <w:r w:rsidRPr="00435D13">
        <w:rPr>
          <w:rFonts w:cs="Calibri" w:hint="eastAsia"/>
          <w:b/>
          <w:sz w:val="22"/>
          <w:szCs w:val="22"/>
        </w:rPr>
        <w:t>价格评审</w:t>
      </w:r>
    </w:p>
    <w:p w14:paraId="356919C7" w14:textId="4748C255" w:rsidR="00530185" w:rsidRPr="00435D13" w:rsidRDefault="00530185" w:rsidP="00530185">
      <w:pPr>
        <w:pStyle w:val="BodyTextIndent"/>
        <w:spacing w:after="78" w:line="360" w:lineRule="auto"/>
        <w:ind w:firstLineChars="0" w:firstLine="0"/>
        <w:rPr>
          <w:rFonts w:ascii="宋体" w:hAnsi="宋体"/>
          <w:sz w:val="24"/>
        </w:rPr>
      </w:pPr>
      <w:r w:rsidRPr="00435D13">
        <w:rPr>
          <w:rFonts w:ascii="宋体" w:hAnsi="宋体" w:hint="eastAsia"/>
          <w:sz w:val="24"/>
        </w:rPr>
        <w:t>价格评审满分为</w:t>
      </w:r>
      <w:r w:rsidR="00624F2C" w:rsidRPr="00435D13">
        <w:rPr>
          <w:rFonts w:ascii="宋体" w:hAnsi="宋体" w:hint="eastAsia"/>
          <w:sz w:val="24"/>
        </w:rPr>
        <w:t>20</w:t>
      </w:r>
      <w:r w:rsidRPr="00435D13">
        <w:rPr>
          <w:rFonts w:ascii="宋体" w:hAnsi="宋体" w:hint="eastAsia"/>
          <w:sz w:val="24"/>
        </w:rPr>
        <w:t>分，为客观计算得分。</w:t>
      </w:r>
    </w:p>
    <w:p w14:paraId="1C0EB136" w14:textId="77777777" w:rsidR="00530185" w:rsidRPr="00435D13" w:rsidRDefault="00530185" w:rsidP="00530185">
      <w:pPr>
        <w:pStyle w:val="BodyTextIndent"/>
        <w:spacing w:after="78" w:line="360" w:lineRule="auto"/>
        <w:ind w:firstLineChars="0" w:firstLine="0"/>
        <w:rPr>
          <w:rFonts w:ascii="宋体" w:hAnsi="宋体"/>
          <w:sz w:val="24"/>
        </w:rPr>
      </w:pPr>
      <w:r w:rsidRPr="00435D13">
        <w:rPr>
          <w:rFonts w:ascii="宋体" w:hAnsi="宋体" w:hint="eastAsia"/>
          <w:sz w:val="24"/>
        </w:rPr>
        <w:t>以投标总价作为评审的依据，若单价乘以数量得到的总价与投标总价不一致，以单价为准修改总价；金额的中文大写与阿拉伯数字不一致时，以中文大写为准。投标人价格得分评分方法如下：</w:t>
      </w:r>
    </w:p>
    <w:p w14:paraId="7AB1328A" w14:textId="77777777" w:rsidR="00530185" w:rsidRPr="00435D13" w:rsidRDefault="00530185" w:rsidP="00530185">
      <w:pPr>
        <w:pStyle w:val="BodyTextIndent"/>
        <w:spacing w:after="78" w:line="360" w:lineRule="auto"/>
        <w:ind w:firstLineChars="0" w:firstLine="420"/>
        <w:rPr>
          <w:rFonts w:ascii="宋体" w:hAnsi="宋体"/>
          <w:sz w:val="24"/>
        </w:rPr>
      </w:pPr>
      <w:r w:rsidRPr="00435D13">
        <w:rPr>
          <w:rFonts w:ascii="宋体" w:hAnsi="宋体" w:hint="eastAsia"/>
          <w:sz w:val="24"/>
        </w:rPr>
        <w:t>1)评标基准价＝实质性响应招标文件要求的投标中的最低投标总价</w:t>
      </w:r>
    </w:p>
    <w:p w14:paraId="7AECD4BC" w14:textId="77777777" w:rsidR="00530185" w:rsidRDefault="00530185" w:rsidP="00530185">
      <w:pPr>
        <w:pStyle w:val="BodyTextIndent"/>
        <w:spacing w:after="78" w:line="360" w:lineRule="auto"/>
        <w:ind w:firstLineChars="0" w:firstLine="420"/>
        <w:rPr>
          <w:rFonts w:ascii="宋体" w:hAnsi="宋体"/>
          <w:sz w:val="24"/>
        </w:rPr>
      </w:pPr>
      <w:r w:rsidRPr="00435D13">
        <w:rPr>
          <w:rFonts w:ascii="宋体" w:hAnsi="宋体" w:hint="eastAsia"/>
          <w:sz w:val="24"/>
        </w:rPr>
        <w:t>2)投标人价格得分＝</w:t>
      </w:r>
      <w:r w:rsidRPr="00435D13">
        <w:rPr>
          <w:rFonts w:ascii="宋体" w:hAnsi="宋体"/>
          <w:sz w:val="24"/>
        </w:rPr>
        <w:fldChar w:fldCharType="begin"/>
      </w:r>
      <w:r w:rsidRPr="00435D13">
        <w:rPr>
          <w:rFonts w:ascii="宋体" w:hAnsi="宋体"/>
          <w:sz w:val="24"/>
        </w:rPr>
        <w:instrText xml:space="preserve"> EQ \F(</w:instrText>
      </w:r>
      <w:r w:rsidRPr="00435D13">
        <w:rPr>
          <w:rFonts w:ascii="宋体" w:hAnsi="宋体" w:hint="eastAsia"/>
          <w:sz w:val="24"/>
        </w:rPr>
        <w:instrText>评标基准价</w:instrText>
      </w:r>
      <w:r w:rsidRPr="00435D13">
        <w:rPr>
          <w:rFonts w:ascii="宋体" w:hAnsi="宋体"/>
          <w:sz w:val="24"/>
        </w:rPr>
        <w:instrText>,</w:instrText>
      </w:r>
      <w:r w:rsidRPr="00435D13">
        <w:rPr>
          <w:rFonts w:ascii="宋体" w:hAnsi="宋体" w:hint="eastAsia"/>
          <w:sz w:val="24"/>
        </w:rPr>
        <w:instrText>投标总价</w:instrText>
      </w:r>
      <w:r w:rsidRPr="00435D13">
        <w:rPr>
          <w:rFonts w:ascii="宋体" w:hAnsi="宋体"/>
          <w:sz w:val="24"/>
        </w:rPr>
        <w:instrText>)</w:instrText>
      </w:r>
      <w:r w:rsidRPr="00435D13">
        <w:rPr>
          <w:rFonts w:ascii="宋体" w:hAnsi="宋体"/>
          <w:sz w:val="24"/>
        </w:rPr>
        <w:fldChar w:fldCharType="end"/>
      </w:r>
      <w:r w:rsidRPr="00435D13">
        <w:rPr>
          <w:rFonts w:ascii="宋体" w:hAnsi="宋体" w:hint="eastAsia"/>
          <w:sz w:val="24"/>
        </w:rPr>
        <w:t>×满分</w:t>
      </w:r>
      <w:bookmarkStart w:id="0" w:name="_GoBack"/>
      <w:bookmarkEnd w:id="0"/>
    </w:p>
    <w:p w14:paraId="69781E1D" w14:textId="77777777" w:rsidR="00897801" w:rsidRPr="00897801" w:rsidRDefault="00897801" w:rsidP="00530185">
      <w:pPr>
        <w:widowControl w:val="0"/>
        <w:spacing w:after="160"/>
        <w:ind w:firstLineChars="0" w:firstLine="0"/>
        <w:jc w:val="left"/>
        <w:rPr>
          <w:rFonts w:ascii="宋体" w:hAnsi="宋体"/>
          <w:b/>
          <w:color w:val="000000"/>
          <w:szCs w:val="21"/>
        </w:rPr>
      </w:pPr>
    </w:p>
    <w:p w14:paraId="52BF4534" w14:textId="77777777" w:rsidR="00897801" w:rsidRPr="00897801" w:rsidRDefault="00897801" w:rsidP="00897801">
      <w:pPr>
        <w:keepNext/>
        <w:keepLines/>
        <w:widowControl w:val="0"/>
        <w:ind w:firstLineChars="0" w:firstLine="0"/>
        <w:outlineLvl w:val="0"/>
        <w:rPr>
          <w:rFonts w:ascii="宋体" w:hAnsi="宋体"/>
          <w:color w:val="000000"/>
          <w:kern w:val="44"/>
          <w:sz w:val="44"/>
          <w:szCs w:val="21"/>
        </w:rPr>
      </w:pPr>
    </w:p>
    <w:p w14:paraId="0ECEBAC1" w14:textId="77777777" w:rsidR="00897801" w:rsidRPr="00897801" w:rsidRDefault="00897801" w:rsidP="00897801">
      <w:pPr>
        <w:widowControl w:val="0"/>
        <w:snapToGrid w:val="0"/>
        <w:spacing w:after="78" w:line="340" w:lineRule="exact"/>
        <w:ind w:firstLineChars="0" w:firstLine="0"/>
        <w:rPr>
          <w:rFonts w:ascii="Times New Roman" w:hAnsi="Times New Roman"/>
          <w:bCs/>
          <w:color w:val="FF0000"/>
          <w:szCs w:val="21"/>
        </w:rPr>
      </w:pPr>
    </w:p>
    <w:p w14:paraId="677A4B4D" w14:textId="77777777" w:rsidR="00897801" w:rsidRPr="00F01414" w:rsidRDefault="00897801" w:rsidP="00897801">
      <w:pPr>
        <w:ind w:firstLineChars="0" w:firstLine="0"/>
      </w:pPr>
    </w:p>
    <w:sectPr w:rsidR="00897801" w:rsidRPr="00F01414">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4116D7" w14:textId="77777777" w:rsidR="004D726F" w:rsidRDefault="004D726F" w:rsidP="000A49FF">
      <w:pPr>
        <w:spacing w:line="240" w:lineRule="auto"/>
        <w:ind w:firstLine="420"/>
      </w:pPr>
      <w:r>
        <w:separator/>
      </w:r>
    </w:p>
  </w:endnote>
  <w:endnote w:type="continuationSeparator" w:id="0">
    <w:p w14:paraId="2453D047" w14:textId="77777777" w:rsidR="004D726F" w:rsidRDefault="004D726F" w:rsidP="000A49FF">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altName w:val="方正仿宋_GBK"/>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7" w14:textId="77777777" w:rsidR="000A49FF" w:rsidRDefault="000A49FF">
    <w:pPr>
      <w:pStyle w:val="Footer"/>
      <w:ind w:firstLine="4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8" w14:textId="77777777" w:rsidR="000A49FF" w:rsidRDefault="000A49FF">
    <w:pPr>
      <w:pStyle w:val="Footer"/>
      <w:ind w:firstLine="4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A" w14:textId="77777777" w:rsidR="000A49FF" w:rsidRDefault="000A49FF">
    <w:pPr>
      <w:pStyle w:val="Footer"/>
      <w:ind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CC38DE" w14:textId="77777777" w:rsidR="004D726F" w:rsidRDefault="004D726F" w:rsidP="000A49FF">
      <w:pPr>
        <w:spacing w:line="240" w:lineRule="auto"/>
        <w:ind w:firstLine="420"/>
      </w:pPr>
      <w:r>
        <w:separator/>
      </w:r>
    </w:p>
  </w:footnote>
  <w:footnote w:type="continuationSeparator" w:id="0">
    <w:p w14:paraId="18667DB5" w14:textId="77777777" w:rsidR="004D726F" w:rsidRDefault="004D726F" w:rsidP="000A49FF">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5" w14:textId="77777777" w:rsidR="000A49FF" w:rsidRDefault="000A49FF">
    <w:pPr>
      <w:pStyle w:val="Header"/>
      <w:ind w:firstLine="4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6" w14:textId="77777777" w:rsidR="000A49FF" w:rsidRDefault="000A49FF">
    <w:pPr>
      <w:pStyle w:val="Header"/>
      <w:ind w:firstLine="420"/>
    </w:pPr>
    <w:r>
      <w:rPr>
        <w:noProof/>
      </w:rPr>
      <w:drawing>
        <wp:inline distT="0" distB="0" distL="0" distR="0" wp14:anchorId="0945A3EB" wp14:editId="0945A3EC">
          <wp:extent cx="2200275" cy="5975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T-ITD-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83229" cy="62004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5A3E9" w14:textId="77777777" w:rsidR="000A49FF" w:rsidRDefault="000A49FF">
    <w:pPr>
      <w:pStyle w:val="Heade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F4543"/>
    <w:multiLevelType w:val="hybridMultilevel"/>
    <w:tmpl w:val="5FF83FF2"/>
    <w:lvl w:ilvl="0" w:tplc="791CAAB4">
      <w:start w:val="1"/>
      <w:numFmt w:val="japaneseCounting"/>
      <w:lvlText w:val="%1、"/>
      <w:lvlJc w:val="left"/>
      <w:pPr>
        <w:ind w:left="810" w:hanging="450"/>
      </w:pPr>
      <w:rPr>
        <w:lang w:val="en-U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BA5AB4"/>
    <w:multiLevelType w:val="hybridMultilevel"/>
    <w:tmpl w:val="CFE2BEB6"/>
    <w:lvl w:ilvl="0" w:tplc="3C090001">
      <w:start w:val="1"/>
      <w:numFmt w:val="bullet"/>
      <w:lvlText w:val=""/>
      <w:lvlJc w:val="left"/>
      <w:pPr>
        <w:ind w:left="840" w:hanging="420"/>
      </w:pPr>
      <w:rPr>
        <w:rFonts w:ascii="Symbol" w:hAnsi="Symbol"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82C01C1"/>
    <w:multiLevelType w:val="hybridMultilevel"/>
    <w:tmpl w:val="4A64716C"/>
    <w:lvl w:ilvl="0" w:tplc="17F8E1A6">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21D93F3F"/>
    <w:multiLevelType w:val="hybridMultilevel"/>
    <w:tmpl w:val="0CC645D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6E54ACC"/>
    <w:multiLevelType w:val="hybridMultilevel"/>
    <w:tmpl w:val="F212228A"/>
    <w:lvl w:ilvl="0" w:tplc="80106A92">
      <w:start w:val="2"/>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2CCA70A4"/>
    <w:multiLevelType w:val="hybridMultilevel"/>
    <w:tmpl w:val="A6AEF0D4"/>
    <w:lvl w:ilvl="0" w:tplc="BB32E08A">
      <w:start w:val="1"/>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2F2722B1"/>
    <w:multiLevelType w:val="hybridMultilevel"/>
    <w:tmpl w:val="A7AAC930"/>
    <w:lvl w:ilvl="0" w:tplc="DCB48932">
      <w:start w:val="1"/>
      <w:numFmt w:val="japaneseCounting"/>
      <w:lvlText w:val="%1、"/>
      <w:lvlJc w:val="left"/>
      <w:pPr>
        <w:ind w:left="852" w:hanging="432"/>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1E264BF"/>
    <w:multiLevelType w:val="hybridMultilevel"/>
    <w:tmpl w:val="9EE8CF08"/>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8E859B5"/>
    <w:multiLevelType w:val="hybridMultilevel"/>
    <w:tmpl w:val="C610E93C"/>
    <w:lvl w:ilvl="0" w:tplc="6066B60E">
      <w:start w:val="3"/>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9" w15:restartNumberingAfterBreak="0">
    <w:nsid w:val="58590C58"/>
    <w:multiLevelType w:val="hybridMultilevel"/>
    <w:tmpl w:val="977AC728"/>
    <w:lvl w:ilvl="0" w:tplc="90768D06">
      <w:start w:val="3"/>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0" w15:restartNumberingAfterBreak="0">
    <w:nsid w:val="617A4D9C"/>
    <w:multiLevelType w:val="hybridMultilevel"/>
    <w:tmpl w:val="6546B914"/>
    <w:lvl w:ilvl="0" w:tplc="F7D08E88">
      <w:start w:val="3"/>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1" w15:restartNumberingAfterBreak="0">
    <w:nsid w:val="622E4823"/>
    <w:multiLevelType w:val="hybridMultilevel"/>
    <w:tmpl w:val="0C98687C"/>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2" w15:restartNumberingAfterBreak="0">
    <w:nsid w:val="6247C793"/>
    <w:multiLevelType w:val="singleLevel"/>
    <w:tmpl w:val="6247C793"/>
    <w:lvl w:ilvl="0">
      <w:start w:val="2"/>
      <w:numFmt w:val="decimal"/>
      <w:suff w:val="nothing"/>
      <w:lvlText w:val="%1）"/>
      <w:lvlJc w:val="left"/>
    </w:lvl>
  </w:abstractNum>
  <w:abstractNum w:abstractNumId="13" w15:restartNumberingAfterBreak="0">
    <w:nsid w:val="6F4B6FB7"/>
    <w:multiLevelType w:val="hybridMultilevel"/>
    <w:tmpl w:val="A554356A"/>
    <w:lvl w:ilvl="0" w:tplc="8D1AA92C">
      <w:start w:val="1"/>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14" w15:restartNumberingAfterBreak="0">
    <w:nsid w:val="71657627"/>
    <w:multiLevelType w:val="hybridMultilevel"/>
    <w:tmpl w:val="BEE4DDDE"/>
    <w:lvl w:ilvl="0" w:tplc="D06E87E4">
      <w:start w:val="2"/>
      <w:numFmt w:val="japaneseCounting"/>
      <w:lvlText w:val="%1、"/>
      <w:lvlJc w:val="left"/>
      <w:pPr>
        <w:ind w:left="780" w:hanging="42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79201FB9"/>
    <w:multiLevelType w:val="multilevel"/>
    <w:tmpl w:val="79201FB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6" w15:restartNumberingAfterBreak="0">
    <w:nsid w:val="792F5048"/>
    <w:multiLevelType w:val="hybridMultilevel"/>
    <w:tmpl w:val="C3D0A15E"/>
    <w:lvl w:ilvl="0" w:tplc="328A2C2A">
      <w:start w:val="1"/>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17" w15:restartNumberingAfterBreak="0">
    <w:nsid w:val="7CA5295A"/>
    <w:multiLevelType w:val="hybridMultilevel"/>
    <w:tmpl w:val="5504E694"/>
    <w:lvl w:ilvl="0" w:tplc="C096B550">
      <w:start w:val="1"/>
      <w:numFmt w:val="decimal"/>
      <w:lvlText w:val="%1."/>
      <w:lvlJc w:val="left"/>
      <w:pPr>
        <w:ind w:left="1170" w:hanging="360"/>
      </w:p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num w:numId="1">
    <w:abstractNumId w:val="11"/>
  </w:num>
  <w:num w:numId="2">
    <w:abstractNumId w:val="1"/>
  </w:num>
  <w:num w:numId="3">
    <w:abstractNumId w:val="7"/>
  </w:num>
  <w:num w:numId="4">
    <w:abstractNumId w:val="3"/>
  </w:num>
  <w:num w:numId="5">
    <w:abstractNumId w:val="6"/>
  </w:num>
  <w:num w:numId="6">
    <w:abstractNumId w:val="15"/>
  </w:num>
  <w:num w:numId="7">
    <w:abstractNumId w:val="12"/>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2"/>
  </w:num>
  <w:num w:numId="14">
    <w:abstractNumId w:val="4"/>
  </w:num>
  <w:num w:numId="15">
    <w:abstractNumId w:val="14"/>
  </w:num>
  <w:num w:numId="16">
    <w:abstractNumId w:val="9"/>
  </w:num>
  <w:num w:numId="17">
    <w:abstractNumId w:val="10"/>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B08"/>
    <w:rsid w:val="00012396"/>
    <w:rsid w:val="00015A9C"/>
    <w:rsid w:val="000A49FF"/>
    <w:rsid w:val="00135E6A"/>
    <w:rsid w:val="00164415"/>
    <w:rsid w:val="001A4B08"/>
    <w:rsid w:val="002A748B"/>
    <w:rsid w:val="002B7C18"/>
    <w:rsid w:val="002D1A00"/>
    <w:rsid w:val="00374133"/>
    <w:rsid w:val="003A67B9"/>
    <w:rsid w:val="003B4452"/>
    <w:rsid w:val="00435D13"/>
    <w:rsid w:val="004454E4"/>
    <w:rsid w:val="004A0BE3"/>
    <w:rsid w:val="004D726F"/>
    <w:rsid w:val="00530185"/>
    <w:rsid w:val="00546D68"/>
    <w:rsid w:val="00624F2C"/>
    <w:rsid w:val="00640CB6"/>
    <w:rsid w:val="006A7B0F"/>
    <w:rsid w:val="006C57FD"/>
    <w:rsid w:val="00897801"/>
    <w:rsid w:val="00935E86"/>
    <w:rsid w:val="009C49A5"/>
    <w:rsid w:val="009D6BBC"/>
    <w:rsid w:val="00AC4EB4"/>
    <w:rsid w:val="00B81E71"/>
    <w:rsid w:val="00CD14B9"/>
    <w:rsid w:val="00CD6C5E"/>
    <w:rsid w:val="00D82C7B"/>
    <w:rsid w:val="00DB0013"/>
    <w:rsid w:val="00EC28A7"/>
    <w:rsid w:val="00F01414"/>
    <w:rsid w:val="00F309C1"/>
    <w:rsid w:val="00F87142"/>
    <w:rsid w:val="00FE7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45A306"/>
  <w15:chartTrackingRefBased/>
  <w15:docId w15:val="{B858E70F-852D-4DBC-B2B3-5113F2C5D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A4B08"/>
    <w:pPr>
      <w:spacing w:line="360" w:lineRule="auto"/>
      <w:ind w:firstLineChars="200" w:firstLine="200"/>
      <w:jc w:val="both"/>
    </w:pPr>
    <w:rPr>
      <w:rFonts w:ascii="Calibri" w:eastAsia="宋体" w:hAnsi="Calibri" w:cs="Times New Roman"/>
      <w:szCs w:val="24"/>
    </w:rPr>
  </w:style>
  <w:style w:type="paragraph" w:styleId="Heading1">
    <w:name w:val="heading 1"/>
    <w:basedOn w:val="Normal"/>
    <w:next w:val="Normal"/>
    <w:link w:val="Heading1Char"/>
    <w:uiPriority w:val="9"/>
    <w:qFormat/>
    <w:rsid w:val="00897801"/>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6">
    <w:name w:val="heading 6"/>
    <w:basedOn w:val="Normal"/>
    <w:next w:val="Normal"/>
    <w:link w:val="Heading6Char"/>
    <w:unhideWhenUsed/>
    <w:qFormat/>
    <w:rsid w:val="001A4B08"/>
    <w:pPr>
      <w:keepNext/>
      <w:keepLines/>
      <w:spacing w:before="240" w:after="64" w:line="320" w:lineRule="auto"/>
      <w:outlineLvl w:val="5"/>
    </w:pPr>
    <w:rPr>
      <w:rFonts w:ascii="Cambria" w:hAnsi="Cambri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1A4B08"/>
    <w:rPr>
      <w:rFonts w:ascii="Cambria" w:eastAsia="宋体" w:hAnsi="Cambria" w:cs="Times New Roman"/>
      <w:b/>
      <w:bCs/>
      <w:szCs w:val="24"/>
    </w:rPr>
  </w:style>
  <w:style w:type="paragraph" w:styleId="PlainText">
    <w:name w:val="Plain Text"/>
    <w:basedOn w:val="Normal"/>
    <w:link w:val="PlainTextChar"/>
    <w:qFormat/>
    <w:rsid w:val="001A4B08"/>
    <w:rPr>
      <w:rFonts w:ascii="宋体" w:hAnsi="Courier New" w:cs="Courier New"/>
      <w:szCs w:val="21"/>
    </w:rPr>
  </w:style>
  <w:style w:type="character" w:customStyle="1" w:styleId="PlainTextChar">
    <w:name w:val="Plain Text Char"/>
    <w:basedOn w:val="DefaultParagraphFont"/>
    <w:link w:val="PlainText"/>
    <w:rsid w:val="001A4B08"/>
    <w:rPr>
      <w:rFonts w:ascii="宋体" w:eastAsia="宋体" w:hAnsi="Courier New" w:cs="Courier New"/>
      <w:szCs w:val="21"/>
    </w:rPr>
  </w:style>
  <w:style w:type="paragraph" w:styleId="ListParagraph">
    <w:name w:val="List Paragraph"/>
    <w:aliases w:val="List,表格说明样式,List1,List11,AAA,序号,列出段落1.,正文段落1,段落样式,lp1,List Paragraph1,stc标题4,符号1.1（天云科技）,列出段落-正文,樣式 清單段落+標題2,Bullet List,FooterText,numbered,Paragraphe de liste1,符号列表,强调点,列出段落41,·ûºÅÁÐ±í,¡¤?o?¨¢D¡À¨ª,?¡è?o?¡§¡éD?¨¤¡§a,?,彩色列表 - 着色 11"/>
    <w:basedOn w:val="Normal"/>
    <w:link w:val="ListParagraphChar"/>
    <w:uiPriority w:val="34"/>
    <w:qFormat/>
    <w:rsid w:val="001A4B08"/>
    <w:pPr>
      <w:ind w:firstLine="420"/>
      <w:jc w:val="left"/>
    </w:pPr>
    <w:rPr>
      <w:rFonts w:ascii="宋体" w:hAnsi="宋体"/>
      <w:kern w:val="0"/>
      <w:sz w:val="24"/>
      <w:lang w:val="x-none" w:eastAsia="x-none"/>
    </w:rPr>
  </w:style>
  <w:style w:type="character" w:customStyle="1" w:styleId="ListParagraphChar">
    <w:name w:val="List Paragraph Char"/>
    <w:aliases w:val="List Char,表格说明样式 Char,List1 Char,List11 Char,AAA Char,序号 Char,列出段落1. Char,正文段落1 Char,段落样式 Char,lp1 Char,List Paragraph1 Char,stc标题4 Char,符号1.1（天云科技） Char,列出段落-正文 Char,樣式 清單段落+標題2 Char,Bullet List Char,FooterText Char,numbered Char"/>
    <w:link w:val="ListParagraph"/>
    <w:uiPriority w:val="34"/>
    <w:qFormat/>
    <w:rsid w:val="001A4B08"/>
    <w:rPr>
      <w:rFonts w:ascii="宋体" w:eastAsia="宋体" w:hAnsi="宋体" w:cs="Times New Roman"/>
      <w:kern w:val="0"/>
      <w:sz w:val="24"/>
      <w:szCs w:val="24"/>
      <w:lang w:val="x-none" w:eastAsia="x-none"/>
    </w:rPr>
  </w:style>
  <w:style w:type="paragraph" w:styleId="Header">
    <w:name w:val="header"/>
    <w:basedOn w:val="Normal"/>
    <w:link w:val="HeaderChar"/>
    <w:uiPriority w:val="99"/>
    <w:unhideWhenUsed/>
    <w:rsid w:val="000A49FF"/>
    <w:pPr>
      <w:tabs>
        <w:tab w:val="center" w:pos="4320"/>
        <w:tab w:val="right" w:pos="8640"/>
      </w:tabs>
      <w:spacing w:line="240" w:lineRule="auto"/>
    </w:pPr>
  </w:style>
  <w:style w:type="character" w:customStyle="1" w:styleId="HeaderChar">
    <w:name w:val="Header Char"/>
    <w:basedOn w:val="DefaultParagraphFont"/>
    <w:link w:val="Header"/>
    <w:uiPriority w:val="99"/>
    <w:rsid w:val="000A49FF"/>
    <w:rPr>
      <w:rFonts w:ascii="Calibri" w:eastAsia="宋体" w:hAnsi="Calibri" w:cs="Times New Roman"/>
      <w:szCs w:val="24"/>
    </w:rPr>
  </w:style>
  <w:style w:type="paragraph" w:styleId="Footer">
    <w:name w:val="footer"/>
    <w:basedOn w:val="Normal"/>
    <w:link w:val="FooterChar"/>
    <w:uiPriority w:val="99"/>
    <w:unhideWhenUsed/>
    <w:rsid w:val="000A49FF"/>
    <w:pPr>
      <w:tabs>
        <w:tab w:val="center" w:pos="4320"/>
        <w:tab w:val="right" w:pos="8640"/>
      </w:tabs>
      <w:spacing w:line="240" w:lineRule="auto"/>
    </w:pPr>
  </w:style>
  <w:style w:type="character" w:customStyle="1" w:styleId="FooterChar">
    <w:name w:val="Footer Char"/>
    <w:basedOn w:val="DefaultParagraphFont"/>
    <w:link w:val="Footer"/>
    <w:uiPriority w:val="99"/>
    <w:rsid w:val="000A49FF"/>
    <w:rPr>
      <w:rFonts w:ascii="Calibri" w:eastAsia="宋体" w:hAnsi="Calibri" w:cs="Times New Roman"/>
      <w:szCs w:val="24"/>
    </w:rPr>
  </w:style>
  <w:style w:type="character" w:customStyle="1" w:styleId="Heading1Char">
    <w:name w:val="Heading 1 Char"/>
    <w:basedOn w:val="DefaultParagraphFont"/>
    <w:link w:val="Heading1"/>
    <w:uiPriority w:val="9"/>
    <w:rsid w:val="00897801"/>
    <w:rPr>
      <w:rFonts w:asciiTheme="majorHAnsi" w:eastAsiaTheme="majorEastAsia" w:hAnsiTheme="majorHAnsi" w:cstheme="majorBidi"/>
      <w:color w:val="2E74B5" w:themeColor="accent1" w:themeShade="BF"/>
      <w:sz w:val="32"/>
      <w:szCs w:val="32"/>
    </w:rPr>
  </w:style>
  <w:style w:type="paragraph" w:styleId="BodyTextIndent">
    <w:name w:val="Body Text Indent"/>
    <w:aliases w:val="特点标题,Body Text1"/>
    <w:basedOn w:val="Normal"/>
    <w:link w:val="BodyTextIndentChar"/>
    <w:rsid w:val="00530185"/>
    <w:pPr>
      <w:widowControl w:val="0"/>
      <w:spacing w:line="240" w:lineRule="auto"/>
      <w:ind w:firstLineChars="100" w:firstLine="440"/>
    </w:pPr>
    <w:rPr>
      <w:rFonts w:ascii="Times New Roman" w:hAnsi="Times New Roman"/>
      <w:sz w:val="44"/>
    </w:rPr>
  </w:style>
  <w:style w:type="character" w:customStyle="1" w:styleId="BodyTextIndentChar">
    <w:name w:val="Body Text Indent Char"/>
    <w:aliases w:val="特点标题 Char,Body Text1 Char"/>
    <w:basedOn w:val="DefaultParagraphFont"/>
    <w:link w:val="BodyTextIndent"/>
    <w:rsid w:val="00530185"/>
    <w:rPr>
      <w:rFonts w:ascii="Times New Roman" w:eastAsia="宋体" w:hAnsi="Times New Roman" w:cs="Times New Roman"/>
      <w:sz w:val="4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6799719">
      <w:bodyDiv w:val="1"/>
      <w:marLeft w:val="0"/>
      <w:marRight w:val="0"/>
      <w:marTop w:val="0"/>
      <w:marBottom w:val="0"/>
      <w:divBdr>
        <w:top w:val="none" w:sz="0" w:space="0" w:color="auto"/>
        <w:left w:val="none" w:sz="0" w:space="0" w:color="auto"/>
        <w:bottom w:val="none" w:sz="0" w:space="0" w:color="auto"/>
        <w:right w:val="none" w:sz="0" w:space="0" w:color="auto"/>
      </w:divBdr>
    </w:div>
    <w:div w:id="162589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184" ma:contentTypeDescription="新建文档。" ma:contentTypeScope="" ma:versionID="db0b0d8e98b7cb0c8e5ab31c46ed55ec">
  <xsd:schema xmlns:xsd="http://www.w3.org/2001/XMLSchema" xmlns:xs="http://www.w3.org/2001/XMLSchema" xmlns:p="http://schemas.microsoft.com/office/2006/metadata/properties" xmlns:ns3="d8253ec9-9350-4f35-af34-1b0380d6e246" xmlns:ns4="856d3376-17f1-4045-967c-af5c1111f651" targetNamespace="http://schemas.microsoft.com/office/2006/metadata/properties" ma:root="true" ma:fieldsID="6fa864db5b5430098c22aeb39539a03a" ns3:_="" ns4:_="">
    <xsd:import namespace="d8253ec9-9350-4f35-af34-1b0380d6e246"/>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53ec9-9350-4f35-af34-1b0380d6e246"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element name="SharingHintHash" ma:index="10" nillable="true" ma:displayName="共享提示哈希"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E9A979-7126-4E61-8583-69CFB0F1B16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58ADD6-24F6-407C-AAA6-BD3AEEB59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53ec9-9350-4f35-af34-1b0380d6e246"/>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556953-921C-443E-9AD0-DD2C1BE407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737</Words>
  <Characters>4202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Elma XIE 谢心洁</cp:lastModifiedBy>
  <cp:revision>6</cp:revision>
  <dcterms:created xsi:type="dcterms:W3CDTF">2023-06-19T06:46:00Z</dcterms:created>
  <dcterms:modified xsi:type="dcterms:W3CDTF">2023-06-19T07:31:00Z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0x010100049D487605E94D4B9551DE012EBD0895</vt:lpwstr>
  </property>
</Properties>
</file>